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ЛЕСНОЙ КОДЕКС КЫРГЫЗСКОЙ РЕСПУБЛИКИ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1999 года № 66</w:t>
      </w:r>
    </w:p>
    <w:p>
      <w:pPr>
        <w:spacing w:after="20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r4uv7urflgkrkklbdg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2003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dk5cb2sf-bg15rvcfp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2003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726jedgebvq6um2wxk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2005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gowvzdr9yllqad34gl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2007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h_ofbgw0peqkedjle2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d0v4pworaqx6hqeoyw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2013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ehqcj7zdjoto7aprja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okp3v9fo-f3pa7zzl0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nik1wgbevdpnfo5wi6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yzm5cmahsxnokpchtf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2016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lafpzu-8i6tf1oykj_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2017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tb7wryif0eoxickyawm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2019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aaqhz0uiv2ovhomz7c4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10,</w:t>
        </w:r>
      </w:hyperlink>
      <w:hyperlink w:history="1" r:id="rIdsif7ehpq0wz86owaj8n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ibontx-eivndfbwzy-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2022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edasj-bi0oq6hmrewu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2022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pnl0d75_ixqw9gjjjt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Кодекс устанавливает правовые основы рационального использования, охраны, защиты и воспроизводства лесов, повышения их экологического и ресурсного потенциала, рационального их использования.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
 ОБЩИЕ ПОЛОЖЕНИЯ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Лесное законодательство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Понятия, определения применяемые в настоящем Кодексе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</w:t>
      </w:r>
      <w:r>
        <w:rPr>
          <w:rFonts w:ascii="Arial" w:cs="Arial" w:eastAsia="Arial" w:hAnsi="Arial"/>
          <w:sz w:val="24"/>
          <w:szCs w:val="24"/>
        </w:rPr>
        <w:t xml:space="preserve"> - один из основных видов растительного покрова Земли, состоящий из совокупности древесных, кустарниковых, травяных и других растений, включающий животных и микроорганизмы, биологически связанных в своем развитии и влияющих друг на друга и на внешнюю среду. Лесная почва - неотъемлемая часть лесной совокупности. Лес - составная и важная часть биосферы, элемент географического ландшафта. Ему принадлежит огромная роль в обеспечении гидрологического режима рек, в предупреждении эрозии и дефляции почв, в борьбе с суховеями. Лес - древесно-кустарниковая растительность, произрастающая на землях государственного лесного фонда и землях других категорий земельного фонда с минимальной площадью 0,2 гектара, минимальной шириной 25 метров, минимальной сомкнутостью крон 10%, минимальной высотой насаждения 1,9 метра (кустарников - 0,5 метра).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Лесные экосистемы</w:t>
      </w:r>
      <w:r>
        <w:rPr>
          <w:rFonts w:ascii="Arial" w:cs="Arial" w:eastAsia="Arial" w:hAnsi="Arial"/>
          <w:sz w:val="24"/>
          <w:szCs w:val="24"/>
        </w:rPr>
        <w:t xml:space="preserve"> - совокупность земельных участков, древесных, кустарниковых, травяных и других растений, включающая животных и микроорганизмы, биологически связанных в своем развитии и влияющих друг на друга и на внешнюю среду.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Билет лесорубочный</w:t>
      </w:r>
      <w:r>
        <w:rPr>
          <w:rFonts w:ascii="Arial" w:cs="Arial" w:eastAsia="Arial" w:hAnsi="Arial"/>
          <w:sz w:val="24"/>
          <w:szCs w:val="24"/>
        </w:rPr>
        <w:t xml:space="preserve"> - документ, удостоверяющий право лесопользователя на заготовку древесины (рубку леса), второстепенных лесных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Биоценоз</w:t>
      </w:r>
      <w:r>
        <w:rPr>
          <w:rFonts w:ascii="Arial" w:cs="Arial" w:eastAsia="Arial" w:hAnsi="Arial"/>
          <w:sz w:val="24"/>
          <w:szCs w:val="24"/>
        </w:rPr>
        <w:t xml:space="preserve"> - совокупность растений, животных и микроорганизмов, населяющих определенный, относительно однородный участок суши или водоема и характеризующийся определенными отношениями между собой и абиотическими (небиологическими) факторами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Возраст рубки</w:t>
      </w:r>
      <w:r>
        <w:rPr>
          <w:rFonts w:ascii="Arial" w:cs="Arial" w:eastAsia="Arial" w:hAnsi="Arial"/>
          <w:sz w:val="24"/>
          <w:szCs w:val="24"/>
        </w:rPr>
        <w:t xml:space="preserve"> - возраст спелых древостоев, устанавливаемый для рубки их в соответствии с целевым назначением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Вырубка</w:t>
      </w:r>
      <w:r>
        <w:rPr>
          <w:rFonts w:ascii="Arial" w:cs="Arial" w:eastAsia="Arial" w:hAnsi="Arial"/>
          <w:sz w:val="24"/>
          <w:szCs w:val="24"/>
        </w:rPr>
        <w:t xml:space="preserve"> - лесная площадь, на которой древостой вырублен, а молодые деревья еще не образовали сомкнутого полога.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Воспроизводство леса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направленных на процесс непрерывного возобновления, производства продуктов и услуг леса.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Леса в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 - леса, произрастающие в пределах черты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восьмой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hhah15gm_lquvdp3_ov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Деловая древесина</w:t>
      </w:r>
      <w:r>
        <w:rPr>
          <w:rFonts w:ascii="Arial" w:cs="Arial" w:eastAsia="Arial" w:hAnsi="Arial"/>
          <w:sz w:val="24"/>
          <w:szCs w:val="24"/>
        </w:rPr>
        <w:t xml:space="preserve"> - обширная группа лесных материалов, вырабатываемых из древесины для нужд народного хозяйства 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Защита леса</w:t>
      </w:r>
      <w:r>
        <w:rPr>
          <w:rFonts w:ascii="Arial" w:cs="Arial" w:eastAsia="Arial" w:hAnsi="Arial"/>
          <w:sz w:val="24"/>
          <w:szCs w:val="24"/>
        </w:rPr>
        <w:t xml:space="preserve"> - совокупность мероприятий по защите лесов от вредителей, болезней и воздействия других неблагоприятных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Заказник</w:t>
      </w:r>
      <w:r>
        <w:rPr>
          <w:rFonts w:ascii="Arial" w:cs="Arial" w:eastAsia="Arial" w:hAnsi="Arial"/>
          <w:sz w:val="24"/>
          <w:szCs w:val="24"/>
        </w:rPr>
        <w:t xml:space="preserve"> - выделенный в установленном порядке участок земли, в пределах которого ограничивается природопользование и другие виды деятельности человека в целях сохранения, восстановления природного комплекса, представляющего научную, культурную или хозяйственную ценность.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Инвентаризация леса</w:t>
      </w:r>
      <w:r>
        <w:rPr>
          <w:rFonts w:ascii="Arial" w:cs="Arial" w:eastAsia="Arial" w:hAnsi="Arial"/>
          <w:sz w:val="24"/>
          <w:szCs w:val="24"/>
        </w:rPr>
        <w:t xml:space="preserve"> - комплекс работ по описанию и картированию насаждений и отдельных участков леса.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Кустарник</w:t>
      </w:r>
      <w:r>
        <w:rPr>
          <w:rFonts w:ascii="Arial" w:cs="Arial" w:eastAsia="Arial" w:hAnsi="Arial"/>
          <w:sz w:val="24"/>
          <w:szCs w:val="24"/>
        </w:rPr>
        <w:t xml:space="preserve"> - многолетнее древесное растение, ветвящееся у самой поверхности почвы и не имеющее во взрослом состоянии главного ствола.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Лесоустройство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специализированный вид лесохозяйственной деятельности, обеспечивающий разработку системы мероприятий, направленных на охрану, защиту, воспроизводство и рациональное использование лесов, повышение культуры ведения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Лекарственные растения</w:t>
      </w:r>
      <w:r>
        <w:rPr>
          <w:rFonts w:ascii="Arial" w:cs="Arial" w:eastAsia="Arial" w:hAnsi="Arial"/>
          <w:sz w:val="24"/>
          <w:szCs w:val="24"/>
        </w:rPr>
        <w:t xml:space="preserve"> - растения, используемые для профилактики и лечения болезней человека и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Лесное хозяйство</w:t>
      </w:r>
      <w:r>
        <w:rPr>
          <w:rFonts w:ascii="Arial" w:cs="Arial" w:eastAsia="Arial" w:hAnsi="Arial"/>
          <w:sz w:val="24"/>
          <w:szCs w:val="24"/>
        </w:rPr>
        <w:t xml:space="preserve"> - отрасль материального производства, в функции которой входят изучение и учет лесов, их охрана, защита и воспроизводство, регулирование лесопользования, контроль за использованием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-vlj2agrnwalzhn_qjh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Лесовосстановление</w:t>
      </w:r>
      <w:r>
        <w:rPr>
          <w:rFonts w:ascii="Arial" w:cs="Arial" w:eastAsia="Arial" w:hAnsi="Arial"/>
          <w:sz w:val="24"/>
          <w:szCs w:val="24"/>
        </w:rPr>
        <w:t xml:space="preserve"> - создание лесных культур на площадях, ранее покрытых лесом.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Лесовосстановительная рубка</w:t>
      </w:r>
      <w:r>
        <w:rPr>
          <w:rFonts w:ascii="Arial" w:cs="Arial" w:eastAsia="Arial" w:hAnsi="Arial"/>
          <w:sz w:val="24"/>
          <w:szCs w:val="24"/>
        </w:rPr>
        <w:t xml:space="preserve"> - рубка главного пользования, проводимая в спелых и перестойных насаждениях для улучшения лесной среды, состояния древостоев, водоохранных, защитных и других свойств леса, для своевременного и рационального использования спелой древесины.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Лесной питомник</w:t>
      </w:r>
      <w:r>
        <w:rPr>
          <w:rFonts w:ascii="Arial" w:cs="Arial" w:eastAsia="Arial" w:hAnsi="Arial"/>
          <w:sz w:val="24"/>
          <w:szCs w:val="24"/>
        </w:rPr>
        <w:t xml:space="preserve"> - питомник, предназначенный для выращивания лесного посадочного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3wtlkb26embqnqkl6fb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Лесничество</w:t>
      </w:r>
      <w:r>
        <w:rPr>
          <w:rFonts w:ascii="Arial" w:cs="Arial" w:eastAsia="Arial" w:hAnsi="Arial"/>
          <w:sz w:val="24"/>
          <w:szCs w:val="24"/>
        </w:rPr>
        <w:t xml:space="preserve"> - первичное территориальное подразделение, входящее в состав соответствующего территориального органа управления государственным лесным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Лесные таксы</w:t>
      </w:r>
      <w:r>
        <w:rPr>
          <w:rFonts w:ascii="Arial" w:cs="Arial" w:eastAsia="Arial" w:hAnsi="Arial"/>
          <w:sz w:val="24"/>
          <w:szCs w:val="24"/>
        </w:rPr>
        <w:t xml:space="preserve"> - попенная плата, корневая плата - установленная Кабинетом Министров Кыргызской Республики плата за пользование различными видами лесных ресурсов, обеспечивающая возмещение затрат по охране и воспроизводству этих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Лесной кадастр</w:t>
      </w:r>
      <w:r>
        <w:rPr>
          <w:rFonts w:ascii="Arial" w:cs="Arial" w:eastAsia="Arial" w:hAnsi="Arial"/>
          <w:sz w:val="24"/>
          <w:szCs w:val="24"/>
        </w:rPr>
        <w:t xml:space="preserve"> - осуществляемый за счет государства по государственным единым системам учет лесов для рационального пользования лесами, их охраны, защиты, воспроизводства, планирования развития лесного хозяйства и размещения государственного лесного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</w:t>
      </w:r>
      <w:r>
        <w:rPr>
          <w:rFonts w:ascii="Arial" w:cs="Arial" w:eastAsia="Arial" w:hAnsi="Arial"/>
          <w:sz w:val="24"/>
          <w:szCs w:val="24"/>
        </w:rPr>
        <w:t xml:space="preserve"> - система регулярных комплексных наблюдений, оценки и прогнозов изменений состояния экосистем под влиянием антропогенных воздействий.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Недоруб</w:t>
      </w:r>
      <w:r>
        <w:rPr>
          <w:rFonts w:ascii="Arial" w:cs="Arial" w:eastAsia="Arial" w:hAnsi="Arial"/>
          <w:sz w:val="24"/>
          <w:szCs w:val="24"/>
        </w:rPr>
        <w:t xml:space="preserve"> - деревья или участки леса, назначенные в рубку но не вырубленные в срок, предусмотренный лесорубочным билетом.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Общинное ведение лесного хозяйства</w:t>
      </w:r>
      <w:r>
        <w:rPr>
          <w:rFonts w:ascii="Arial" w:cs="Arial" w:eastAsia="Arial" w:hAnsi="Arial"/>
          <w:sz w:val="24"/>
          <w:szCs w:val="24"/>
        </w:rPr>
        <w:t xml:space="preserve"> - ведение местным сообществом, находящимся непосредственно у государственного лесного фонда или вблизи его, планирования и осуществления лесохозяйственной деятельности (охрана и защита леса, лесовосстановление, лесоразведение и лесопользование).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двадцать восьмой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g9qqpezzxxsw-4r6xsg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Охрана леса</w:t>
      </w:r>
      <w:r>
        <w:rPr>
          <w:rFonts w:ascii="Arial" w:cs="Arial" w:eastAsia="Arial" w:hAnsi="Arial"/>
          <w:sz w:val="24"/>
          <w:szCs w:val="24"/>
        </w:rPr>
        <w:t xml:space="preserve"> - система мероприятий, направленных на обеспечение защиты леса от пожаров, незаконных порубок, нарушений установленного порядка лесопользования и других действий, причиняющих вред государственному лесному фонду, особо охраняемым природным территориям и лесам, находящимся на землях других категорий земельного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Пастбища лесные</w:t>
      </w:r>
      <w:r>
        <w:rPr>
          <w:rFonts w:ascii="Arial" w:cs="Arial" w:eastAsia="Arial" w:hAnsi="Arial"/>
          <w:sz w:val="24"/>
          <w:szCs w:val="24"/>
        </w:rPr>
        <w:t xml:space="preserve"> - земли государственного лесного фонда с травянистой растительностью, используемые для выпаса животных (скота) без ущерба лесному хозяйству.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Побочные лесные пользования</w:t>
      </w:r>
      <w:r>
        <w:rPr>
          <w:rFonts w:ascii="Arial" w:cs="Arial" w:eastAsia="Arial" w:hAnsi="Arial"/>
          <w:sz w:val="24"/>
          <w:szCs w:val="24"/>
        </w:rPr>
        <w:t xml:space="preserve"> - всякого рода пользования в лесах и на землях государственного лесного фонда, не покрытых лесом, кроме заготовки древесины и второстепенных лесных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Пожароопасный сезон в лесу</w:t>
      </w:r>
      <w:r>
        <w:rPr>
          <w:rFonts w:ascii="Arial" w:cs="Arial" w:eastAsia="Arial" w:hAnsi="Arial"/>
          <w:sz w:val="24"/>
          <w:szCs w:val="24"/>
        </w:rPr>
        <w:t xml:space="preserve"> - часть календарного года, в течение которого возможно возникновение лесного пожара.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Рубка ухода за лесом</w:t>
      </w:r>
      <w:r>
        <w:rPr>
          <w:rFonts w:ascii="Arial" w:cs="Arial" w:eastAsia="Arial" w:hAnsi="Arial"/>
          <w:sz w:val="24"/>
          <w:szCs w:val="24"/>
        </w:rPr>
        <w:t xml:space="preserve"> - уход за лесом, осуществляемый путем удаления из насаждений нежелательных деревьев и создания благоприятных условий для роста лучших деревьев главных пород, в целях формирования насаждений и своевременного использования древесины.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Санитарное состояние леса</w:t>
      </w:r>
      <w:r>
        <w:rPr>
          <w:rFonts w:ascii="Arial" w:cs="Arial" w:eastAsia="Arial" w:hAnsi="Arial"/>
          <w:sz w:val="24"/>
          <w:szCs w:val="24"/>
        </w:rPr>
        <w:t xml:space="preserve"> - характеристика леса, содержащая сведения о захламленности, наличии усыхающих и сухостойных деревьев.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Санитарная рубка</w:t>
      </w:r>
      <w:r>
        <w:rPr>
          <w:rFonts w:ascii="Arial" w:cs="Arial" w:eastAsia="Arial" w:hAnsi="Arial"/>
          <w:sz w:val="24"/>
          <w:szCs w:val="24"/>
        </w:rPr>
        <w:t xml:space="preserve"> - рубка, проводимая с целью улучшения санитарного состояния леса, при которой вырубаются отдельные больные, поврежденные и усыхающие деревья или весь древостой.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Флора</w:t>
      </w:r>
      <w:r>
        <w:rPr>
          <w:rFonts w:ascii="Arial" w:cs="Arial" w:eastAsia="Arial" w:hAnsi="Arial"/>
          <w:sz w:val="24"/>
          <w:szCs w:val="24"/>
        </w:rPr>
        <w:t xml:space="preserve"> - исторически сложившаяся совокупность видов растений, произрастающих на определенном географическом пространстве.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Фауна</w:t>
      </w:r>
      <w:r>
        <w:rPr>
          <w:rFonts w:ascii="Arial" w:cs="Arial" w:eastAsia="Arial" w:hAnsi="Arial"/>
          <w:sz w:val="24"/>
          <w:szCs w:val="24"/>
        </w:rPr>
        <w:t xml:space="preserve"> - исторически сложившаяся совокупность животных, обитающих на определенном географическом пространстве.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Второстепенные лесные ресурсы</w:t>
      </w:r>
      <w:r>
        <w:rPr>
          <w:rFonts w:ascii="Arial" w:cs="Arial" w:eastAsia="Arial" w:hAnsi="Arial"/>
          <w:sz w:val="24"/>
          <w:szCs w:val="24"/>
        </w:rPr>
        <w:t xml:space="preserve"> - недревесные лесные ресурсы, к которым относятся пни, кора, пихтовые, сосновые и еловые лапы, новогодние 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лесная охрана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охрана и контроль за состоянием лесов, расположенных на землях государственного лесного фонда, особо охраняемых природных территорий, через организованную систему республиканского государственного органа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Защитные леса</w:t>
      </w:r>
      <w:r>
        <w:rPr>
          <w:rFonts w:ascii="Arial" w:cs="Arial" w:eastAsia="Arial" w:hAnsi="Arial"/>
          <w:sz w:val="24"/>
          <w:szCs w:val="24"/>
        </w:rPr>
        <w:t xml:space="preserve"> - леса, имеющие мелиоративные и средообразующие свойства, которые используются для защиты различных объектов от неблагоприятных природных или антропогенных воздействий.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Категория защитности лесов</w:t>
      </w:r>
      <w:r>
        <w:rPr>
          <w:rFonts w:ascii="Arial" w:cs="Arial" w:eastAsia="Arial" w:hAnsi="Arial"/>
          <w:sz w:val="24"/>
          <w:szCs w:val="24"/>
        </w:rPr>
        <w:t xml:space="preserve"> - классификация лесных земель государственного лесного фонда, особо охраняемых природных территорий и лесов, находящихся на землях других категорий земельного фонда, в соответствии с местом произрастания и их функциональным назначением, в отношении которых устанавливается режим ведения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Лесоразведение</w:t>
      </w:r>
      <w:r>
        <w:rPr>
          <w:rFonts w:ascii="Arial" w:cs="Arial" w:eastAsia="Arial" w:hAnsi="Arial"/>
          <w:sz w:val="24"/>
          <w:szCs w:val="24"/>
        </w:rPr>
        <w:t xml:space="preserve"> - искусственное разведение леса путем создания лесных культур в таких местах, в которых они ранее не росли, в целях усиления средообразующих и средозащитных функций лесов, а также для улучшения биоразнообразия.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Лесные культуры </w:t>
      </w:r>
      <w:r>
        <w:rPr>
          <w:rFonts w:ascii="Arial" w:cs="Arial" w:eastAsia="Arial" w:hAnsi="Arial"/>
          <w:sz w:val="24"/>
          <w:szCs w:val="24"/>
        </w:rPr>
        <w:t xml:space="preserve">- деревья и кустарники, искусственно созданные посевом или посадкой древесных и кустарниковых пород лесных насаждений.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Леса высокой природоохранной ценности </w:t>
      </w:r>
      <w:r>
        <w:rPr>
          <w:rFonts w:ascii="Arial" w:cs="Arial" w:eastAsia="Arial" w:hAnsi="Arial"/>
          <w:sz w:val="24"/>
          <w:szCs w:val="24"/>
        </w:rPr>
        <w:t xml:space="preserve">- лесные, нелесные земли государственного лесного фонда, особо охраняемых природных территорий и леса, находящиеся на землях других категорий земельного фонда, имеющие высокую экологическую, социально-экономическую, ландшафтную ценность или ценность для сохранения биоразнообразия.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Леса, имеющие научное значение </w:t>
      </w:r>
      <w:r>
        <w:rPr>
          <w:rFonts w:ascii="Arial" w:cs="Arial" w:eastAsia="Arial" w:hAnsi="Arial"/>
          <w:sz w:val="24"/>
          <w:szCs w:val="24"/>
        </w:rPr>
        <w:t xml:space="preserve">- леса, уникальные по породному составу и являющиеся объектами долгосрочных научных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Лесопользование</w:t>
      </w:r>
      <w:r>
        <w:rPr>
          <w:rFonts w:ascii="Arial" w:cs="Arial" w:eastAsia="Arial" w:hAnsi="Arial"/>
          <w:sz w:val="24"/>
          <w:szCs w:val="24"/>
        </w:rPr>
        <w:t xml:space="preserve"> - разрешенные настоящим Кодексом виды использования земель государственного лесного фонда и лесов, находящихся на землях других категорий земельного фонда, за исключением ограничений, предусмотренных настоящим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Лесные экосистемные услуги</w:t>
      </w:r>
      <w:r>
        <w:rPr>
          <w:rFonts w:ascii="Arial" w:cs="Arial" w:eastAsia="Arial" w:hAnsi="Arial"/>
          <w:sz w:val="24"/>
          <w:szCs w:val="24"/>
        </w:rPr>
        <w:t xml:space="preserve"> - общественные блага и материальные выгоды, которые получают физические и юридические лица от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Лесные ресурсы</w:t>
      </w:r>
      <w:r>
        <w:rPr>
          <w:rFonts w:ascii="Arial" w:cs="Arial" w:eastAsia="Arial" w:hAnsi="Arial"/>
          <w:sz w:val="24"/>
          <w:szCs w:val="24"/>
        </w:rPr>
        <w:t xml:space="preserve"> - древесина, второстепенные лесные ресурсы, дикорастущие пищевые ресурсы, лекарственные растения и природоохранные функции леса (водоохранные, климаторегулирующие, противоэрозионные, почвозащитные, рекреационные, оздоровительные, санитарно-гигиенические).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инвентаризация лесов</w:t>
      </w:r>
      <w:r>
        <w:rPr>
          <w:rFonts w:ascii="Arial" w:cs="Arial" w:eastAsia="Arial" w:hAnsi="Arial"/>
          <w:sz w:val="24"/>
          <w:szCs w:val="24"/>
        </w:rPr>
        <w:t xml:space="preserve"> - система мероприятий по определению состояния лесов, их количественных и качественных характеристик.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Плантация</w:t>
      </w:r>
      <w:r>
        <w:rPr>
          <w:rFonts w:ascii="Arial" w:cs="Arial" w:eastAsia="Arial" w:hAnsi="Arial"/>
          <w:sz w:val="24"/>
          <w:szCs w:val="24"/>
        </w:rPr>
        <w:t xml:space="preserve"> - земельные участки, на которых искусственно создаются древесные и древесно-кустарниковые насаждения для получения древесины, плодов, ягод в коммерческих целях или в целях личного пользования. Плантации не могут располагаться на склонах крутизной более 25 градусов.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Реконструкция малоценных лесных насаждений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направленных на восстановление утраченной целевой производительности участков леса или повышение имеющейся продуктивности.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Особо ценные лесные массивы</w:t>
      </w:r>
      <w:r>
        <w:rPr>
          <w:rFonts w:ascii="Arial" w:cs="Arial" w:eastAsia="Arial" w:hAnsi="Arial"/>
          <w:sz w:val="24"/>
          <w:szCs w:val="24"/>
        </w:rPr>
        <w:t xml:space="preserve"> - леса, уникальные по породному составу, в которых главной породой являются особо ценные древесные породы, определенные настоящим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Классификация лесов</w:t>
      </w:r>
      <w:r>
        <w:rPr>
          <w:rFonts w:ascii="Arial" w:cs="Arial" w:eastAsia="Arial" w:hAnsi="Arial"/>
          <w:sz w:val="24"/>
          <w:szCs w:val="24"/>
        </w:rPr>
        <w:t xml:space="preserve"> - распределение лесов по таксационным показателям (происхождение, вид, состояние, место произрастания, категория защитности, возраст, состав и т.д.). Классификация лесов производится во время лесоустроительных работ и указывается в лесоустроительных материалах.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Потерилесохозяйственного производства</w:t>
      </w:r>
      <w:r>
        <w:rPr>
          <w:rFonts w:ascii="Arial" w:cs="Arial" w:eastAsia="Arial" w:hAnsi="Arial"/>
          <w:sz w:val="24"/>
          <w:szCs w:val="24"/>
        </w:rPr>
        <w:t xml:space="preserve"> - сумма валового капитализированного дохода от экологических функций и стоимости фактической древесины.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Убытки лесохозяйственного производства</w:t>
      </w:r>
      <w:r>
        <w:rPr>
          <w:rFonts w:ascii="Arial" w:cs="Arial" w:eastAsia="Arial" w:hAnsi="Arial"/>
          <w:sz w:val="24"/>
          <w:szCs w:val="24"/>
        </w:rPr>
        <w:t xml:space="preserve"> - сумма валового капитализированного дохода от древесных и недревесных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Агролесоводство</w:t>
      </w:r>
      <w:r>
        <w:rPr>
          <w:rFonts w:ascii="Arial" w:cs="Arial" w:eastAsia="Arial" w:hAnsi="Arial"/>
          <w:sz w:val="24"/>
          <w:szCs w:val="24"/>
        </w:rPr>
        <w:t xml:space="preserve"> - комплексный подход к использованию преимуществ, полученных при совмещении кустарников и деревьев с сельскохозяйственными культурами.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beyifxwnxjeibvyn0i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byjkqvtdkjbvs3qz4k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Лесное законодательство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Лесное законодательство в соответствии с Конституцией Кыргызской Республики состоит из настоящего Кодекса, законов и иных нормативных правовых актов Кыргызской Республики, регулирующих лесные отношения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Цели и задачи лесного законодательства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Лесное законодательство Кыргызской Республики направлено на охрану, защиту, воспроизводство лесов, обеспечение рационального и неистощительного использования, исходя из общегосударственных задач эффективного управления лесным хозяйством, сохранения биологического разнообразия лесных экосистем, повышения экологического и экономического потенциала лесов, удовлетворения потребностей общества в лесных ресурсах на основе научно обоснованного, многоцелевого ведения лесного хозяйства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tfj_zdgoyfmzctguy-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Отношения, регулируемые лесным законодательством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Лесное законодательство Кыргызской Республики регулирует отношения в области охраны, защиты и воспроизводства, рационального и неистощительного использования лесов, как входящих, так и не входящих в государственный лесной фонд, а также использования земель государственного лесного фонда, не покрытых лесной растительностью.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Земельные, водные отношения, отношения по недропользованию и другие отношения, возникающие при использовании государственного лесного фонда, регулируются земельным, водным и соответствующим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rwu3esrayhfqdo6qq8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Надзор за исполнением лесного законодательства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Конституцией Кыргызской Республики надзор за точным и единообразным исполнением лесного законодательства всеми министерствами, государственными комитетами, административными ведомствами, организациями и всеми контролирующими органами, органами местного самоуправления и местными государственными администрациями, должностными лицами и гражданами осуществляется Генеральным прокурором Кыргызской Республики и подчиненными ему нижестоящими прокурорами.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ЛЕСА КЫРГЫЗСКОЙ РЕСПУБЛИКИ</w:t>
      </w:r>
    </w:p>
    <w:p>
      <w:pPr>
        <w:spacing w:after="20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uxmy31_xcn642rmlyd-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Леса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Кыргызской Республики состоят из лесов, находящихся на землях государственного лесного фонда и землях других категорий земельного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находятся в исключительной собственности Кыргызской Республики и являются источником экосистемных услуг локального, национального, регионального и глобального значений.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vlz7ayl4escggr7gcj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Государственный лесной фонд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леса и земли, предоставленные для нужд лесного хозяйства, находящиеся в государственной собственности, образуют государственный лесной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государственного лесного фонда включают лесные и нелесные земли, предназначенные для нужд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земли включают покрытые лесом и не покрытые лесом земли.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Покрытые лесом земли - земли, занятые лесами искусственного и естественного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покрытые лесом земли - земли, занятые несомкнутыми лесными культурами, лесными питомниками, вырубками, гарями, рединами, прогалинами, пустырями.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Нелесные земли включают сельскохозяйственные и другие земельные угодья, образующие с лесами единый природный комплекс, а также земли, на которых лес был сведен при строительстве объектов, связанных с хозяйственной деятельностью (дороги, противопожарные разрывы, трассы линий электропередач и трубопроводы).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земель государственного лесного фонда, отделяющие их от земель иных категорий земельного фонда, определяются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gpnzlvtwo221szkdhm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Леса, не входящие в государственный лесной фонд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Леса, не входящие в государственный лесной фонд, - леса, находящиеся на землях особо охраняемых природных территорий и землях других категорий земельного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лесов особо охраняемых природных территорий устанавливается особый режим охраны и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Леса, находящиеся на землях других категорий земельного фонда, подлежат изучению и учету, охране, защите, воспроизводству, лесопользованию, контролю за использованием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лесов, находящихся на землях других категорий земельного фонда, устанавливается режим охраны и использования в зависимости от категории защитности лесов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jalyhc_h3jpq0cdj0h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Лесокультурный фонд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Лесокультурный фонд - участки лесных и нелесных земель государственного лесного фонда, пригодные для лесовосстановления, лесоразведения и реконструкции малоценных лесных насаждений.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Лесовосстановление на землях лесокультурного фонда проводится на рединах, вырубках, гарях, пустырях, прогалинах и участках с погибшими насаждениями.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Лесоразведение на землях лесокультурного фонда проводится на сельскохозяйственных угодьях, нарушенных и деградированных землях.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Реконструкция малоценных лесных насаждений проводится на лесных землях.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Участки лесокультурного фонда определяются при проведении лесоустройства.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и освоения лесокультурного фонда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o7yq2jisku5jefgyr3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Древесная и древесно-кустарниковая растительность, не относящаяся к лесам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Древесная и древесно-кустарниковая растительность, не соответствующая определению "Лес", указанному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не относится к лесам.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древесной и древесно-кустарниковой растительности, не относящейся к лесам, уход за ней, ее использование и охрана осуществляются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tgtruvmhdlteadfz0o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Право собственности на государственный лесной фонд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Право собственности на государственный лесной фонд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лесной фонд находится в исключительной собственности Кыргызской Республики, за исключением объектов земельной амнистии.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собственности на государственный лесной фонд в Кыргызской Республике осуществляют Кабинет Министров Кыргызской Республики и государственные органы управления лесным хозяйством, местные государственные администрации в пределах компетенции, установленной настоящим Кодексом и иным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Сделки, в прямой или скрытой форме нарушающие право собственности Кыргызской Республики на государственный лесной фонд, признаются недействительными с правовыми последствиями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лесного фонда, подпадающие под объекты земельной амнистии, считаются переведенными (трансформированными) в категорию "Земли населенных пунктов"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8nlbc9qzyjqzqpw5yca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0sps3wuufr_ifh3c-2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2022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78jjbhawnpddupaqfy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Частные лесные угодья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lejxrm5avkyq-kw_umc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Бессрочное (без указания срока) пользование государственным лесным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бессрочное (без указания срока) пользование участки государственного лесного фонда предоставляются территориальному органу управления государственным лесным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государственных или общественных интересов участки государственного лесного фонда могут предоставляться территориальным органом управления государственным лесным фондом в пользование на условиях аренды соответствующим организациям (независимо от форм собственности) для культурно-оздоровительных и туристических целей, научно-исследовательских, природоохранных и других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участков государственного лесного фонда в бессрочное (без указания срока) пользование из состава земель государственного лесного фонда производится в соответствии с Земельным </w:t>
      </w:r>
      <w:hyperlink w:history="1" r:id="rIdbojjrchkeegzlmkuyvs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бессрочного (без указания срока) пользования участками земель лесного фонда удостоверяется государственным актом, выдаваемым в соответствии с Земельным </w:t>
      </w:r>
      <w:hyperlink w:history="1" r:id="rIdxh10odxiohdlpf0jgov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dwajs_g9pnemfwbg3v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Пользование лесным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Участки государственного лесного фонда могут предоставляться в пользование для целей,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48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организациям и гражданам Кыргызской Республики, иностранным юридическим лицам и гражданам, а также международным организациям, за исключением объектов, подпадающих под земельную амнистию.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"Предоставление участков государственного лесного фонда в пользование осуществляется в порядке, определяемом настоящим Кодексом, Земельным </w:t>
      </w:r>
      <w:hyperlink w:history="1" r:id="rIdpc4ncyepcfyjyh5glae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Налоговым </w:t>
      </w:r>
      <w:hyperlink w:history="1" r:id="rIdyhnw1lfobxj87w4wcwo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и другим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bmkxu47uufvjlj-ycc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2022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udxe-1tc2x1hyxxskk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Право собственности граждан и юридических лиц на древесно-кустарниковую растительность, расположенную на земельном участке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Древесно-кустарниковая растительность, расположенная на земельном участке, находящемся в частной собственности физического или юридического лица, принадлежит ему на праве собственности, если иное не установлено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Владение, пользование и распоряжение указанной древесно-кустарниковой растительностью осуществляются собственником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Основания прекращения лесных пользований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осуществления лесных пользований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добровольного отказа от лесопользования;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лесопользования;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организации или иного субъекта хозяйственной деятельности, которому участок государственного лесного фонда был предоставлен в 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изъятия земель лесного фонда для государственных или общественных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лесных пользований с нарушением установленного порядка и правил лесопользования;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лесных пользований способами, отрицательно влияющими на состояние и воспроизводство лесов, снижающими их экологические функции, а также приводящими к возникновению эрозии почв и другим отрицательным процессам;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лесопользователем обязанностей, предусмотренных разрешительными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отнесения лесов к категориям защитности, исключающим возможность дальнейшего осуществления лесных пользований, предусмотренных разрешительными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невнесения в установленные сроки платы за лесные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права на пользование земельным участком государственного лесного фонда оформляется аннулированием лесорубочного билета (ордера), лесного билета органами, выдавшими эти разрешительные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несогласии лесопользователя с решением о прекращении права на пользование лесным фондом он может обжаловать его в соответствии с законодательством в сфере административной деятельности и административных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np439dswgev5muvrwb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2003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2eih16q5yym4h7q8p8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2016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uxduv-mfgh6jnmeics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
 ГОСУДАРСТВЕННОЕ УПРАВЛЕНИЕ И КОНТРОЛЬ В ОБЛАСТИ ОХРАНЫ, ЗАЩИТЫ, ВОСПРОИЗВОДСТВА И ИСПОЛЬЗОВАНИЯ ГОСУДАРСТВЕННОГО ЛЕСНОГО ФОНДА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Компетенция Жогорку Кенеша, Кабинета Министров Кыргызской Республики и местных государственных администраций в области регулирования лесных отношений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Компетенция Жогорку Кенеша Кыргызской Республики в области регулирования лесных отношений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Жогорку Кенеша Кыргызской Республики в области регулирования лесных отношений подлежат принятие, изменение, дополнение, отмена законов Кыргызской Республики по регулированию лесных 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Жогорку Кенеша Кыргызской Республики в области регулирования лесных отношений подлежат ратификация и денонсация международных договоров по вопросам охраны, защиты, воспроизводства и использования государственного лесного фонда Кыргызской Республики.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wxyzrgg8afdddd0o4w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2007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Компетенция Кабинета Министров Кыргызской Республики в области регулирования лесных отношений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Кабинета Министров Кыргызской Республики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структуры управления лесным хозяйством и контроля за состоянием, воспроизводством, охраной, защитой лесов, использованием лесных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реализации единой научно-технической политики в области охраны, воспроизводства и использования лесных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планирование, определение основных направлений государственной политики в области ведения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инвестиционной политики в области охраны, защиты и использования государственного лесного фонда, воспроизводства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пользования и распоряжения государственным лесным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принципов отнесения лесов к соответствующим категориям защитности и перевода их из одной категории в другую;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осуществления статистической отчетности для ведения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взимания и размеров платы за лесные пользования, а также льгот по платежам;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норм, нормативов и правил лесных пользований, отпуска древесины на корню, рубок леса, воспроизводства, охраны и защиты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внедрению в лесохозяйственное производство новейших достижений науки, техники, передового опыта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выполнение совместно с республиканским государственным органом управления лесным хозяйством республиканских программ по рациональному использованию и повышению продуктивности лесов и фауны, их охране и защите, воспроизводству в комплексе с другими природоохранными мероприятиями;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единого порядка ведения учета лесного фонда, лесного кадастра, мониторинга лесов и лесоустройства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области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лесохозяйственных учреждений, национальных парков, заповедников, заказников и выделение памятников природы республиканского значения на территории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земель государственного лесного фонда в другие категории земель и из других категорий земель в земли государственного лесного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adk9xdroglmtwstbch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mnmcgpmddbu61nigav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Компетенция областной государственной администрации в области регулирования лесных отношений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0y1kn_s-sjcwcl652bp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Компетенция районных (городских) государственных администраций в области регулирования лесных отношений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районных (городских) государственных администраций в пределах административных границ района (города)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yy-pxqn1x5ev99cxck4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договоров на аренду земельных участков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статистической отчетности по вопросам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контроля за состоянием, охраной и защитой, воспроизводством и использованием лесных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хозяйственной деятельности организаций и граждан, а также строительство объектов в случае нарушения ими лесного законодательства, экологических и санитарных правил - по представлению территориального органа управления государственным лесным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сенокосных и пастбищных угодий из земель государственного лесного фонда между землепользователями района в соответствии с законодательством Кыргызской Республики - по заключению территориального органа управления государственным лесным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текущих и перспективных планов социально-экономического развития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приемке завершенных лесохозяйственных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требований законодательства Кыргызской Республики при распоряжении и пользовании землями государственного лесного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xmpq3-ylwvtamjve1c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Компетенция органов местного самоуправления в области регулирования лесных отношений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могут наделяться отдельными государственными полномочиями в области охраны, защиты и использования государственного лесного фонда в соответствии с законодательством о порядке делегирования органам местного самоуправления отдельных государственных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hvvhztelo9enyadz7l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6lvsacjv9urt6xxm-5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ydclke0yafwcytfbmd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
 Государственное управление и контроль за состоянием, охраной и защитой, воспроизводством и использованием государственного лесного фонда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Основные принципы государственного управления в области охраны, защиты, воспроизводства и использования лесов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в области охраны, защиты, воспроизводства и использования лесов основывается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единой научно-технической политики в лесном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планирования развития лесного хозяйства на национальном и региональном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передового опыта ведения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эффективной охраны и защиты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 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непрерывного увеличения лесистости земель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восстановления истощенных (деградированных) земель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рационального и неистощительного использования лесного фонда в интересах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улучшения состояния окружающей природной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рационального использования поглотителей и накопителей всех парниковых газов, не регулируемых Монреальским протоколом, стороной которого является Кыргызская Республика, включая биомассу, леса и другие наземные 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адаптации к последствиям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устойчивого развития новых форм ведения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mtkxkftr06znb2jv9r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2013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2cdqxnooi_ldmfwkw5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Система государственного управления государственным лесным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государственного управления государственным лесным фондом Кыргызской Республики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Кабинет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государственный орган управления лесным хозяйством;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территориальный орган управления государственным лесным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лесохозяйственное учреждение;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научное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функции по распоряжению и пользованию государственным лесным фондом осуществляются республиканским государственным органом управления лесным хозяйством в соответствии с задачами национальной лесной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bynmjd1x_o6g9glwqe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Компетенция республиканского государственного органа управления лесным хозяйством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республиканского государственного органа управления лесным хозяйством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 пределах компетенции и в соответствии с требованиями </w:t>
      </w:r>
      <w:hyperlink w:history="1" r:id="rIdavrw0agrwxcoxieioka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действующего законодательства Кыргызской Республики основных положений, правил, инструкций и других нормативных правовых актов в области воспроизводства, охраны, защиты и использования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представление в Кабинет Министров Кыргызской Республики государственных планов развития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организация выполнения республиканских и региональных программ социально-экономического развития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перспективное и текущее планирование развития лесного хозяйства, разработка и внесение по этим вопросам предложений в Кабинет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установленном порядке заключений в соответствующие государственные органы по вопросам изъятия и представления земельных участков из состава земель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установленном порядке предложений и заключений по вопросам целесообразности приостановления и прекращения деятельности организаций и граждан в случаях нарушения ими лесного законодательства или природоохранных и санитарных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сенокосных и пастбищных угодий из состава земель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аренду участков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состоянием, воспроизводством, охраной и защитой лесов, использованием лесных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работ по охране водоразделов, борьбе с селями и эрозией почв на землях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использования по целевому назначению и охраны земель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научных исследований и проектно-изыскательских работ в области лесного хозяйства, лесоустройства;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ведение мониторинга государственного лесного фонда, его учета, лесного кадастра, лесоустройства;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вопросов (в установленном порядке) о наименовании территориального органа управления государственным лесным фондом, лесничеств и кордонов;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возбуждение производства по делам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других вопросов по управлению государственным лесным фондом, не отнесенных к компетенции Кабинета Министров Кыргызской Республики, местных государственных администраций.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республиканского, территориальных государственных органов управления лесным хозяйством по вопросам регулирования лесных отношений, принятые в пределах их компетенции, обязательны для исполнения всеми министерствами, государственными комитетами, административными ведомствами и организациями, независимо от их ведомственной принадлежности и форм собственности, а также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государственный орган управления лесным хозяйством в целях охраны, защиты, воспроизводства и рационального использования "государственного лесного фонда создает специализированные службы по охране лесов от пожаров, по борьбе с вредителями и болезнями леса, по лесоустройству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y56mk33imvnd4i7mcm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vnca7tuhbfej3cf2_a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soguqc6i5faklaaelr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Территориальный орган управления государственным лесным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управления государственным лесным фондом создается в организационно-правовой форме учреждения и в соответствии с решаемыми им задачами по лесоуправлению реализует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леса от пожаров (организация и координация службы обнаружения лесных пожаров, разъяснительно-агитационная работа среди населения, организация тушения лесных пожаров), незаконных порубок, незаконного захвата земель, самовольной постройки на землях государственного лесного фонда и других лесонарушений;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леса от вредителей и болезней (лесопатологическое обследование и мониторинг, обеспечение соблюдения санитарных правил в лесах);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лесопользования, состоящее из организации конкурсов на право аренды и пользования, арендных отношений с лесопользователями, отпуска леса, контроля лесопользователей и поступления платежей за пользование лесом;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за состоянием и воспроизводством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охраны, защиты, мониторинга за состоянием лесов территориальный орган управления государственным лесным фондом решает в соответствии с положением о территориальном органе управления государственным лесным фондом, утверждаемым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wbfc9ufnemsrjsuyhf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Лесохозяйственное учреждение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лесного хозяйства на землях государственного лесного фонда осуществляется лесохозяйственным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форма, правовой статус и положение о деятельности лесохозяйственного учреждения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Лесохозяйственное учреждение в соответствии с возложенными задачами реализует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лесовосстановление, лесоразведение, реконструкция малоценных лесных насаждений: создание лесосеменных участков, заготовка и переработка лесных семян, выращивание посадочного материала, создание лесных культур, включая агротехнические уходы и мероприятия по содействию естественному возобновлению;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плантаций;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уход за лесом, включая рубки леса, установленные настоящим Кодексом;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противопожарных мероприятий: создание минерализованных полос и противопожарных разрывов;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лесозащитных мероприятий по предупреждению массового размножения вредителей и болезней, по борьбе с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3ise-_u5dfdysry_5y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Государственный контроль за состоянием, охраной и защитой, воспроизводством и использованием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состоянием, охраной и защитой, воспроизводством и использованием государственного лесного фонда осуществляется с целью обеспечения соблюдения всеми государственными и негосударственными организациями, гражданами требований лесного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указанного контроля обеспечивают государственные органы управления лесным хозяйством совместно с местными органами самоуправления и местными государственными администрациями, иными специально уполномоченными государственными органами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государственного контроля за состоянием, воспроизводством и защитой лесов, использованием государственного лесного фонда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_epdcsal43vo4x5mqt6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oashycw3tiwgwltrzz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граждан и общественных организаций (объединений)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 общественные организации (объединения) имеют право участвовать в решении вопросов, связанных с обеспечением рационального использования, охраны, защиты и воспроизводства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населения к информации о состоянии лесов обеспечивается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Общественные объединения, иные некоммерческие организации могут проводить работу по повышению уровня культуры и правосознания граждан о необходимости бережного отношения к лесам, сохранения биологического разнообразия, естественных экологических систем, сохранения типичных и редких природных ландшафтов, биотопов, лесохозяйственных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общественные объединения, иные некоммерческие организации, органы местного самоуправления оказывают содействие государственным органам, лицам, ведущим лесное хозяйство, в проведении лесохозяйственных и иных мероприятий в области использования, охраны, защиты и воспроизводства лесов, участвуют в проведении работ по приведению лесов в надлежащее санитарное состояние, а также в предупреждении, обнаружении и тушении лесных пожаров.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qp-ky5uq2yfwo6hw_p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Совместное управление лесами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Совместное управление лесами подразумевает собой различные виды процессов и процедур, направленных на объединение и сотрудничество различных партнеров - государственных, частных и общественных структур для совместного определения и выполнения лесохозяйственных мероприятий по управлению лесом.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совместного управления лесами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8ugty5qygjzitzjbzy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
 Основы организации лесного хозяйства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Основные требования, предъявляемые к ведению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лесного хозяйства должно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 лесов, охрану их от пожаров, защиту от вредителей и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усиление природоохранных, водорегулирующих, почвозащитных и иных полезных свойств лесов в интересах охраны здоровья людей, улучшения окружающей среды и сохранения среды обитания диких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и разведение лесов, улучшение их породного состава и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использование лесов и земель государственного лесного фонда, повышение их продуктивности;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лесного хозяйства как приоритетной отрасли хозяйствования Кыргызской Республики на основе принципов национальной лесной политики, достижений науки, техники и передового опыта.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Лесохозяйственные мероприятия и лесные пользования осуществляются способами, не наносящими вреда человеку и природной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gnd9_fagcddmydamiz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Статус лесов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в Кыргызской Республике являются природоохранными, выполняют почвозащитные, водоохранные, климаторегулирующие, санитарно-гигиенические, оздоровительные функции, предупреждающие негативные последствия глобального изменения климата за счет поглощения диоксида углерода, другие функции и находятся под особой охраной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экологическим, экономическим и социальным значениями леса, выполняемыми им функциями производится разделение леса по категориям защитности.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mpjug5qvn7hqs-_p-y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Категории защитности лесов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выделяются следующие категории защитности лесов: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леса, расположенные на особо охраняемых природных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ценные лесные массивы;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леса, имеющие научное значение;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леса, выполняющие санитарно-гигиенические и оздоровительные функции, к которым относятся леса зон санитарной охраны источников водоснабжения, леса территорий санитарной охраны курортов;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защитные леса, к которым относятся леса противоэрозионные, леса в пустынных и малолесных горных районах, имеющих важное значение для защиты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водоохранные леса - запретные полосы лесов по берегам рек, озер, водохранилищ и других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защитности лесов определяется при проведении лесоустройства.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отнесения лесов к категориям защитности и перевода их из одной категории защитности в другую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ua99jufta_jl0aurmi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Леса высокой природоохранной ценности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высокой природоохранной ценности могут быть международного, регионального или национального значений.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лесов высокой природоохранной ценности осуществляется на основе принципов добровольной лесной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выделения лесов высокой природоохранной ценности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qwvetwot3u5jbv4ayo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Режим ведения лесного хозяйства по категориям защитности лесов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Леса, находящиеся на землях государственных природных заповедников, подлежат изучению, учету и охране.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 государственных природных заповедников, зон заповедного режима национальных природных парков и зон ядра других категорий особо охраняемых природных территорий запрещаются все виды рубок леса и осуществление лесных пользований, за исключением пользования лесом в научно-исследовательских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Леса, находящиеся на землях государственных природных парков, подлежат изучению и учету, охране и защите, воспроизводству, лесопользованию, контролю за использованием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 государственных природных парков запрещены лесовосстановительные рубки и рубки реконструкции, лесные пользования осуществляются согласно режимам функционального зонирования.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лесах, имеющих научное значение, режим ведения лесного хозяйства устанавливается в зависимости от цели и задач научных исследований научного учреждения, в ведении которого находятся эти леса.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 особо ценных лесных массивов запрещены лесовосстановительные рубки и рубки реконструкции.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лесах, выполняющих санитарно-гигиенические и оздоровительные функции, защитных лесах, лесах, расположенных в водоохранных зонах, могут проводиться все виды рубок, направленные на улучшение состояния лесов и их функционального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 всех категорий защитности запрещается пастьба скота.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лесных пользований в зависимости от категорий защитности лесов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jrbf_ly8q-8n5lqawz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ijwun_ov_ob4xmx4scz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июля 2015 года № 474 "Об утверждении </w:t>
      </w:r>
      <w:hyperlink w:history="1" r:id="rIde1kztgxs-e2vabsw9km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отнесения лесов к категориям защитности и перевода их из одной категории в другую"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Изъятие земель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земель государственного лесного фонда для государственных и общественных нужд производится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Земельным </w:t>
      </w:r>
      <w:hyperlink w:history="1" r:id="rIdiaiolg8cgnut98s1g0x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 учетом заключения республиканского государственного органа управления лесным хозяйством о целесообразности такого изъятия.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0geickkmyzx9jef4vt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Перевод лесных и нелесных земель в государственном лесном фонде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статьи 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0a4ldyvqen4jpjmp1xs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 лесных земель в нелесные земли для использования их в целях, не связанных с ведением лесного хозяйства, производится в исключительных случаях и только при наличии заключений государственной экологической экспертизы и республиканского государственного органа управления лесным хозяйством по решению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перевода лесных земель в нелесные земли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 нелесных земель государственного лесного фонда в лесные производится при проведении лесоустройства по решению республиканского государственного органа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перевода нелесных земель в лесные земли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vhhnu6mex9ww0zw4pn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Порядок использования леса при изъятии земельных участков из земель государственного лесного фонда для государственных или общественных нужд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изъятии земельных участков, занятых лесами, для государственных или общественных нужд одновременно решается вопрос о сохранении или вырубке лесонасаждений и порядке использования получаемой при этом древесины на основании предложений республиканского государственного органа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решения о сохранении лесонасаждений на изымаемых из состава государственного лесного фонда землях на эти участки леса распространяется режим лесопользования, установленный республиканским государственным органом управления лесным хозяйством в соответствии с лесным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fsj0xrvbiybxhu4uy_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Размещение объектов, влияющих на состояние и воспроизводство лесов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изыскании, проектировании, строительстве и вводе в эксплуатацию новых и реконструируемых предприятий, сооружений и других объектов, а также при внедрении новых технологических процессов, влияющих на состояние и воспроизводство лесов, предусматриваются и осуществляются мероприятия, обеспечивающие охрану лесов от отрицательного влияния на них сточных вод, химических веществ, промышленных и коммунально-бытовых выбросов, отходов и другого вредного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мест строительства предприятий, сооружений и других объектов, влияющих на состояние и воспроизводство лесов, производится в соответствии с действующим законодательством на основании положительных заключений государственной экологической экспертизы и республиканского государственного органа управления лесным хозяйством, других специально уполномоченных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ввод в эксплуатацию новых и реконструированных объектов, не обеспеченных устройствами, предотвращающими вредное воздействие на состояние экосистем и воспроизводство лесов.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Порядок производства работ в лесах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Строительные и взрывные работы, недропользование, прокладка кабелей, трубопроводов и иных коммуникаций, буровые и другие работы в лесах, находящихся на землях государственного лесного фонда и землях других категорий земельного фонда, не связанных с ведением лесного хозяйства и осуществлением лесных пользований, производятся по согласованию с соответствующим уполномоченным государственным органом согласно требованиям законодательства Кыргызской Республики в сфере недропользования при наличии положительного заключения государственной экологической экспертизы и выполнения требований республиканского государственного органа управления лесным хозяйством Кыргызской Республики по обеспечению охраны и воспроизводства лесов, рекультивации земель государственного лесного фонда и лесов, находящихся на землях других категорий земельного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работы осуществляются способами, не вызывающими ухудшение защитных свойств леса, противопожарного, экологического и санитарного состояния лесов, а также условий их воспроизводства.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f0mjvvjwbiq1zrdhvb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
 ПРАВА И ОБЯЗАННОСТИ ВЛАДЕЛЬЦЕВ УЧАСТКОВ ГОСУДАРСТВЕННОГО ЛЕСНОГО ФОНДА И ЛЕСОПОЛЬЗОВАТЕЛЕЙ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
 Права и обязанности владельцев участков государственного лесного фонда и лесопользователей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Права и обязанности территориального органа управления государственным лесным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территориального органа управления государственным лесным фондом: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вносить предложения по вопросам перспективного и текущего планирования развития лесного хозяйства в республиканский государственный орган управления лесным хозяйством;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отводить в натуре необходимые для лесных пользований и иных связанных с ними целей участки государственного лесного фонда организациям и гражданам, принимать решения о выдаче лесорубочных билетов (ордеров) или лесных билетов;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на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организацией экологического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управления государственным лесным фондом обязан обеспечивать воспроизводство, охрану, защиту и улучшение экологического и санитарного состояния лесов, уход за ними, повышение продуктивности лесов и плодородия лесных почв, организацию лесных пользований, учет лесов и выполнять другие обязанности по ведению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территориального органа управления государственным лесным фондом определяются положением, утвержденным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blp0rach87iqv1jpob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и обязанности лесохозяйственного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Лесохозяйственные учреждения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лесные пользования и иную связанную с ними 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строительство дорог, лесных складов, противопожарных и химических станций, жилых и хозяйственных построек, строений для хранения и первичной обработки заготовленного сырья и других объектов, необходимых для ведения лесного хозяйства и осуществления лесных пользований.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Лесохозяйственные учреждения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порядке древесными и иными растительными ресурсами леса и его полезными природными свойствами в пределах научно обоснованных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хозяйственную деятельность способами, обеспечивающими сохранение средообразующих и защитных функций леса, а также благоприятных условий для восстановления насаждений, сбора лекарственного, пищевого и технического сырья, выполнять иные требования по охране и защите, воспроизводству и рациональному использованию лесов, предусмотренные настоящим Кодексом, а также установленные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лесохозяйственного учреждения определяются положением, утвержденным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ydi2sxqjmdeo0qgxvc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Права и обязанности владельцев участков государственного лесного фонда, не связанных с ведением государственного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Владельцы участков государственного лесного фонда, которым они были предоставлены для спортивно-оздоровительных целей, организации отдыха, лечения, научно-исследовательских и природоохранных работ осуществляют свою деятельность только в соответствии с целями и задачами, для которых им были предоставлены во владение участки государственного лесного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2 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alrza5jqb2qvqfmpklt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1df93ncllu7qfiylnz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Права и обязанности лесопользователей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Лесопользователи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натуре участки государственного лесного фонда для использования их в соответствии с условиями его предоставления;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все предусмотренные настоящим Кодексом и лесным законодательством виды пользования лесными ресурсами, пользоваться земельными участками государственного лесного фонда для потребностей культурно-оздоровительных, рекреационных, туристических целей и других видов лесопользования в соответствии с условиями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лесные пользования в объемах, которые указаны в документах, дающих право на лесопользование;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выбирать формы хозяйственной деятельности по осуществлению лесных пользований;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 согласованию с территориальным органом управления государственным лесным фондом прокладывать дороги, возводить производственные и хозяйственные постройки, устанавливать оборудование и приспособления для осуществления хозяйственной деятельности, устраивать стоянки транспорта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Лесопользователи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 использовать лесосеки, переданные для проведения рубок леса, лесные сенокосы, пастбища и другие земельные угодья, лесные ресурсы, сохранять животный мир и среду его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условия договора аренды участка государственного лесного фонда, договора безвозмездного пользования участком государственного лесного фонда, а также условия лесорубочного билета, ордера, лесного билета;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производства работ не допускать возникновения эрозии почв, исключать или ограничивать отрицательное воздействие лесных пользований на состояние и воспроизводство лесов, а также на водоемы и иные природные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работы способами, не допускающими отрицательного воздействия на состояние и воспроизводство лесов и других природных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пожарную безопасность, проводить в местах работ противопожарные мероприятия, а в случае возникновения лесных пожаров - осуществлять их тушение;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воссоздание, охрану, защиту и повышение плодородия почв, производительности лесных насаждений и усиление их полезных свойств, выполнять другие требования законодательства относительно ведения лесного хозяйства и использования лесных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недорубов и чрезмерных рубок, а также осуществлять хранение заготовленной древесины на местах рубок и в лесу после истечения установленных сроков их заготовки и вывозки;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потерь древесины, перевода деловой древесины в дрова и расходования ее не по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очистку лесосек от порубочных остатков и приводить за свой счет нарушенные ими земли при осуществлении лесных пользований в состояние, пригодное для использования их по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возмещать убытки и потери лесного хозяйства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 полностью вносить плату за лесные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официальную статистическую отчетность в органы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требования при осуществлении лесопользования, устанавливаемые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wehqjdtesxzseinwtj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Защита прав пользователей участком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Вмешательство в деятельность пользователей участком государственного лесного фонда со стороны государственных, общественных (кроме контролирующих) органов не допускается, за исключением случаев нарушения лесопользователями лесного законодательства и установленного порядка лесопользования.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лесопользователей охраняются законом и могут быть ограничены только в случаях, предусмотренных законодательством Кыргызской Республики в области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Нарушенные права подлежат восстановлению в порядке, предусматриваемом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Убытки, причиненные нарушением прав пользователей участком государственного лесного фонда, подлежат возмещению в полном объеме. Споры о возмещении убытков рассматриваются судом.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0oscehfb5h0aavwtaq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-b0ejmwqpyacqfizar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Обязанности иностранных юридических и физических лиц и лиц без гражданства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юридические и физические лица и лица без гражданства обязаны на территории Кыргызской Республики соблюдать требования настоящего Кодекса и иных законодательных актов Кыргызской Республики, регулирующих лесные отношения, и несут ответственность за их нарушение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
 Аренда участков государственного лесного фонда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Аренда участков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пользование на условиях аренды участки государственного лесного фонда предоставляются для осуществления воспроизводства лесных ресурсов, лесных пользований,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48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 Участок государственного лесного фонда может предоставляться в аренду одному или нескольким арендаторам.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Арендодателем на землях государственного лесного фонда является территориальный орган управления государственным лесным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Правоотношения при аренде земельных участков государственного лесного фонда регулируются настоящим Кодексом, земельным и гражданским законодательством, а также порядком пользования и распоряжения государственным лесным фондом,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6uakptdigwjvbo1kvv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Договор аренды участка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договору аренды участка государственного лесного фонда арендодатель обязуется предоставить лесопользователю (арендатору) участок лесного фонда за плату в краткосрочную или долгосрочную аренду для осуществления одного или нескольких видов лесопользования.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участка государственного лесного фонда заключается в письменной форме и подлежит государственной регистрации в соответствии с гражданским законодательством Кыргызской Республики. С содержанием договора об аренде участка лесного фонда может ознакомиться любое заинтересованное юридическое или физическое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Субаренда участков государственного лесного фонда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_cosxqo6_dejnkbcwj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Условия договора аренды участка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аренды участка государственного лесного фонда предусматриваются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платежеспособность арендатора;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участка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лесопользования;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лесопользования;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арендной платы и порядок ее внесения;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сторон по выполнению требований лесного законодательства Кыргызской Республики по вопросам, связанным с охраной, защитой и воспроизводством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сторон по проведению природоохранных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условия, предусмотренные лесным законодательством, или определенные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4vnp8hduwkahthhfof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Сроки аренды участков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участка государственного лесного фонда может быть бессрочным (без указания срока) или временным (срочным).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Временная аренда участка государственного лесного фонда ограничивается сроком до 50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wnrlhb3ljiwu0hcjeu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Размер платы за аренду участка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арендной платы за пользование участком государственного лесного фонда устанавливается с соблюдением требований </w:t>
      </w:r>
      <w:hyperlink w:history="1" r:id="rId0-btziypyunzgxwhc9n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iebx2rbf6hku0atnct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-d-k4tdoypp0beig9h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n4l2en446dhij6-eef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Общинное ведение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Общинное ведение лесного хозяйства основывается на совместной работе по осуществлению лесопользования и лесоразведения хозяйственными товариществами и обществами, организационно основанными на семейных и родственных связях лиц, компактно проживающих на участках государственного лесного фонда, сдаваемых в аренду.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Общины обладают преимущественным правом на аренду участков государственного лесного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
 ЛЕСНЫЕ ПОЛЬЗОВАНИЯ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
 Виды лесных пользований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48. Виды лесных пользований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государственном лесном фонде могут осуществляться следующие виды лесных пользований: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земледелие, сенокошение, пастьба скота, размещение пасек, сбор дикорастущих пищевых ресурсов, лекарственных растений, технического сырья и другое;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заготовка второстепенных лесных ресурсов (пней, коры и другое);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 лесом в научно-исследовательских, образовательных, культурно-оздоровительных, рекреационных и туристических целях, а также для строительства объектов туристской индустрии и инфраструктуры автомобильного транспорта и нужд охотничьего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в целях разработки месторождений полезных ископаемых (геологическое изучение недр, разработка месторождений полезных ископаемых);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энергетических установок с использованием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в сфере рыбного хозяйства на водоемах и других водных объектах, находящихся на землях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плантаций;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сооружений связи легкой конструкции (не капитальных);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рубка леса и заготовка древесины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Кыргызской Республике могут устанавливаться и другие виды лесных пользований.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пользования осуществляются на основании функционального зонирования земель государственного лесного фонда. Порядок проведения функционального зонирования земель государственного лесного фонда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лесных пользований устанавливаются республиканским государственным органом управления лесным хозяйством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g7_bs1sncemqcswuqo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2017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rqr9wjl3sp54dvbmya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d1kjs6osauwhwyvexb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169zgah5owfxszpici9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апреля 2018 года № 192 "Об утверждении </w:t>
      </w:r>
      <w:hyperlink w:history="1" r:id="rId3gcqa7lpk2m6scfl5rr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пользования и распоряжения государственным лесным фондом"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49. Использование полезных ископаемых и других природных ресурсов на землях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управления государственным лесным фондом и лесохозяйственное учреждение имеют право безвозмездно использовать для собственных нужд находящиеся на землях государственного лесного фонда минералы и твердые горные породы природного происхождения полезных ископаемых, расположенные над земной поверхностью, а также использовать в установленном порядке водные объекты и эксплуатировать другие полезные свойства земли. Промышленная разработка указанных природных ресурсов, а также использование их в коммерческих целях производятся в порядке, установленном законодательством Кыргызской Республики в сфере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юридическими и физическими лицами минералами и твердыми горными породами природного происхождения полезных ископаемых, расположенных над земной поверхностью и другими природными ресурсами, находящихся на землях государственного лесного фонда, осуществляется на основании права лесного пользования, полученного ими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охотничьими ресурсами, находящимися на землях государственного лесного фонда, осуществляется в соответствии с </w:t>
      </w:r>
      <w:hyperlink w:history="1" r:id="rId0idvvp26vddlurqelft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, </w:t>
      </w:r>
      <w:hyperlink w:history="1" r:id="rIdxaql__i94t6dh2xiikm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50. Платность лесных пользований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пользования в Кыргызской Республике осуществляются за плату в виде лесных такс и платы за лесопользование.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Отдых граждан, а также сбор дикорастущих плодов и ягод, грибов, лекарственных растений для личных нужд осуществляется бесплатно.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взимается плата за древесину, заготавливаемую лесохозяйственным учреждением при проведении рубок ухода, санитарных и лесовосстановительных рубок, других лесохозяйственных работ, лесоустройства, научно-исследовательских и проектных работ для нужд лесного хозяйства, а также при заготовке лесохозяйственным учреждением второстепенных лесных ресурсов и осуществлении ими побочных лесных пользований.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k4gtsh8mbn0xbk8avl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51. Сенокошение и пастьба скота на землях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Участки земель государственного лесного фонда, на которых возможны сенокошение и пастьба скота, выделяются в ходе проведения лесоустройства.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сенокошения и пастьбы скота на землях государственного государственного лесного фонда утверждаются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dz4ondxnlm26ukk_tn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52. Нормы лесных пользований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пользования осуществляются в соответствии с лесохозяйственными планами в пределах научно-обоснованных норм, определяемых по материалам лесоустройства, инвентаризации и обследования государственного лесного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и утверждения ежегодной нормы рубок ухода, санитарных рубок, очистки леса от захламленности, рубок, связанных с реконструкцией малоценных насаждений, лесовосстановительных рубок и обеспечения другими лесными материалами, техническим сырьем и древесными лесными ресурсами устанавливается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8ezofjhfdwf8i56bm-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53. Оформление права лесного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лесных пользований на землях государственного участков государственного лесного фонда допускается на основании договора аренды и по специальному разрешению: лесорубочному билету (ордеру) или лесному билету. Указанные билеты выдаются владельцем участков участков государственного лесного фонда и дают право для осуществления только тех лесных пользований, на которые выданы билеты.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Лесорубочный билет (ордер) или лесной билет может быть аннулирован 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 Билеты выписываются на один сезон независимо от срока, указанного в билете (ордере), в соответствующих случаях - в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лесорубочного билета (ордера) или лесного билета на пользование общераспространенными полезными ископаемыми разрабатываются и утверждаются республиканским государственным органом управления лесным хозяйством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билетов и ордеров являются документами строгой отчетности и изготавливаются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учета бланков билетов, ордеров, их хранения, заполнения и выдачи устанавливается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Владельцы участков участков государственного лесного фонда при осуществлении ими лесных пользований обязаны оформлять право лесного пользования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vxrbay-b8lsvhn1qlq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54. Виды лицензируемых лесных пользований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2guhqbcpdkyngltiikf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2003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55. Агролесоводство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Лесопользование в агролесоводстве состоит и определяется из видов систем, которые могут быть применены исходя из особенностей категории земель, видов угодий и категории защитности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систем, порядок и условия лесного пользования в системах агролесоводства определяются государственным уполномоченным органом в сфере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gzhj7gp3s08sxrs8kf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56. Основания для изменения условий лесопользования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условий лесопользования допускаются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состояния земельного участка государственного лесного фонда в результате пожаров, ветровалов, повреждения лесов вредителями и болезнями и других, не зависящих от лесопользователя, факторов;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перевода лесов из одной категории защитности в другую;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изъятия части земель государственного лесного фонда для государственных или общественных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неиспользования земельного участка государственного лесного фонда в предусмотренных объемах в сроки, указанные в разрешительных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2mokzksphclihkk8cl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
 Виды рубок леса и порядок заготовки древесины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57. Виды рубок леса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 Кыргызской Республики для сохранения и усиления их полезных функций проводятся следующие виды рубок: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рубки ухода - рубки, проводимые в лесах, а также в искусственно созданных других лесонасаждениях для улучшения породного состава и условий роста деревьев главной породы;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рубки - рубки фаутных, поврежденных вредителями, ослабленных в росте, сухостойных и других деревьев, ухудшающих санитарное состояние лесов, основной задачей которых является улучшение санитарного состояния насаждений;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леса от захламленности - уборка буреломных, ветровальных деревьев в целях недопущения распространения болезней и возникновения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рубки, связанные с реконструкцией малоценных насаждений - создание благоприятных условий для роста перспективных здоровых деревьев;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лесовосстановительные рубки - рубки, проводимые в спелых и перестойных лесных насаждениях с целью создания условий для эффективного возобновления лесов и сохранения их защитных функций, а также своевременной замены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рубки - рубки деревьев в научных целях, при проведении лесоустроительных работ, строительстве для нужд лесного хозяйства, расчистке лесных площадей в связи со строительством и проведением ремонтных работ гидроузлов, трубопроводов, дорог, при прокладке просек и противопожарных разрывов, а также в случаях лесопользования,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48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за исключением ограничений рубок,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55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2srsgba9f00nlzcoks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58. Порядок рубки леса и заготовки древесины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Рубки леса осуществляются в соответствии с наставлениями по рубкам ухода за лесом, санитарным рубкам и лесовосстановительным рубкам, утверждаемым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заготовки древесины при рубке леса и очистке от захламленности устанавливается правилами отпуска древесины на корню в лесах Кыргызской Республики, утверждаемыми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рубки особо ценных видов и форм древесных пород устанавливается правилами, разрабатываемыми Кабинетом Министров Кыргызской Республики 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uzfwh71o1335ngoqwz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2003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kxzsvm_sla82qj-jll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2007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zgc5mjeziqihqfpd9l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Виды особо ценных древесных пород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особо ценным древесным породам относятся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Арча Туркестанская;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Арча Зеравшанская;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Арча полушаровидная;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Орех грецкий с наличием капа;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Орех грецкий;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Фисташковое дерево;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Дикорастущий миндаль.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ценные древесные породы охраняются государством. Ответственность за рубку леса без официального разрешения устанавливается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5ugnxgdozh7rrzv4qyv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2003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asweebcx34hguidzys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2007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59. Лесосечный фонд и объем заготовки древесины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Лесосечный фонд образуется из планируемого объема рубок ухода, санитарных и лесовосстановительных рубок, других видов рубок леса,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57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 Порядок отвода и реализации лесосечного фонда лесопользователям устанавливается правилами отпуска древесины на корню в лесах Кыргызской Республики. Размер рубок ухода, санитарных рубок, очистки леса от захламленности, рубок, связанных с реконструкцией малоценных насаждений, лесовосстановительных рубок определяется исходя из норм лесных пользований, а при проведении прочих рубок - из объема работ по расчистке лесных площадей под строительные объекты, прокладке просек и выполнения других лесохозяйственных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Лесосечный фонд и объем заготовки древесины определяются лесоустройством.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z90a6kkcj96xtpfwrg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60. Возраст и оборот рубок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Возраст и оборот рубок леса определяются исходя из основного целевого назначения лесов и выполняемых ими функций, продуктивности насаждений и биологических особенностей произрастающих древесных пород, а также сроков восстановления леса на вырубках. Обоснование возрастов и оборотов рубок производится при лесоустройстве или специальных научных исследованиях.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возрастов и оборотов рубок леса осуществляется в порядке, определяемом республиканским государственным органом управления лесным хозяйством.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
 Заготовка второстепенных лесных материалов и пользование недревесными лесными ресурсами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61. Заготовка второстепенных лесных материалов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Заготовка второстепенных лесных материалов разрешается без причинения вреда лесу. Порядок их заготовки устанавливается инструкцией по заготовке второстепенных лесных материалов в лесах, утверждаемой республиканским государственным органом управления лесным хозяйством.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62. Пользование недревесными лесными ресурсами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hdpjsatulw3ff_fmszd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
 Пользование государственным лесным фондом в научно-исследовательских целях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63. Научные исследования на территории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научно-исследовательских работ владельцами государственного лесного фонда предоставляются участки, на которых ограничиваются или полностью запрещаются лесные пользования, если это несовместимо с целями проведения научных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y2egdaupcb6mzwyapx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64. Сохранение лесного биоразнообразия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Лесное биоразнообразие на территории Кыргызской Республики является исключительной собственностью государства и территориально выделяется в виде отдельных зон с ограниченным режимом пользования, включающих биоразнообразие растительного и животного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зоны устанавливаются Кабинетом Министров Кыргызской Республики по представлению научных организаций и республиканских государственных органов управления лесным хозяйством 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indvkfd3hozlk3vg6i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65. Восстановление лесной флоры и фауны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Восстановление и воспроизводство видов и форм растений, диких животных, лесного биоразнообразия на землях государственного лесного фонда производятся путем реинтродукции лучших представителей местной флоры и фауны с учетом научных рекомендаций под контролем республиканского государственного органа управления лесным хозяйством и других специально уполномоченных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beamyximpt-sq48oz-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
 Пользование лесным фондом в культурно-оздоровительных целях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66. Отдых населения на участках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Лесохозяйственное учреждение и по согласованию с ним иные организации на участках государственного лесного фонда могут осуществлять организацию отдыха населения с учетом сохранения лесной среды и природных ландшафтов при соблюдении санитарно-гигиенических, противопожарных и иных требований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-zmnbzd5maao6erp5c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67. Пребывание граждан в лесах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свободно пребывать в государственном лесном фонде (публичный сервитут), пользуясь ими в культурно-оздоровительных целях, для любительского сбора дикорастущих плодов, орехов, грибов, ягод и других пищевых ресурсов леса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пребывания граждан в лесах, ограничения по сбору пищевых, лекарственных, технических продуктов леса, а также определение сроков нахождения граждан в лесах в пожароопасный период устанавливаются территориальными органами управления государственным лесным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обязаны соблюдать требования пожарной безопасности в лесах, не допускать поломок и порубок деревьев и кустарников, повреждение лесных культур, засорение лесов, повреждение муравейников и гнездовий птиц, вести сбор дикорастущих пищевых ресурсов леса в сроки и способами, не наносящими ущерба их воспроизводству.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_v1kpo9yadthf4fjeu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14
 Лесные пользования в пограничной зоне и городских лесах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68. Лесные пользования в пограничной зоне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пользования в пограничной зоне осуществляются в порядке, устанавливаемом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лесных пользований в пограничной зоне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d-b_vxw1gtnanxi-fw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69. Лесные пользования в городских лесах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1jlj_t-kvvsgqprmhjf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15
 Пользование лесным фондом для нужд охотничьего хозяйства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Лесные пользования для нужд охотничьего хозяйства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нужд охотничьего хозяйства в установленном порядке в соответствии с законодательством Кыргызской Республики могут осуществляться иные лесные пользования.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snronjsbk3exwccha8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71. Контроль за использованием государственного охотничьего фонда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l8mpgdtwoztsqzuhajf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72. Осуществление мероприятий по ведению охотничьего хозяйства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qccz-cka4bu4l_umny6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73. Охрана охотничьих угодий и государственного охотничьего фонда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zpatvmxrdamouq_ytnw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
 ОХРАНА И ЗАЩИТА ГОСУДАРСТВЕННОГО ЛЕСНОГО ФОНДА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16
 Охрана и защита государственного лесного фонда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74. Задачи органов охраны и защиты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лесной фонд Кыргызской Республики подлежит охране и защите, которые проводятся органами государственной лесной охраны на основе республиканских, региональных, местных программ, в том числе действий по адаптации к изменению климата и увеличению поглощения парниковых газов, и включают комплекс организационных, экономических, правовых и других мер, осуществляемых с учетом их биологических и региональных особенностей и направленных на сохранение лесов от уничтожения, повреждения, загрязнения и иного вредного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xvsb42l2guuldx-h5y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2013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qj8lndlz3eezlrubvi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75. Государственная лесная охрана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лесная охрана Кыргызской Республики (далее - государственная лесная охрана) создается в государственных органах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должностных лиц, входящих в состав государственной лесной охраны, утверждается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государственной лесной охраны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охраны и защиты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третий утратил силу в соответствии с Законом КР от </w:t>
      </w:r>
      <w:hyperlink w:history="1" r:id="rIdesajs9nwrf6iyqibydd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состоянием, использованием, охраной, защитой государственного лесного фонда и воспроизводством лесов, а также организацией пользования государственным лесным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охраны неиспользуемых природных ресурсов (полезные ископаемые и др.), находящихся на землях государственного лесного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лесная охрана в соответствии с возложенными на нее задачами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предотвращать и пресекать правонарушения в области охраны, защиты, воспроизводства и использования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производство по делам о нарушениях, предусмотренных </w:t>
      </w:r>
      <w:hyperlink w:history="1" r:id="rId2kfj-nuacvg7zyewm-f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 пределах своей компетенции правопорядок на территории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соответствующие государственные органы материалы о привлечении лиц к дисциплинарной и уголовной ответственности, предъявлять иски в суд о возмещении ущерба, причиненного лесному хозяйству;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в пределах своей компетенции гражданам и юридическим лицам указания, (предписания) по устранению выявленных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решения об ограничении, о приостановлении и запрещении хозяйственной и иной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иные обязанности,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лесной охране для выполнения возложенных на нее обязанностей предоставляется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у юридических и физических лиц, а также иностранных граждан документы, разрешающие осуществлять пользование участками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протоколы и акты о правонарушениях, акты о проступках в области использования, охраны, защиты государственного лесного фонда и воспроизводства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задержание лиц, допустивших нарушения или не выполняющих законные требования должностных лиц государственной лесной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задерживать и доставлять лиц, совершивших преступления и нарушения в области охраны, защиты, воспроизводства лесов, в правоохранительные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досмотр транспортных средств, иных объектов и мест, а при необходимости и личный досмотр задержанных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незаконно добытые лесные ресурсы, орудия их добывания, а также транспортные средства и в установленном порядке решать вопрос об их дальнейшей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государственной лесной охраны имеют право применять физическую силу, специальные средства и огнестрельное оружие только в случаях, предусмотренных законодательством Кыргызской Республики. Должностным лицам государственной лесной охраны разрешаются хранение, ношение и применение служебного оружия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государственной лесной охраны носят установленного образца форменное обмундирование.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1cuorbm3nududtesa5t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января 2018 года N 30 "О форменном обмундировании работников государственного органа охраны окружающей среды и лесного хозяйства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лесная охрана действует на основе положения, утверждаемого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_xtdo8o740pkmefwkk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nwphmtffv29gjmhsln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qnsm1dpwe8hqa-wbi5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февраля 2024 года N 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76. Государственная защита должностных лиц государственной лесной охраны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государственной лесной охраны подлежат государственной защите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77. Проведение биотехнических мероприятий на территории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развития животного и растительного мира на всей территории государственного лесного фонда Кыргызской Республики проводятся биотехнические мероприятия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grjdm_iywxnyphfsif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78. Охрана государственного лесного фонда от лесных пожаров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пожарный надзор в государственном лесном фонде осуществляется работниками государственной лесной охраны в целях контроля за соблюдением гражданами и юридическими лицами требований и правил пожарной безопасности, а также в целях пресечения их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Лесопользователи и иные граждане и юридические лица, осуществляющие работы на участках государственного лесного фонда и землях, граничащих с лесным фондом, а также лица, ответственные за проведение культурно-массовых и других мероприятий в государственном лесном фонде и в не входящих в государственный лесной фонд лесах, за нарушение требований и правил пожарной безопасности несут уголовную, имущественную и иную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Профилактические и противопожарные мероприятия осуществляются территориальными органами управления государственным лесным фондом совместно с органами местного самоуправления и местной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государственной лесной охраны во время тушения лесных пожаров имеют право бесплатного пользования всеми видами транспортных средств, связи, а также привлекать местное население к тушению лесных пожаров.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эффективного выполнения функций по охране лесного фонда от пожаров государственные органы управления лесным хозяйством бесплатно обеспечиваются в пожароопасный период суточными, месячными и периодичными прогнозами погоды, прогнозами пожарной опасности в государственном лесном фонде.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охраны государственного лесного фонда и не входящих в государственный лесной фонд лесов от пожаров, защиты их от вредителей и болезней леса может использоваться авиационная охрана. Зоны авиационной охраны государственного лесного фонда и порядок ее осуществления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wq9ix1sktgq9afn5jn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lkrt_bwrxwici9wcnj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79. Охрана лесов от лесонарушений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подлежат привлечению к ответственности за совершение следующих видов правонарушений: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установленного порядка и правил лесных пользований, а также производства работ, не связанных с лесными пользованиями;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незаконных порубок, уничтожения и повреждения деревьев и кустарников, лесных культур, подроста и молодняка древесных пород;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загрязнение леса химическими и радиоактивными веществами, производственными отходами и сточными водами, промышленными коммунально-бытовыми выбросами, отходами и отбросами;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нарушений установленного порядка использования земель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повреждений и уничтожения ограничительных лесоустроительных и лесохозяйственных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уничтожений полезной фауны и других лесонарушений;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использования земель, в том числе требований природоохранного режима использования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восстановления и улучшения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лесовосстановления;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уничтожение или повреждение леса путем поджога либо в результате самонадеянного, небрежного обращения с огнем или иным источником повышенной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санитарных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управления государственным лесным фондом обеспечивают осуществление мероприятий по охране лесов от лесонарушений при содействии органов местного самоуправления и местных государственных администраций.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cc1kjz2ujtppcodj3_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80. Защита лесов от вредителей и болезней и других негативных факторов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лесов осуществляется с учетом их природных особенностей, целевого назначения и представляет собой систему мероприятий, направленную на повышение устойчивости лесов, предотвращение ущерба от уничтожения, повреждения, ослабления, загрязнения лесов, на снижение потерь в лесном хозяйстве от вредителей и болезней леса, иных вредных воздействий природного и антропогенного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лесов включает в себя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и проведение профилактических мероприятий по защите лесов от вредителей и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санитарно-оздоровительные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и осуществление истребительных мероприятий в очагах вредителей, болезней леса;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лесопатологический мониторинг;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экспедиционные лесопатологические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за исполнением нормативных требований по защите леса.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защиты лесов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naauwhogo4ofjzkcab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81. Охрана и защита насаждений, не входящих в государственный лесной фонд, и обязанности организаций и граждан, деятельность которых влияет на состояние и воспроизводство лесов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и защита насаждений, не входящих в государственный лесной фонд, обеспечиваются собственниками и пользователями земель, на которых они произрастают, а также органами местного самоуправления и местными государственными администрациями.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и граждане, деятельность которых влияет на состояние и воспроизводство лесов, обязаны постоянно информировать государственные органы управления лесным хозяйством о состоянии охраны и защиты лесных насаждений, а также проводить согласованные с местными органами самоуправления и местными государственными администрациями, государственными органами управления лесным хозяйством и охраной окружающей среды технологические, санитарные и другие мероприятия, направленные на охрану и защиту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zvqy89ahuqbee2kyze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
 НАБЛЮДЕНИЕ ЗА ГОСУДАРСТВЕННЫМ ЛЕСНЫМ ФОНДОМ, ЕГО УЧЕТ, ЛЕСНОЙ КАДАСТР И УСТРОЙСТВО ЛЕСОВ, ПЛАНИРОВАНИЕ ЛЕСНОГО ХОЗЯЙСТВА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17
 Наблюдение за государственным лесным фондом, его учет, лесной кадастр и устройство лесов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82. Мониторинг лесов (лесного фонда)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инвентаризация лесов является основой лесной политики и государственного земельного отчета Кыргызской Республики в части распределения площадей покрытых лесом земель по категориям земельного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инвентаризация лесов проводится в лесах Кыргызской Республики, расположенных на землях государственного лесного фонда и на землях, не входящих в государственный лесной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национальной инвентаризации лесов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лесов представляет собой систему наблюдения, оценки и прогноза состояния и динамики изменения государственного лесного фонда, особо охраняемых природных территорий, лесов, находящихся на землях других категорий земельного фонда, в целях эффективной охраны, защиты, воспроизводства и рационального использования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мониторинга лесов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ad6fihetltzlonepsy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83. Учет государственного лесного фонда и лесной кадастр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государственного лесного фонда и лесной кадастр ведутся: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организации охраны, защиты, воспроизводства и рационального пользования государственным лесным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оценки и контроля эмиссии и поглощения парниковых газов лесами;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систематического контроля за количественными и качественными изменениями государственного лесного фонда, особо охраняемых природных территорий, лесов, не входящих в государственный лесной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заинтересованных организаций и граждан достоверными сведениями о государственном лесном фонде.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Лесной кадастр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сведений о правовом режиме государственного лесного фонда, особо охраняемых природных территорий и лесов, не входящих в государственный лесной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количественную и качественную характеристику о состоянии государственного лесного фонда, особо охраняемых природных территорий, лесов, не входящих в государственный лесной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сведений об инвентаризации эмиссии и поглощения парниковых газов лесами;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разделение лесов на категории защитности, их экономическую оценку и другие данные, необходимые для ведения лесного хозяйства и оценки результатов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государственного лесного фонда и лесной кадастр ведутся на основе материалов лесоустройства, инвентаризации и специальных обследований по единой для Кыргызской Республики системе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Документация учета государственного лесного фонда и лесного кадастра ведется территориальным органом управления государственного лесного фонда и лесохозяйственным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государственного лесного фонда и лесной кадастр ведутся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xjan4ooy372a8s9svs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84. Лесоустройство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Лесоустройство представляет собой систему мероприятий, направленных на обеспечение рационального ведения лесного хозяйства и лесных пользований, эффективную охрану и защиту лесов, их воспроизводство, осуществление единой научно-технической политики в лесном хозяйстве.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Лесоустройство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границ и внутрихозяйственную организацию территорий государственного лесного фонда, особо охраняемых природных территорий, лесов, находящихся на землях других категорий земельного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топографо-геодезических работ и специального картографирования лесов с использованием космических снимков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инвентаризацию лесов с определением породного и возрастного состава, состояния, их качественных и количественных характеристик;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участков лесов, нуждающихся в проведении рубок ухода, санитарных и лесовосстановительных рубок, рубок, связанных с реконструкцией хозяйственно малоценных лесных насаждений;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мероприятий по охране и защите лесов, лесовосстановлению, лесоразведению и лесовыращиванию, мелиорации и других лесохозяйственных работ, а также определение объемов, способов и порядка их проведения;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деления лесов на категории защитности и подготовку предложений по переводу лесов из одной категории защитности в другую;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исчисление расчетных лесосек по рубкам промышленных плантаций, размеров рубок ухода, санитарных рубок, рубок, связанных с реконструкцией малоценных лесных насаждений;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размеров лесопользования и заготовки второстепенных лесных ресурсов, объема пользования лесным фондом для нужд охотничьего хозяйства, в культурно-оздоровительных, туристических и спортивных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лесобиологические и другие обследования и изыскания;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основных положений по организации и развитию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организации и развития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авторский надзор за осуществлением разработанных при лесоустройстве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стоимостной оценки (нормативной цены) лесных земель при возмещении убытков и потерь лесохозяйственного производства в случаях использования участков леса, как входящих, так и не входящих в государственный лесной фонд, а также участков государственного лесного фонда в целях, не связанных с ведением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лесоустроительные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лесоустройства согласовываются с органами землеустройства, утверждаются республиканским государственным органом управления лесным хозяйством и являются основными организационно-хозяйственными документами для ведения лесного хозяйства и осуществления лесных пользований текущего и перспективного планирования и прогнозирования развития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Лесоустройство государственного лесного фонда, особо охраняемых природных территорий, лесов, находящихся на землях других категорий земельного фонда, финансируется из республиканского бюджета, внебюджетных источников и проводится в соответствии с положением о лесоустройстве Кыргызской Республики,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pib9rfkzq-zc4s7fet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udj9scd3l4zgz-sfdz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85. Лесоустроительные проекты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лесоустройстве государственного лесного фонда составляются лесоустроительные проекты, в которых дается комплексная оценка ведения лесного хозяйства. Лесоустроительные проекты и другие документы лесоустройства утверждаются республиканским государственным органом управления лесным хозяйством и являются обязательными нормативно-техническими документами для ведения лесного хозяйства, текущего и перспективного планирования, прогнозирования пользования государственным лесным фондом и финансирования лесохозяйственных работ.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86. Система проведения лесоустройства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Лесоустройство на территории государственного лесного фонда Кыргызской Республики осуществляется лесоустроительными организациями республиканского государственного органа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лесного хозяйства и лесопользования без проведения лесоустройства запрещается за исключением случаев, предусмотренных порядком проведения лесоустройства, утверждаемого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58m-phovvbmn1qv6xb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87. Проектно-изыскательские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Проектно-изыскательские работы представляют собой систему мероприятий, направленных на проектирование объектов лесокультурного, лесохозяйственного направлений.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Проектно-изыскательские работы выявляют участки государственного лесного фонда и другие земли под лесовосстановление, под лесоразведение, выращивание посадочного материала, для прокладки трасс, каналов, дорог, строительства кордонов и других хозяйственных построек.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z37z6xcx5uboempto0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88. Информация о лесном фонде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государственном лесном фонде включает в себя данные государственного учета государственного лесного фонда, данные государственного кадастра, мониторинга лесов, лесоустройства и иные данные, полученные республиканским государственным органом управления лесным хозяйством или организациями, подведомственными ему, при осуществлении ими своих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Информационный материал о государственном лесном фонде является государственной собственностью Кыргызской Республики и предоставляется гражданам и юридическим лицам на условиях и в порядке, определяемых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7tnobeshysjvazsrmk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18
 Планирование лесного хозяйства</w:t>
      </w:r>
    </w:p>
    <w:p>
      <w:pPr>
        <w:spacing w:after="20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nrxch2h69ytterjzqkt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VII
 ВОСПРОИЗВОДСТВО ЛЕСОВ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19
 Воспроизводство лесов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91. Лесовосстановление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Лесовосстановление осуществляется на лесных землях государственного лесного фонда с соблюдением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обязательного облесения вырубок хозяйственно ценными породами с учетом лесорастительных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предоставление лесных земель, не покрытых древесной и кустарниковой растительностью, для проведения лесовосстановительных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породного состава и повышения продуктивности лесов, их защитных и средообразующих свойств;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генетического фонда и биологического многообразия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облесения вырубок и других категорий лесных земель, не покрытых лесной растительностью, устанавливаются республиканским государственным органом управления лесным хозяйством. Ответственность за лесовосстановление возлагается на собственников государственного лесного фонда или уполномоченных ими лиц и пользователей участками государственного лесного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проведении работ по лесовосстановлению могут участвовать лесопользователи в порядке, установленном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ubu8clzyfnbj1bdqd2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92. Лесоразведение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Лесоразведение проводится на нелесных землях государственного лесного фонда и других землях в целях повышения лесистости территории Кыргызской Республики, предотвращения эрозионных процессов и улучшения экологической обстановки.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работ по лесоразведению осуществляется по специальным программам и проектам, утверждаемым в установленном порядке, и возлагается на органы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лесистости, облесения берегов рек, водоемов и в других необходимых случаях в состав земель государственного лесного фонда могут переводиться земли иных категорий, прежде всего земли, не пригодные для использования в сельском хозяйстве (овраги, балки, пески и т.п.), а также земли запаса, заросшие древесной и кустарниковой растительностью. Перевод в состав земель государственного лесного фонда земель иных категорий производится в соответствии с земельным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qfsm87as80-ye65ika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93. Создание плантаций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Плантации древесных и древесно-кустарниковых насаждений определенных пород (целевых пород) создаются в целях осуществления коммерческой деятельности или для личного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древесным и древесно-кустарниковым насаждениям определенных пород (целевых пород) относятся насаждения искусственного происхождения, за счет которых обеспечивается получение древесины, плодов и ягод с заданными характеристиками.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Плантации могут создаваться на землях государственного лесного фонда и на землях иных категорий земельного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 для создания плантаций предоставляются в аренду в соответствии с настоящим Кодексом и земельным законодательством Кыргызской Республики физическим и юридическим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рубок насаждений, осуществление сбора плодов и ягод на плантациях допускаются без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ikkyil9br0mrrx_j_m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VIII
 РАЗРЕШЕНИЕ ЛЕСНЫХ СПОРОВ И ОТВЕТСТВЕННОСТЬ ЗА НАРУШЕНИЕ 
 ЛЕСНОГО ЗАКОНОДАТЕЛЬСТВА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20
 Разрешение лесных споров и ответственность за нарушение
  лесного законодательства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94. Разрешение лесных споров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юридическим лицами и гражданами в области охраны, защиты, воспроизводства и использования лесов разрешаются судом.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управления лесным хозяйством при рассмотрении дел о нарушениях лесного законодательства в судах освобождаются от уплаты госпошлин.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Межгосударственные лесные споры разрешаются в порядке, определяемом соглашением сторон.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t3ebd73bumz7jvz3gh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95. Недействительность сделок, совершенных с нарушением лесного законодательства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Сделки, совершенные с нарушением лесного законодательства Кыргызской Республики, являются недействительными и к ним применяются нормы гражданского законодательства Кыргызской Республики о недействительности сделок.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96. Ответственность за нарушение лесного законодательства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нарушившие лесное законодательство Кыргызской Республики, несут ответственность в соответствии с уголовным законодательством Кыргызской Республики и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Штрафы за правонарушения налагаются должностными лицами государственных органов управления лесным хозяйством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привлеченное к уголовной ответственности за самовольный захват (занятие) участков государственного лесного фонда, обязано освободить указанные участки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myuy3k31uei4gdqm_j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gd1luqeag79smcspft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nhq-jkn_urktei40wb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97. Возмещение ущерба, причиненного государственному лесному фонду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иностранные граждане и лица без гражданства обязаны возместить ущерб, причиненный государственному лесному фонду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-two8t3p6gudd8mhk1a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9ne2d6mhdajs6mxgsp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IХ
 ФИНАНСИРОВАНИЕ ЛЕСНОГО ХОЗЯЙСТВА, ВОЗМЕЩЕНИЕ ПОТЕРЬ И УБЫТКОВ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21
 Финансово-экономическое обеспечение лесного хозяйства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98. Финансирование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государственное управление в области охраны, защиты, воспроизводства и рационального использования государственного лесного фонда и на ведение лесного хозяйства осуществляется за счет средств республиканского бюджета и внебюджетных источников.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2 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5sa-fljhozxdbwgoisi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m4clct_llh5hlde4zn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Применение экономической оценки экосистемных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экосистемы подлежат экономической оценке, которая применяется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вклада лесных экосистем в экономику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выгод от действия/вмешательства, приводящего к изменениям состояния лесных экосистем;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распределения издержек и выгод, связанных с лесными экосистемами;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потенциальных источников финансирования для сохранения лесных экосистем.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Экономическая оценка лесных экосистемных услуг включает следующие основные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видов экосистемных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экономическая оценка экосистемных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получателя выгод от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механизмов платежей за экосистемные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и порядок проведения экономической оценки экосистемных услуг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ejj9tyhnvdxszvnbnv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99. Фонд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лесного хозяйства финансируется из внебюджетных источников доходов,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 используются для развития лесного хозяйства, сохранения лесных экосистем и лесного биоразнообразия, проведения научно-исследовательских работ в области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Фонде лесного хозяйства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ta8ch44p_vqjwuuz8q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22
 Возмещение убытков и потерь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100.  Лесохозяйственные убытки и потери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Лесохозяйственные убытки и потери, возникшие в результате деятельности физических и юридических лиц на землях государственного лесного фонда, особо охраняемых природных территорий и в лесах, находящихся на землях других категорий земельного фонда, за исключением земель государственного лесного фонда, переводимых (трансформируемых) под строительство крупных электроэнергетических производственных мощностей с водохранилищами и плотинами, малых ГЭС, осуществляемое отечественными инвесторами, подлежат возмещению.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Лесохозяйственные убытки и потери возмещаются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изъятии участков земель государственного лесного фонда, особо охраняемых природных территорий, лесов, находящихся на землях других категорий земельного фонда для государственных и общественных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переводе (трансформации) в другие категории земельного фонда участков земель государственного лесного фонда, особо охраняемых природных территорий, лесов, находящихся на землях других категорий земельного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земель государственного лесного фонда, особо охраняемых природных территорий и лесов, находящихся на землях других категорий земельного фонда, в целях, не связанных с ведением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ухудшении качественного состояния лесов Кыргызской Республики и других земель государственного лесного фонда в результате деятельности юридических и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поступившие в порядке возмещения лесохозяйственных убытков и потерь, используются для охраны, защиты, лесоразведения, воспроизводства и повышения продуктивности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лесохозяйственных убытков и потерь производятся через стоимостную оценку (нормативная цена) земель государственного лесного фонда, особо охраняемых природных территорий и лесов, находящихся на землях других категорий земельного фонда, методика и порядок возмещения которых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связанные с возмещением лесохозяйственных убытков и потерь и определением их размеров, разрешаются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kuscs5zy0cejrvqek8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101. Возмещение потерь лесохозяйственного 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rhzqrbckwxamhl2_l6x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Х 
 СОЦИАЛЬНАЯ ЗАЩИТА И ГАРАНТИИ РАБОТНИКОВ ГОСУДАРСТВЕННОГО ОРГАНА УПРАВЛЕНИЯ ЛЕСНЫМ ХОЗЯЙСТВОМ И ЧЛЕНОВ ИХ СЕМЕЙ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23
 Социальная защита и гарантии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102. Льготы работников государственных органов управления лесным хозяйством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государственных органов управления лесным хозяйством обеспечиваются бесплатным обмундированием, правом бесплатного проезда на автомобильном и железнодорожном транспорте по территории Кыргызской Республики, ежегодными пособиями в размере 18 должностных окладов (с учетом надбавок), раз в год бесплатными путевками для отдыха и санаторно-курортного лечения, бесплатным обучением в учебных заведениях Кыргызской Республики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 Перечень работников лесной промышленности и лесного хозяйства, которым предоставляются льготы в организации труда и отдыха, утвержденный </w:t>
      </w:r>
      <w:hyperlink w:history="1" r:id="rIda881rduni-hqnbknipa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сентября 1999 года № 504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103. Надбавки к должностным окладам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Надбавки к должностным окладам для работников органов государственного управления лесным хозяйством устанавливаются: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классными чинами;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стажу работы в государственных органах управления лесным хозяйством;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зависимости от региональных особенностей (высокогорье, отдаленность и др.) условий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надбавок устанавливаются специальным положением, разрабатываемым республиканским государственным органом управления лесным хозяйством и утверждаемым Кабинетом Министров Кыргызской Республики, если иное не предусмотрено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b6byekolnos3dxdws-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104. Классные чины работников государственных органов управления лесным хозяйством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 работникам органов государственного управления лесным хозяйством присваиваются классные чины в зависимости от стажа работы и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 классных чинов определяется положением,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x8xgsfsakayb5dacxt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105. Охрана труда и соблюдение техники безопасности в лесном хозяйстве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управления лесным хозяйством обеспечивают в установленном законодательством Кыргызской Республики порядке охрану труда и соблюдение правил техники безопасности всеми работниками лесного хозяйства.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106. Финансовое обеспечение социальной защиты работников государственных органов управления лесным хозяйством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социальной защите и обеспечению гарантий работников органов государственного управления лесным хозяйством и членов их семей осуществляется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slhcmrr9elefcx2i9o0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2019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XI
 ЗАКЛЮЧИТЕЛЬНЫЕ ПОЛОЖЕНИЯ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24
 Международное сотрудничество в области лесных отношений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107. Принципы международного сотрудничества в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лесных отношений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своей международной политике в области лесных отношений исходит из необходимости обеспечения рационального использования и охраны лесных ресурсов на основе дружеских отношений и взаимопомощи с иностранными государствами, всеобщей экологической безопасности, всестороннего развития международного природоохранного сотрудничества.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108. Международные договоры в области лесных отношений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 в области использования и охраны лесов, заключенным или признаваемым Кыргызской Республикой, установлены иные правила, кроме содержащихся в законодательстве Кыргызской Республики, то применяются нормы международного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25
 Введение в действие настоящего Кодекса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109. О введении в действие настоящего Кодекса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Кодекс вводится в действие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Лесной кодекс Кыргызской Республики (Ведомости Жогорку Кенеша Кыргызской Республики, 1993 г., № 6, ст.157);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"Об утверждении Лесного кодекса Кыргызской Республики" от 7 мая 1993 года № 1198-XII (Ведомости Жогорку Кенеша Кыргызской Республики, 1993 г., № 6, ст.156);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дополнений в Лесной кодекс Кыргызской Республики" от 19 июня 1997 года № 37 (Ведомости Жогорку Кенеша Кыргызской Республики, 1997 г., № 6, ст.230).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Правительству Кыргызской Республики привести свои нормативные правовые акты в соответствие с настоящим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r4uv7urflgkrkklbdgoc" Type="http://schemas.openxmlformats.org/officeDocument/2006/relationships/hyperlink" Target="http://kodeks.duckdns.org/document/1245" TargetMode="External"/><Relationship Id="rIdydk5cb2sf-bg15rvcfpvh" Type="http://schemas.openxmlformats.org/officeDocument/2006/relationships/hyperlink" Target="http://kodeks.duckdns.org/document/1244" TargetMode="External"/><Relationship Id="rIds726jedgebvq6um2wxk2i" Type="http://schemas.openxmlformats.org/officeDocument/2006/relationships/hyperlink" Target="http://kodeks.duckdns.org/document/1647" TargetMode="External"/><Relationship Id="rIdigowvzdr9yllqad34glt8" Type="http://schemas.openxmlformats.org/officeDocument/2006/relationships/hyperlink" Target="http://kodeks.duckdns.org/document/94437" TargetMode="External"/><Relationship Id="rIdih_ofbgw0peqkedjle2wh" Type="http://schemas.openxmlformats.org/officeDocument/2006/relationships/hyperlink" Target="http://kodeks.duckdns.org/document/203732" TargetMode="External"/><Relationship Id="rIddd0v4pworaqx6hqeoyw3s" Type="http://schemas.openxmlformats.org/officeDocument/2006/relationships/hyperlink" Target="http://kodeks.duckdns.org/document/203845" TargetMode="External"/><Relationship Id="rId5ehqcj7zdjoto7aprjaqr" Type="http://schemas.openxmlformats.org/officeDocument/2006/relationships/hyperlink" Target="http://kodeks.duckdns.org/document/203987" TargetMode="External"/><Relationship Id="rIdyokp3v9fo-f3pa7zzl0qs" Type="http://schemas.openxmlformats.org/officeDocument/2006/relationships/hyperlink" Target="http://kodeks.duckdns.org/document/205265" TargetMode="External"/><Relationship Id="rIdgnik1wgbevdpnfo5wi6fm" Type="http://schemas.openxmlformats.org/officeDocument/2006/relationships/hyperlink" Target="http://kodeks.duckdns.org/document/111185" TargetMode="External"/><Relationship Id="rIdeyzm5cmahsxnokpchtfp0" Type="http://schemas.openxmlformats.org/officeDocument/2006/relationships/hyperlink" Target="http://kodeks.duckdns.org/document/111415" TargetMode="External"/><Relationship Id="rIdplafpzu-8i6tf1oykj_6q" Type="http://schemas.openxmlformats.org/officeDocument/2006/relationships/hyperlink" Target="http://kodeks.duckdns.org/document/111605" TargetMode="External"/><Relationship Id="rIdtb7wryif0eoxickyawmyn" Type="http://schemas.openxmlformats.org/officeDocument/2006/relationships/hyperlink" Target="http://kodeks.duckdns.org/document/111911" TargetMode="External"/><Relationship Id="rIdaaqhz0uiv2ovhomz7c4gp" Type="http://schemas.openxmlformats.org/officeDocument/2006/relationships/hyperlink" Target="http://kodeks.duckdns.org/document/111957" TargetMode="External"/><Relationship Id="rIdsif7ehpq0wz86owaj8nkz" Type="http://schemas.openxmlformats.org/officeDocument/2006/relationships/hyperlink" Target="http://kodeks.duckdns.org/document/112199" TargetMode="External"/><Relationship Id="rIdgibontx-eivndfbwzy-m0" Type="http://schemas.openxmlformats.org/officeDocument/2006/relationships/hyperlink" Target="http://kodeks.duckdns.org/document/112341" TargetMode="External"/><Relationship Id="rIddedasj-bi0oq6hmrewul-" Type="http://schemas.openxmlformats.org/officeDocument/2006/relationships/hyperlink" Target="http://kodeks.duckdns.org/document/112359" TargetMode="External"/><Relationship Id="rIdtpnl0d75_ixqw9gjjjts9" Type="http://schemas.openxmlformats.org/officeDocument/2006/relationships/hyperlink" Target="http://kodeks.duckdns.org/document/230001400" TargetMode="External"/><Relationship Id="rIdhhah15gm_lquvdp3_ovce" Type="http://schemas.openxmlformats.org/officeDocument/2006/relationships/hyperlink" Target="http://kodeks.duckdns.org/document/205265" TargetMode="External"/><Relationship Id="rId-vlj2agrnwalzhn_qjhjq" Type="http://schemas.openxmlformats.org/officeDocument/2006/relationships/hyperlink" Target="http://kodeks.duckdns.org/document/230001400" TargetMode="External"/><Relationship Id="rId3wtlkb26embqnqkl6fbxo" Type="http://schemas.openxmlformats.org/officeDocument/2006/relationships/hyperlink" Target="http://kodeks.duckdns.org/document/230001400" TargetMode="External"/><Relationship Id="rIdg9qqpezzxxsw-4r6xsglk" Type="http://schemas.openxmlformats.org/officeDocument/2006/relationships/hyperlink" Target="http://kodeks.duckdns.org/document/205265" TargetMode="External"/><Relationship Id="rIdwbeyifxwnxjeibvyn0ikz" Type="http://schemas.openxmlformats.org/officeDocument/2006/relationships/hyperlink" Target="http://kodeks.duckdns.org/document/205265" TargetMode="External"/><Relationship Id="rIdgbyjkqvtdkjbvs3qz4kol" Type="http://schemas.openxmlformats.org/officeDocument/2006/relationships/hyperlink" Target="http://kodeks.duckdns.org/document/230001400" TargetMode="External"/><Relationship Id="rIdutfj_zdgoyfmzctguy-6y" Type="http://schemas.openxmlformats.org/officeDocument/2006/relationships/hyperlink" Target="http://kodeks.duckdns.org/document/205265" TargetMode="External"/><Relationship Id="rIdprwu3esrayhfqdo6qq8fy" Type="http://schemas.openxmlformats.org/officeDocument/2006/relationships/hyperlink" Target="http://kodeks.duckdns.org/document/230001400" TargetMode="External"/><Relationship Id="rIduxmy31_xcn642rmlyd-h3" Type="http://schemas.openxmlformats.org/officeDocument/2006/relationships/hyperlink" Target="http://kodeks.duckdns.org/document/230001400" TargetMode="External"/><Relationship Id="rIdivlz7ayl4escggr7gcjkk" Type="http://schemas.openxmlformats.org/officeDocument/2006/relationships/hyperlink" Target="http://kodeks.duckdns.org/document/230001400" TargetMode="External"/><Relationship Id="rIdxgpnzlvtwo221szkdhmco" Type="http://schemas.openxmlformats.org/officeDocument/2006/relationships/hyperlink" Target="http://kodeks.duckdns.org/document/230001400" TargetMode="External"/><Relationship Id="rId5jalyhc_h3jpq0cdj0h_r" Type="http://schemas.openxmlformats.org/officeDocument/2006/relationships/hyperlink" Target="http://kodeks.duckdns.org/document/230001400" TargetMode="External"/><Relationship Id="rIdio7yq2jisku5jefgyr3sr" Type="http://schemas.openxmlformats.org/officeDocument/2006/relationships/hyperlink" Target="http://kodeks.duckdns.org/document/230001400" TargetMode="External"/><Relationship Id="rIdgtgtruvmhdlteadfz0o9l" Type="http://schemas.openxmlformats.org/officeDocument/2006/relationships/hyperlink" Target="http://kodeks.duckdns.org/document/230001400" TargetMode="External"/><Relationship Id="rId8nlbc9qzyjqzqpw5yca2j" Type="http://schemas.openxmlformats.org/officeDocument/2006/relationships/hyperlink" Target="http://kodeks.duckdns.org/document/203732" TargetMode="External"/><Relationship Id="rIdm0sps3wuufr_ifh3c-2r7" Type="http://schemas.openxmlformats.org/officeDocument/2006/relationships/hyperlink" Target="http://kodeks.duckdns.org/document/112359" TargetMode="External"/><Relationship Id="rId878jjbhawnpddupaqfyoq" Type="http://schemas.openxmlformats.org/officeDocument/2006/relationships/hyperlink" Target="http://kodeks.duckdns.org/document/230001400" TargetMode="External"/><Relationship Id="rIdlejxrm5avkyq-kw_umcj3" Type="http://schemas.openxmlformats.org/officeDocument/2006/relationships/hyperlink" Target="http://kodeks.duckdns.org/document/230001400" TargetMode="External"/><Relationship Id="rIdbojjrchkeegzlmkuyvsdd" Type="http://schemas.openxmlformats.org/officeDocument/2006/relationships/hyperlink" Target="http://kodeks.duckdns.org/document/8" TargetMode="External"/><Relationship Id="rIdxh10odxiohdlpf0jgovaw" Type="http://schemas.openxmlformats.org/officeDocument/2006/relationships/hyperlink" Target="http://kodeks.duckdns.org/document/8" TargetMode="External"/><Relationship Id="rIdkdwajs_g9pnemfwbg3vq5" Type="http://schemas.openxmlformats.org/officeDocument/2006/relationships/hyperlink" Target="http://kodeks.duckdns.org/document/230001400" TargetMode="External"/><Relationship Id="rIdpc4ncyepcfyjyh5glaemj" Type="http://schemas.openxmlformats.org/officeDocument/2006/relationships/hyperlink" Target="http://kodeks.duckdns.org/document/8" TargetMode="External"/><Relationship Id="rIdyhnw1lfobxj87w4wcwobz" Type="http://schemas.openxmlformats.org/officeDocument/2006/relationships/hyperlink" Target="http://kodeks.duckdns.org/document/112340" TargetMode="External"/><Relationship Id="rIdpbmkxu47uufvjlj-ycco_" Type="http://schemas.openxmlformats.org/officeDocument/2006/relationships/hyperlink" Target="http://kodeks.duckdns.org/document/112359" TargetMode="External"/><Relationship Id="rIdludxe-1tc2x1hyxxskkaf" Type="http://schemas.openxmlformats.org/officeDocument/2006/relationships/hyperlink" Target="http://kodeks.duckdns.org/document/230001400" TargetMode="External"/><Relationship Id="rIdinp439dswgev5muvrwb2v" Type="http://schemas.openxmlformats.org/officeDocument/2006/relationships/hyperlink" Target="http://kodeks.duckdns.org/document/1245" TargetMode="External"/><Relationship Id="rIdd2eih16q5yym4h7q8p8nj" Type="http://schemas.openxmlformats.org/officeDocument/2006/relationships/hyperlink" Target="http://kodeks.duckdns.org/document/111415" TargetMode="External"/><Relationship Id="rIdmuxduv-mfgh6jnmeicsxs" Type="http://schemas.openxmlformats.org/officeDocument/2006/relationships/hyperlink" Target="http://kodeks.duckdns.org/document/230001400" TargetMode="External"/><Relationship Id="rIdnwxyzrgg8afdddd0o4wpa" Type="http://schemas.openxmlformats.org/officeDocument/2006/relationships/hyperlink" Target="http://kodeks.duckdns.org/document/94437" TargetMode="External"/><Relationship Id="rIdladk9xdroglmtwstbchmz" Type="http://schemas.openxmlformats.org/officeDocument/2006/relationships/hyperlink" Target="http://kodeks.duckdns.org/document/205265" TargetMode="External"/><Relationship Id="rIdemnmcgpmddbu61nigavtw" Type="http://schemas.openxmlformats.org/officeDocument/2006/relationships/hyperlink" Target="http://kodeks.duckdns.org/document/230001400" TargetMode="External"/><Relationship Id="rId0y1kn_s-sjcwcl652bpyz" Type="http://schemas.openxmlformats.org/officeDocument/2006/relationships/hyperlink" Target="http://kodeks.duckdns.org/document/230001400" TargetMode="External"/><Relationship Id="rIdyy-pxqn1x5ev99cxck4os" Type="http://schemas.openxmlformats.org/officeDocument/2006/relationships/hyperlink" Target="http://kodeks.duckdns.org/document/230001400" TargetMode="External"/><Relationship Id="rIdqxmpq3-ylwvtamjve1cjs" Type="http://schemas.openxmlformats.org/officeDocument/2006/relationships/hyperlink" Target="http://kodeks.duckdns.org/document/230001400" TargetMode="External"/><Relationship Id="rIdjhvvhztelo9enyadz7lus" Type="http://schemas.openxmlformats.org/officeDocument/2006/relationships/hyperlink" Target="http://kodeks.duckdns.org/document/111185" TargetMode="External"/><Relationship Id="rIdy6lvsacjv9urt6xxm-5ub" Type="http://schemas.openxmlformats.org/officeDocument/2006/relationships/hyperlink" Target="http://kodeks.duckdns.org/document/230001400" TargetMode="External"/><Relationship Id="rIdmydclke0yafwcytfbmd_r" Type="http://schemas.openxmlformats.org/officeDocument/2006/relationships/hyperlink" Target="http://kodeks.duckdns.org/document/111185" TargetMode="External"/><Relationship Id="rIdkmtkxkftr06znb2jv9rvn" Type="http://schemas.openxmlformats.org/officeDocument/2006/relationships/hyperlink" Target="http://kodeks.duckdns.org/document/203845" TargetMode="External"/><Relationship Id="rIda2cdqxnooi_ldmfwkw5zb" Type="http://schemas.openxmlformats.org/officeDocument/2006/relationships/hyperlink" Target="http://kodeks.duckdns.org/document/230001400" TargetMode="External"/><Relationship Id="rIdybynmjd1x_o6g9glwqesn" Type="http://schemas.openxmlformats.org/officeDocument/2006/relationships/hyperlink" Target="http://kodeks.duckdns.org/document/230001400" TargetMode="External"/><Relationship Id="rIdavrw0agrwxcoxieiokau7" Type="http://schemas.openxmlformats.org/officeDocument/2006/relationships/hyperlink" Target="http://kodeks.duckdns.org/document/1" TargetMode="External"/><Relationship Id="rIdyy56mk33imvnd4i7mcm6v" Type="http://schemas.openxmlformats.org/officeDocument/2006/relationships/hyperlink" Target="http://kodeks.duckdns.org/document/205265" TargetMode="External"/><Relationship Id="rIdlvnca7tuhbfej3cf2_a3m" Type="http://schemas.openxmlformats.org/officeDocument/2006/relationships/hyperlink" Target="http://kodeks.duckdns.org/document/112199" TargetMode="External"/><Relationship Id="rIdosoguqc6i5faklaaelr9v" Type="http://schemas.openxmlformats.org/officeDocument/2006/relationships/hyperlink" Target="http://kodeks.duckdns.org/document/230001400" TargetMode="External"/><Relationship Id="rIdtwbfc9ufnemsrjsuyhf5r" Type="http://schemas.openxmlformats.org/officeDocument/2006/relationships/hyperlink" Target="http://kodeks.duckdns.org/document/230001400" TargetMode="External"/><Relationship Id="rIdn3ise-_u5dfdysry_5y5i" Type="http://schemas.openxmlformats.org/officeDocument/2006/relationships/hyperlink" Target="http://kodeks.duckdns.org/document/230001400" TargetMode="External"/><Relationship Id="rId_epdcsal43vo4x5mqt6qa" Type="http://schemas.openxmlformats.org/officeDocument/2006/relationships/hyperlink" Target="http://kodeks.duckdns.org/document/205265" TargetMode="External"/><Relationship Id="rIdsoashycw3tiwgwltrzzqh" Type="http://schemas.openxmlformats.org/officeDocument/2006/relationships/hyperlink" Target="http://kodeks.duckdns.org/document/230001400" TargetMode="External"/><Relationship Id="rId-qp-ky5uq2yfwo6hw_ptk" Type="http://schemas.openxmlformats.org/officeDocument/2006/relationships/hyperlink" Target="http://kodeks.duckdns.org/document/230001400" TargetMode="External"/><Relationship Id="rIdl8ugty5qygjzitzjbzy3i" Type="http://schemas.openxmlformats.org/officeDocument/2006/relationships/hyperlink" Target="http://kodeks.duckdns.org/document/230001400" TargetMode="External"/><Relationship Id="rIdagnd9_fagcddmydamiz1d" Type="http://schemas.openxmlformats.org/officeDocument/2006/relationships/hyperlink" Target="http://kodeks.duckdns.org/document/230001400" TargetMode="External"/><Relationship Id="rIdxmpjug5qvn7hqs-_p-ybv" Type="http://schemas.openxmlformats.org/officeDocument/2006/relationships/hyperlink" Target="http://kodeks.duckdns.org/document/230001400" TargetMode="External"/><Relationship Id="rIdyua99jufta_jl0aurmihz" Type="http://schemas.openxmlformats.org/officeDocument/2006/relationships/hyperlink" Target="http://kodeks.duckdns.org/document/230001400" TargetMode="External"/><Relationship Id="rIdeqwvetwot3u5jbv4ayo0w" Type="http://schemas.openxmlformats.org/officeDocument/2006/relationships/hyperlink" Target="http://kodeks.duckdns.org/document/230001400" TargetMode="External"/><Relationship Id="rIdrjrbf_ly8q-8n5lqawzoa" Type="http://schemas.openxmlformats.org/officeDocument/2006/relationships/hyperlink" Target="http://kodeks.duckdns.org/document/230001400" TargetMode="External"/><Relationship Id="rIdijwun_ov_ob4xmx4scztg" Type="http://schemas.openxmlformats.org/officeDocument/2006/relationships/hyperlink" Target="http://kodeks.duckdns.org/document/97749" TargetMode="External"/><Relationship Id="rIde1kztgxs-e2vabsw9kmf7" Type="http://schemas.openxmlformats.org/officeDocument/2006/relationships/hyperlink" Target="http://kodeks.duckdns.org/document/97750" TargetMode="External"/><Relationship Id="rIdiaiolg8cgnut98s1g0xzb" Type="http://schemas.openxmlformats.org/officeDocument/2006/relationships/hyperlink" Target="http://kodeks.duckdns.org/document/8" TargetMode="External"/><Relationship Id="rIdr0geickkmyzx9jef4vtgf" Type="http://schemas.openxmlformats.org/officeDocument/2006/relationships/hyperlink" Target="http://kodeks.duckdns.org/document/230001400" TargetMode="External"/><Relationship Id="rId0a4ldyvqen4jpjmp1xs3z" Type="http://schemas.openxmlformats.org/officeDocument/2006/relationships/hyperlink" Target="http://kodeks.duckdns.org/document/230001400" TargetMode="External"/><Relationship Id="rIdqvhhnu6mex9ww0zw4pnux" Type="http://schemas.openxmlformats.org/officeDocument/2006/relationships/hyperlink" Target="http://kodeks.duckdns.org/document/230001400" TargetMode="External"/><Relationship Id="rIdcfsj0xrvbiybxhu4uy_g3" Type="http://schemas.openxmlformats.org/officeDocument/2006/relationships/hyperlink" Target="http://kodeks.duckdns.org/document/230001400" TargetMode="External"/><Relationship Id="rIdgf0mjvvjwbiq1zrdhvb1a" Type="http://schemas.openxmlformats.org/officeDocument/2006/relationships/hyperlink" Target="http://kodeks.duckdns.org/document/230001400" TargetMode="External"/><Relationship Id="rIdwblp0rach87iqv1jpob1a" Type="http://schemas.openxmlformats.org/officeDocument/2006/relationships/hyperlink" Target="http://kodeks.duckdns.org/document/230001400" TargetMode="External"/><Relationship Id="rIdgydi2sxqjmdeo0qgxvcae" Type="http://schemas.openxmlformats.org/officeDocument/2006/relationships/hyperlink" Target="http://kodeks.duckdns.org/document/230001400" TargetMode="External"/><Relationship Id="rIdalrza5jqb2qvqfmpkltcy" Type="http://schemas.openxmlformats.org/officeDocument/2006/relationships/hyperlink" Target="http://kodeks.duckdns.org/document/230001400" TargetMode="External"/><Relationship Id="rIdz1df93ncllu7qfiylnzjr" Type="http://schemas.openxmlformats.org/officeDocument/2006/relationships/hyperlink" Target="http://kodeks.duckdns.org/document/230001400" TargetMode="External"/><Relationship Id="rIdvwehqjdtesxzseinwtjwe" Type="http://schemas.openxmlformats.org/officeDocument/2006/relationships/hyperlink" Target="http://kodeks.duckdns.org/document/230001400" TargetMode="External"/><Relationship Id="rIdz0oscehfb5h0aavwtaqiw" Type="http://schemas.openxmlformats.org/officeDocument/2006/relationships/hyperlink" Target="http://kodeks.duckdns.org/document/203987" TargetMode="External"/><Relationship Id="rIdk-b0ejmwqpyacqfizar1i" Type="http://schemas.openxmlformats.org/officeDocument/2006/relationships/hyperlink" Target="http://kodeks.duckdns.org/document/230001400" TargetMode="External"/><Relationship Id="rId46uakptdigwjvbo1kvvd3" Type="http://schemas.openxmlformats.org/officeDocument/2006/relationships/hyperlink" Target="http://kodeks.duckdns.org/document/230001400" TargetMode="External"/><Relationship Id="rIdo_cosxqo6_dejnkbcwjd8" Type="http://schemas.openxmlformats.org/officeDocument/2006/relationships/hyperlink" Target="http://kodeks.duckdns.org/document/230001400" TargetMode="External"/><Relationship Id="rIdx4vnp8hduwkahthhfofdj" Type="http://schemas.openxmlformats.org/officeDocument/2006/relationships/hyperlink" Target="http://kodeks.duckdns.org/document/230001400" TargetMode="External"/><Relationship Id="rIdnwnrlhb3ljiwu0hcjeudh" Type="http://schemas.openxmlformats.org/officeDocument/2006/relationships/hyperlink" Target="http://kodeks.duckdns.org/document/230001400" TargetMode="External"/><Relationship Id="rId0-btziypyunzgxwhc9n28" Type="http://schemas.openxmlformats.org/officeDocument/2006/relationships/hyperlink" Target="http://kodeks.duckdns.org/document/112340" TargetMode="External"/><Relationship Id="rIdaiebx2rbf6hku0atnctg7" Type="http://schemas.openxmlformats.org/officeDocument/2006/relationships/hyperlink" Target="http://kodeks.duckdns.org/document/4" TargetMode="External"/><Relationship Id="rIdu-d-k4tdoypp0beig9hmr" Type="http://schemas.openxmlformats.org/officeDocument/2006/relationships/hyperlink" Target="http://kodeks.duckdns.org/document/8" TargetMode="External"/><Relationship Id="rIdfn4l2en446dhij6-eeflf" Type="http://schemas.openxmlformats.org/officeDocument/2006/relationships/hyperlink" Target="http://kodeks.duckdns.org/document/230001400" TargetMode="External"/><Relationship Id="rIddg7_bs1sncemqcswuqomj" Type="http://schemas.openxmlformats.org/officeDocument/2006/relationships/hyperlink" Target="http://kodeks.duckdns.org/document/111605" TargetMode="External"/><Relationship Id="rIdvrqr9wjl3sp54dvbmyaul" Type="http://schemas.openxmlformats.org/officeDocument/2006/relationships/hyperlink" Target="http://kodeks.duckdns.org/document/111957" TargetMode="External"/><Relationship Id="rIdbd1kjs6osauwhwyvexber" Type="http://schemas.openxmlformats.org/officeDocument/2006/relationships/hyperlink" Target="http://kodeks.duckdns.org/document/230001400" TargetMode="External"/><Relationship Id="rId169zgah5owfxszpici9x4" Type="http://schemas.openxmlformats.org/officeDocument/2006/relationships/hyperlink" Target="http://kodeks.duckdns.org/document/11731" TargetMode="External"/><Relationship Id="rId3gcqa7lpk2m6scfl5rrbb" Type="http://schemas.openxmlformats.org/officeDocument/2006/relationships/hyperlink" Target="http://kodeks.duckdns.org/document/11731#pr1" TargetMode="External"/><Relationship Id="rId0idvvp26vddlurqelft00" Type="http://schemas.openxmlformats.org/officeDocument/2006/relationships/hyperlink" Target="http://kodeks.duckdns.org/document/205265" TargetMode="External"/><Relationship Id="rIdxaql__i94t6dh2xiikmrz" Type="http://schemas.openxmlformats.org/officeDocument/2006/relationships/hyperlink" Target="http://kodeks.duckdns.org/document/230001400" TargetMode="External"/><Relationship Id="rId-k4gtsh8mbn0xbk8avljl" Type="http://schemas.openxmlformats.org/officeDocument/2006/relationships/hyperlink" Target="http://kodeks.duckdns.org/document/230001400" TargetMode="External"/><Relationship Id="rIdldz4ondxnlm26ukk_tnhx" Type="http://schemas.openxmlformats.org/officeDocument/2006/relationships/hyperlink" Target="http://kodeks.duckdns.org/document/230001400" TargetMode="External"/><Relationship Id="rIdq8ezofjhfdwf8i56bm-z5" Type="http://schemas.openxmlformats.org/officeDocument/2006/relationships/hyperlink" Target="http://kodeks.duckdns.org/document/230001400" TargetMode="External"/><Relationship Id="rIdovxrbay-b8lsvhn1qlqu0" Type="http://schemas.openxmlformats.org/officeDocument/2006/relationships/hyperlink" Target="http://kodeks.duckdns.org/document/230001400" TargetMode="External"/><Relationship Id="rId2guhqbcpdkyngltiikfjj" Type="http://schemas.openxmlformats.org/officeDocument/2006/relationships/hyperlink" Target="http://kodeks.duckdns.org/document/1245" TargetMode="External"/><Relationship Id="rId1gzhj7gp3s08sxrs8kfhw" Type="http://schemas.openxmlformats.org/officeDocument/2006/relationships/hyperlink" Target="http://kodeks.duckdns.org/document/230001400" TargetMode="External"/><Relationship Id="rIdt2mokzksphclihkk8clqv" Type="http://schemas.openxmlformats.org/officeDocument/2006/relationships/hyperlink" Target="http://kodeks.duckdns.org/document/230001400" TargetMode="External"/><Relationship Id="rIdu2srsgba9f00nlzcoksju" Type="http://schemas.openxmlformats.org/officeDocument/2006/relationships/hyperlink" Target="http://kodeks.duckdns.org/document/230001400" TargetMode="External"/><Relationship Id="rIdluzfwh71o1335ngoqwz9m" Type="http://schemas.openxmlformats.org/officeDocument/2006/relationships/hyperlink" Target="http://kodeks.duckdns.org/document/1244" TargetMode="External"/><Relationship Id="rIdokxzsvm_sla82qj-jllx1" Type="http://schemas.openxmlformats.org/officeDocument/2006/relationships/hyperlink" Target="http://kodeks.duckdns.org/document/94437" TargetMode="External"/><Relationship Id="rIdizgc5mjeziqihqfpd9lqc" Type="http://schemas.openxmlformats.org/officeDocument/2006/relationships/hyperlink" Target="http://kodeks.duckdns.org/document/230001400" TargetMode="External"/><Relationship Id="rId5ugnxgdozh7rrzv4qyvuf" Type="http://schemas.openxmlformats.org/officeDocument/2006/relationships/hyperlink" Target="http://kodeks.duckdns.org/document/1244" TargetMode="External"/><Relationship Id="rIdeasweebcx34hguidzysyw" Type="http://schemas.openxmlformats.org/officeDocument/2006/relationships/hyperlink" Target="http://kodeks.duckdns.org/document/94437" TargetMode="External"/><Relationship Id="rIdtz90a6kkcj96xtpfwrgzy" Type="http://schemas.openxmlformats.org/officeDocument/2006/relationships/hyperlink" Target="http://kodeks.duckdns.org/document/230001400" TargetMode="External"/><Relationship Id="rIdhdpjsatulw3ff_fmszdka" Type="http://schemas.openxmlformats.org/officeDocument/2006/relationships/hyperlink" Target="http://kodeks.duckdns.org/document/230001400" TargetMode="External"/><Relationship Id="rId8y2egdaupcb6mzwyapx9k" Type="http://schemas.openxmlformats.org/officeDocument/2006/relationships/hyperlink" Target="http://kodeks.duckdns.org/document/230001400" TargetMode="External"/><Relationship Id="rIdoindvkfd3hozlk3vg6ivu" Type="http://schemas.openxmlformats.org/officeDocument/2006/relationships/hyperlink" Target="http://kodeks.duckdns.org/document/230001400" TargetMode="External"/><Relationship Id="rIdmbeamyximpt-sq48oz-qx" Type="http://schemas.openxmlformats.org/officeDocument/2006/relationships/hyperlink" Target="http://kodeks.duckdns.org/document/230001400" TargetMode="External"/><Relationship Id="rIdp-zmnbzd5maao6erp5c6x" Type="http://schemas.openxmlformats.org/officeDocument/2006/relationships/hyperlink" Target="http://kodeks.duckdns.org/document/230001400" TargetMode="External"/><Relationship Id="rIds_v1kpo9yadthf4fjeuix" Type="http://schemas.openxmlformats.org/officeDocument/2006/relationships/hyperlink" Target="http://kodeks.duckdns.org/document/230001400" TargetMode="External"/><Relationship Id="rIdgd-b_vxw1gtnanxi-fw-d" Type="http://schemas.openxmlformats.org/officeDocument/2006/relationships/hyperlink" Target="http://kodeks.duckdns.org/document/230001400" TargetMode="External"/><Relationship Id="rId1jlj_t-kvvsgqprmhjfv3" Type="http://schemas.openxmlformats.org/officeDocument/2006/relationships/hyperlink" Target="http://kodeks.duckdns.org/document/230001400" TargetMode="External"/><Relationship Id="rIdgsnronjsbk3exwccha8xd" Type="http://schemas.openxmlformats.org/officeDocument/2006/relationships/hyperlink" Target="http://kodeks.duckdns.org/document/205265" TargetMode="External"/><Relationship Id="rIdl8mpgdtwoztsqzuhajfav" Type="http://schemas.openxmlformats.org/officeDocument/2006/relationships/hyperlink" Target="http://kodeks.duckdns.org/document/205265" TargetMode="External"/><Relationship Id="rIdqccz-cka4bu4l_umny6pj" Type="http://schemas.openxmlformats.org/officeDocument/2006/relationships/hyperlink" Target="http://kodeks.duckdns.org/document/205265" TargetMode="External"/><Relationship Id="rIdzpatvmxrdamouq_ytnwl5" Type="http://schemas.openxmlformats.org/officeDocument/2006/relationships/hyperlink" Target="http://kodeks.duckdns.org/document/205265" TargetMode="External"/><Relationship Id="rIddxvsb42l2guuldx-h5yyi" Type="http://schemas.openxmlformats.org/officeDocument/2006/relationships/hyperlink" Target="http://kodeks.duckdns.org/document/203845" TargetMode="External"/><Relationship Id="rIdyqj8lndlz3eezlrubviqp" Type="http://schemas.openxmlformats.org/officeDocument/2006/relationships/hyperlink" Target="http://kodeks.duckdns.org/document/230001400" TargetMode="External"/><Relationship Id="rIdesajs9nwrf6iyqibyddhq" Type="http://schemas.openxmlformats.org/officeDocument/2006/relationships/hyperlink" Target="http://kodeks.duckdns.org/document/205265" TargetMode="External"/><Relationship Id="rId2kfj-nuacvg7zyewm-f6y" Type="http://schemas.openxmlformats.org/officeDocument/2006/relationships/hyperlink" Target="http://kodeks.duckdns.org/document/111565" TargetMode="External"/><Relationship Id="rId1cuorbm3nududtesa5t6s" Type="http://schemas.openxmlformats.org/officeDocument/2006/relationships/hyperlink" Target="http://kodeks.duckdns.org/document/12059" TargetMode="External"/><Relationship Id="rIds_xtdo8o740pkmefwkke3" Type="http://schemas.openxmlformats.org/officeDocument/2006/relationships/hyperlink" Target="http://kodeks.duckdns.org/document/203987" TargetMode="External"/><Relationship Id="rIdvnwphmtffv29gjmhslnyk" Type="http://schemas.openxmlformats.org/officeDocument/2006/relationships/hyperlink" Target="http://kodeks.duckdns.org/document/205265" TargetMode="External"/><Relationship Id="rIdrqnsm1dpwe8hqa-wbi5hx" Type="http://schemas.openxmlformats.org/officeDocument/2006/relationships/hyperlink" Target="http://kodeks.duckdns.org/document/112199" TargetMode="External"/><Relationship Id="rIdrgrjdm_iywxnyphfsifk7" Type="http://schemas.openxmlformats.org/officeDocument/2006/relationships/hyperlink" Target="http://kodeks.duckdns.org/document/230001400" TargetMode="External"/><Relationship Id="rIdqwq9ix1sktgq9afn5jnqi" Type="http://schemas.openxmlformats.org/officeDocument/2006/relationships/hyperlink" Target="http://kodeks.duckdns.org/document/112199" TargetMode="External"/><Relationship Id="rIdylkrt_bwrxwici9wcnjda" Type="http://schemas.openxmlformats.org/officeDocument/2006/relationships/hyperlink" Target="http://kodeks.duckdns.org/document/230001400" TargetMode="External"/><Relationship Id="rIdvcc1kjz2ujtppcodj3_6v" Type="http://schemas.openxmlformats.org/officeDocument/2006/relationships/hyperlink" Target="http://kodeks.duckdns.org/document/230001400" TargetMode="External"/><Relationship Id="rIdanaauwhogo4ofjzkcabdt" Type="http://schemas.openxmlformats.org/officeDocument/2006/relationships/hyperlink" Target="http://kodeks.duckdns.org/document/230001400" TargetMode="External"/><Relationship Id="rIduzvqy89ahuqbee2kyzex5" Type="http://schemas.openxmlformats.org/officeDocument/2006/relationships/hyperlink" Target="http://kodeks.duckdns.org/document/230001400" TargetMode="External"/><Relationship Id="rIdkad6fihetltzlonepsy2c" Type="http://schemas.openxmlformats.org/officeDocument/2006/relationships/hyperlink" Target="http://kodeks.duckdns.org/document/230001400" TargetMode="External"/><Relationship Id="rId4xjan4ooy372a8s9svs2y" Type="http://schemas.openxmlformats.org/officeDocument/2006/relationships/hyperlink" Target="http://kodeks.duckdns.org/document/230001400" TargetMode="External"/><Relationship Id="rIdppib9rfkzq-zc4s7fetj1" Type="http://schemas.openxmlformats.org/officeDocument/2006/relationships/hyperlink" Target="http://kodeks.duckdns.org/document/205265" TargetMode="External"/><Relationship Id="rIdtudj9scd3l4zgz-sfdzli" Type="http://schemas.openxmlformats.org/officeDocument/2006/relationships/hyperlink" Target="http://kodeks.duckdns.org/document/230001400" TargetMode="External"/><Relationship Id="rId858m-phovvbmn1qv6xbh9" Type="http://schemas.openxmlformats.org/officeDocument/2006/relationships/hyperlink" Target="http://kodeks.duckdns.org/document/230001400" TargetMode="External"/><Relationship Id="rId3z37z6xcx5uboempto0e1" Type="http://schemas.openxmlformats.org/officeDocument/2006/relationships/hyperlink" Target="http://kodeks.duckdns.org/document/230001400" TargetMode="External"/><Relationship Id="rIdu7tnobeshysjvazsrmkx_" Type="http://schemas.openxmlformats.org/officeDocument/2006/relationships/hyperlink" Target="http://kodeks.duckdns.org/document/230001400" TargetMode="External"/><Relationship Id="rIdnrxch2h69ytterjzqktfq" Type="http://schemas.openxmlformats.org/officeDocument/2006/relationships/hyperlink" Target="http://kodeks.duckdns.org/document/230001400" TargetMode="External"/><Relationship Id="rIdpubu8clzyfnbj1bdqd2zc" Type="http://schemas.openxmlformats.org/officeDocument/2006/relationships/hyperlink" Target="http://kodeks.duckdns.org/document/230001400" TargetMode="External"/><Relationship Id="rIdrqfsm87as80-ye65ikabg" Type="http://schemas.openxmlformats.org/officeDocument/2006/relationships/hyperlink" Target="http://kodeks.duckdns.org/document/230001400" TargetMode="External"/><Relationship Id="rIdmikkyil9br0mrrx_j_mo8" Type="http://schemas.openxmlformats.org/officeDocument/2006/relationships/hyperlink" Target="http://kodeks.duckdns.org/document/230001400" TargetMode="External"/><Relationship Id="rId6t3ebd73bumz7jvz3ghbc" Type="http://schemas.openxmlformats.org/officeDocument/2006/relationships/hyperlink" Target="http://kodeks.duckdns.org/document/203987" TargetMode="External"/><Relationship Id="rIdbmyuy3k31uei4gdqm_jra" Type="http://schemas.openxmlformats.org/officeDocument/2006/relationships/hyperlink" Target="http://kodeks.duckdns.org/document/205265" TargetMode="External"/><Relationship Id="rIddgd1luqeag79smcspftg0" Type="http://schemas.openxmlformats.org/officeDocument/2006/relationships/hyperlink" Target="http://kodeks.duckdns.org/document/112199" TargetMode="External"/><Relationship Id="rIdbnhq-jkn_urktei40wb-z" Type="http://schemas.openxmlformats.org/officeDocument/2006/relationships/hyperlink" Target="http://kodeks.duckdns.org/document/230001400" TargetMode="External"/><Relationship Id="rId-two8t3p6gudd8mhk1ary" Type="http://schemas.openxmlformats.org/officeDocument/2006/relationships/hyperlink" Target="http://kodeks.duckdns.org/document/205265" TargetMode="External"/><Relationship Id="rIdd9ne2d6mhdajs6mxgspyn" Type="http://schemas.openxmlformats.org/officeDocument/2006/relationships/hyperlink" Target="http://kodeks.duckdns.org/document/230001400" TargetMode="External"/><Relationship Id="rId5sa-fljhozxdbwgoisiyt" Type="http://schemas.openxmlformats.org/officeDocument/2006/relationships/hyperlink" Target="http://kodeks.duckdns.org/document/230001400" TargetMode="External"/><Relationship Id="rIdwm4clct_llh5hlde4zn1v" Type="http://schemas.openxmlformats.org/officeDocument/2006/relationships/hyperlink" Target="http://kodeks.duckdns.org/document/230001400" TargetMode="External"/><Relationship Id="rIduejj9tyhnvdxszvnbnvdd" Type="http://schemas.openxmlformats.org/officeDocument/2006/relationships/hyperlink" Target="http://kodeks.duckdns.org/document/230001400" TargetMode="External"/><Relationship Id="rIdota8ch44p_vqjwuuz8quj" Type="http://schemas.openxmlformats.org/officeDocument/2006/relationships/hyperlink" Target="http://kodeks.duckdns.org/document/230001400" TargetMode="External"/><Relationship Id="rId4kuscs5zy0cejrvqek8rw" Type="http://schemas.openxmlformats.org/officeDocument/2006/relationships/hyperlink" Target="http://kodeks.duckdns.org/document/230001400" TargetMode="External"/><Relationship Id="rIdrhzqrbckwxamhl2_l6xay" Type="http://schemas.openxmlformats.org/officeDocument/2006/relationships/hyperlink" Target="http://kodeks.duckdns.org/document/230001400" TargetMode="External"/><Relationship Id="rIda881rduni-hqnbknipa8d" Type="http://schemas.openxmlformats.org/officeDocument/2006/relationships/hyperlink" Target="http://kodeks.duckdns.org/document/33768" TargetMode="External"/><Relationship Id="rIdob6byekolnos3dxdws-sb" Type="http://schemas.openxmlformats.org/officeDocument/2006/relationships/hyperlink" Target="http://kodeks.duckdns.org/document/230001400" TargetMode="External"/><Relationship Id="rIdzx8xgsfsakayb5dacxt6q" Type="http://schemas.openxmlformats.org/officeDocument/2006/relationships/hyperlink" Target="http://kodeks.duckdns.org/document/230001400" TargetMode="External"/><Relationship Id="rIdsslhcmrr9elefcx2i9o03" Type="http://schemas.openxmlformats.org/officeDocument/2006/relationships/hyperlink" Target="http://kodeks.duckdns.org/document/111911" TargetMode="External"/><Relationship Id="rId7" Type="http://schemas.openxmlformats.org/officeDocument/2006/relationships/image" Target="media/93bec1c1538034512fe33c1434ae0ea86b639d33.png"/><Relationship Id="rId17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2026-09-23T01:22:29.785Z</dcterms:created>
  <dcterms:modified xsi:type="dcterms:W3CDTF">2026-09-23T01:22:29.785Z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