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zg8yqkkrfvpy6mg8zmd_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2015 года № 107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suvcc0eim6js92d0wzd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</w:t>
      </w:r>
      <w:hyperlink w:history="1" r:id="rIdkajylnpkty1afqx3w3i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10 и 11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дошкольных образовательных организаций (детских садов, созданных на основе частной формы собственности);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частных медицинских учреждений кардиохирургической направленности.".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dlyuz0gswypobkkxaeh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38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статьями </w:t>
      </w:r>
      <w:hyperlink w:history="1" r:id="rId5lvryacidvwygvmd08s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251-1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pxz6yixqchedorboeh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251-2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fh7eapyykluitukpjl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251-1</w:t>
        </w:r>
      </w:hyperlink>
      <w:r>
        <w:rPr>
          <w:rFonts w:ascii="Arial" w:cs="Arial" w:eastAsia="Arial" w:hAnsi="Arial"/>
          <w:sz w:val="24"/>
          <w:szCs w:val="24"/>
        </w:rPr>
        <w:t xml:space="preserve">. Поставка услуг дошкольными образовательными организациями (детскими садами, созданными на основе частной формы собственности)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Поставка услуг дошкольными образовательными организациями (детскими садами, созданными на основе частной формы собственности) является поставкой, освобожденной от НДС.</w:t>
      </w:r>
    </w:p>
    <w:p>
      <w:pPr>
        <w:spacing w:after="120"/>
        <w:ind w:firstLine="397"/>
        <w:jc w:val="both"/>
      </w:pPr>
      <w:hyperlink w:history="1" r:id="rIdaunxiqdaly3l80hknma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251-2</w:t>
        </w:r>
      </w:hyperlink>
      <w:r>
        <w:rPr>
          <w:rFonts w:ascii="Arial" w:cs="Arial" w:eastAsia="Arial" w:hAnsi="Arial"/>
          <w:sz w:val="24"/>
          <w:szCs w:val="24"/>
        </w:rPr>
        <w:t xml:space="preserve">. Поставка услуг частными медицинскими учреждениями кардиохирургической направленности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услуг частными медицинскими учреждениями кардиохирургической направленности является услугами, освобожденными от НДС.".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</w:t>
      </w:r>
      <w:hyperlink w:history="1" r:id="rIdbjuwqvhaezw0v78dx9j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6 и 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"6) дошкольными образовательными организациями (детскими садами, созданными на основе частной формы собственности);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частными медицинскими учреждениями кардиохирургической направленности.".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2 </w:t>
      </w:r>
      <w:hyperlink w:history="1" r:id="rId-qksp9xtmymvfgcax2u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5 и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"5) предоставление услуг дошкольными образовательными организациями (детскими садами, созданными на основе частной формы собственности);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предоставление услуг частными медицинскими учреждениями кардиохирургической направленности.".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db0g4t1xtw4r2hwb5ns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343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абзаца второго пункта 9 дополнить пунктом 10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земли дошкольных образовательных организаций (детских садов, созданных на основе частной формы собственности).".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мая 2015 года N 48-49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g8yqkkrfvpy6mg8zmd_g" Type="http://schemas.openxmlformats.org/officeDocument/2006/relationships/hyperlink" Target="http://kodeks.duckdns.org/document/112342" TargetMode="External"/><Relationship Id="rIdsuvcc0eim6js92d0wzd5f" Type="http://schemas.openxmlformats.org/officeDocument/2006/relationships/hyperlink" Target="http://kodeks.duckdns.org/document/202445" TargetMode="External"/><Relationship Id="rIdkajylnpkty1afqx3w3ig4" Type="http://schemas.openxmlformats.org/officeDocument/2006/relationships/hyperlink" Target="http://kodeks.duckdns.org/document/202445#st_212" TargetMode="External"/><Relationship Id="rIddlyuz0gswypobkkxaehfq" Type="http://schemas.openxmlformats.org/officeDocument/2006/relationships/hyperlink" Target="http://kodeks.duckdns.org/document/202445#g28" TargetMode="External"/><Relationship Id="rId5lvryacidvwygvmd08szp" Type="http://schemas.openxmlformats.org/officeDocument/2006/relationships/hyperlink" Target="http://kodeks.duckdns.org/document/202445#st_251_1" TargetMode="External"/><Relationship Id="rIdfpxz6yixqchedorboeheu" Type="http://schemas.openxmlformats.org/officeDocument/2006/relationships/hyperlink" Target="http://kodeks.duckdns.org/document/202445#st_251_2" TargetMode="External"/><Relationship Id="rIdbfh7eapyykluitukpjlob" Type="http://schemas.openxmlformats.org/officeDocument/2006/relationships/hyperlink" Target="http://kodeks.duckdns.org/document/202445#st_251_1" TargetMode="External"/><Relationship Id="rIdaunxiqdaly3l80hknmavd" Type="http://schemas.openxmlformats.org/officeDocument/2006/relationships/hyperlink" Target="http://kodeks.duckdns.org/document/202445#st_251_2" TargetMode="External"/><Relationship Id="rIdbjuwqvhaezw0v78dx9jke" Type="http://schemas.openxmlformats.org/officeDocument/2006/relationships/hyperlink" Target="http://kodeks.duckdns.org/document/202445#st_315" TargetMode="External"/><Relationship Id="rId-qksp9xtmymvfgcax2uom" Type="http://schemas.openxmlformats.org/officeDocument/2006/relationships/hyperlink" Target="http://kodeks.duckdns.org/document/202445#st_316" TargetMode="External"/><Relationship Id="rIddb0g4t1xtw4r2hwb5nsfv" Type="http://schemas.openxmlformats.org/officeDocument/2006/relationships/hyperlink" Target="http://kodeks.duckdns.org/document/202445#st_343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2026-09-22T23:39:24.713Z</dcterms:created>
  <dcterms:modified xsi:type="dcterms:W3CDTF">2026-09-22T23:39:24.713Z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