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2015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lep7uxofnlhdukgbch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меры по предупреждению причинения вреда здоровью, физическому, интеллектуальному, психическому, духовному и нравственному развитию детей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дети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(несовершеннолетние)</w:t>
      </w:r>
      <w:r>
        <w:rPr>
          <w:rFonts w:ascii="Arial" w:cs="Arial" w:eastAsia="Arial" w:hAnsi="Arial"/>
          <w:sz w:val="24"/>
          <w:szCs w:val="24"/>
        </w:rPr>
        <w:t xml:space="preserve"> - лица, не достигшие 18-летнего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лица, заменяющие родителей</w:t>
      </w:r>
      <w:r>
        <w:rPr>
          <w:rFonts w:ascii="Arial" w:cs="Arial" w:eastAsia="Arial" w:hAnsi="Arial"/>
          <w:sz w:val="24"/>
          <w:szCs w:val="24"/>
        </w:rPr>
        <w:t xml:space="preserve"> - близкие родственники (совершеннолетние братья и сестры, дедушка, бабушка, братья и сестры родителей), усыновители, приемные родители, опекуны, попечители, должностные лица учреждений, на попечении или под опекой которых находится несовершеннолетний;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лица, осуществляющие мероприятия с участием детей</w:t>
      </w:r>
      <w:r>
        <w:rPr>
          <w:rFonts w:ascii="Arial" w:cs="Arial" w:eastAsia="Arial" w:hAnsi="Arial"/>
          <w:sz w:val="24"/>
          <w:szCs w:val="24"/>
        </w:rPr>
        <w:t xml:space="preserve"> - лица, осуществляющие мероприятия по образованию, воспитанию, развитию, охране здоровья, социальной защите и социальному обслуживанию детей, содействию их социальной адаптации, социальной реабилитации и другие мероприятия с участием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места, в которых нахождение детей запрещается</w:t>
      </w:r>
      <w:r>
        <w:rPr>
          <w:rFonts w:ascii="Arial" w:cs="Arial" w:eastAsia="Arial" w:hAnsi="Arial"/>
          <w:sz w:val="24"/>
          <w:szCs w:val="24"/>
        </w:rPr>
        <w:t xml:space="preserve"> - общественные места, установленные и определенные в соответствии с настоящим Законом, нахождение в которых может причинить вред здоровью детей, их физическому, интеллектуальному, психическому, духовному и нравственному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места, в которых нахождение детей ограничивается</w:t>
      </w:r>
      <w:r>
        <w:rPr>
          <w:rFonts w:ascii="Arial" w:cs="Arial" w:eastAsia="Arial" w:hAnsi="Arial"/>
          <w:sz w:val="24"/>
          <w:szCs w:val="24"/>
        </w:rPr>
        <w:t xml:space="preserve"> - общественные места, установленные и определенные в соответствии с настоящим Законом, в которых в целях предупреждения причинения вреда здоровью детей, их физическому, интеллектуальному, психическому, духовному и нравственному развитию запрещается нахождение несовершеннолетних в ночное время без сопровождения родителей (лиц, их заменяющих) или лиц, осуществляющих мероприятия с участием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ночное время</w:t>
      </w:r>
      <w:r>
        <w:rPr>
          <w:rFonts w:ascii="Arial" w:cs="Arial" w:eastAsia="Arial" w:hAnsi="Arial"/>
          <w:sz w:val="24"/>
          <w:szCs w:val="24"/>
        </w:rPr>
        <w:t xml:space="preserve"> - промежуток времени в летний период (с 1 июня по 31 августа) с 23.00 часов до 06.00 часов, в остальное время года - с 22.00 часов до 06.00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профилактики правонарушений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органы местного самоуправления, хозяйствующие субъекты независимо от форм собственности, должностные лица, граждане Кыргызской Республики, иностранные граждане и лица без гражданства, проживающие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безопасность детей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детей, при котором отсутствует риск, связанный с причинением информацией вреда их здоровью или физическому, психическому, духовному, нравственному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информация, причиняющая вред здоровью или развитию детей</w:t>
      </w:r>
      <w:r>
        <w:rPr>
          <w:rFonts w:ascii="Arial" w:cs="Arial" w:eastAsia="Arial" w:hAnsi="Arial"/>
          <w:sz w:val="24"/>
          <w:szCs w:val="24"/>
        </w:rPr>
        <w:t xml:space="preserve"> - информация, распространение которой среди детей запрещено или ограничено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продукция</w:t>
      </w:r>
      <w:r>
        <w:rPr>
          <w:rFonts w:ascii="Arial" w:cs="Arial" w:eastAsia="Arial" w:hAnsi="Arial"/>
          <w:sz w:val="24"/>
          <w:szCs w:val="24"/>
        </w:rPr>
        <w:t xml:space="preserve"> - предназначенная для оборота на территории Кыргызской Республики продукция средств массовой информации, печатная продукция, аудиовизуальная продукция на любых видах носителей, компьютерные программы и базы данных, а также информация, распространяемая посредством зрелищных мероприятий, и информация, размещаемая в информационно-телекоммуникационных сетях (в том числе в сети Интернет) и сетях подвижной радиотелефонной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продукция для детей</w:t>
      </w:r>
      <w:r>
        <w:rPr>
          <w:rFonts w:ascii="Arial" w:cs="Arial" w:eastAsia="Arial" w:hAnsi="Arial"/>
          <w:sz w:val="24"/>
          <w:szCs w:val="24"/>
        </w:rPr>
        <w:t xml:space="preserve"> - информационная продукция, соответствующая по тематике, содержанию и художественному оформлению физическому, психическому, духовному и нравственному развитию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gkvop2xl021es6o65m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Определение мест, в которых нахождение детей запрещается или ограничивается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нахождение детей независимо от времени суток: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объектах (на территориях, в помещениях) юридических лиц или индивидуальных предпринимателей, которые предназначены для реализации товаров только сексуального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пивных ресторанах, винных барах, пивных барах, других местах, которые предназначены для реализации только алкогольной продукции, пива и напитков, изготавливаемых на его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нахождение детей в ночное время без сопровождения родителей (лиц, их заменяющих) или лиц, осуществляющих мероприятия с участием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улицах, стадионах, в парках, скверах;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транспортных средствах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территориях вокзалов и аэропортов, за исключением случаев, когда дети являются пассажирами;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водоемах и прилегающих к ним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местах общего пользования многоквартирных жилых домов, на территориях, прилегающих к многоквартирным жилым домам, в том числе детских и спортивных площадках;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объектах (на территориях, в помещениях) юридических лиц или индивидуальных предпринимателей, которые предназначены для реализации услуг в сфере торговли и общественного питания (организации или пункты), для развлечений, досуга (в том числе развлекательные центры, ночные клубы, бани, сауны), где в установленном законом порядке предусмотрена розничная продажа алкогольной продукции, пива и напитков, изготавливаемых на его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объектах (на территориях, в помещениях) юридических лиц или индивидуальных предпринимателей, которые предназначены для обеспечения доступа к информационно-телекоммуникационной сети "Интернет" (в том числе в интернет-кафе, интернет-клубах).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норм части 2 настоящей статьи не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ночное время с 31 декабря на 1 января;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время проведения в общеобразовательных организациях и организациях начального профессионального образования торжественных мероприятий, посвященных завершению обучения по программам основного общего, среднего общего образования, начального профессионального образования в указанных организациях, в отношении выпускников указанных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 время проведения праздничных мероприятий, организуемых органами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2-1. Виды информации, причиняющей вред здоровью и развитию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информации, причиняющей вред здоровью или развитию детей, запрещенной для распространения среди детей, относится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побуждающая детей к совершению действий, представляющих угрозу их жизни или здоровью, в том числе к причинению вреда своему здоровью, самоубийству;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способная вызвать у детей желание употребить наркотические средства, психотропные или одурманивающие вещества, лекарства, содержащие в составе наркотические вещества, табачные изделия, никотиносодержащую продукцию, алкогольную и спиртосодержащую продукцию, пиво и напитки, изготовленные на его основе, энергетические напитки, принять участие в азартных играх, заниматься проституцией, бродяжничеством или попрошайничеством;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обосновывающая или оправдывающая допустимость насилия или жестокости либо побуждающая осуществлять насильственные действия по отношению к людям или животным, за исключением случаев,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отрицающая семейные и традиционно-общественные ценности, пропагандирующая нетрадиционные сексуальные отношения и формирующая неуважение к родителям или другим членам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оправдывающая противоправное поведение;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содержащая нецензурную брань;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содержащая информацию порнографического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информации, распространение которой среди детей определенных возрастных категорий ограничено, относится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представляемая в виде изображения или описания жестокости, физического или психического насилия, преступления или иного антиобщественного действия, вызывающая у детей страх, ужас или панику, в том числе представляемая в виде изображения или описания в унижающей человеческое достоинство форме ненасильственной смерти, заболевания, самоубийства, несчастного случая, аварии или катастрофы 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представляемая в виде изображения или описания половых отношений между мужчиной и женщиной;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содержащая бранные слова и выражения, не относящиеся к нецензурной брани.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kbmcp3pusysm9xo_bej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меры по предупреждению причинения вреда здоровью детей, их физическому, интеллектуальному, психическому, духовному и нравственному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Родители (лица, их заменяющие), лица, осуществляющие мероприятия с участием детей, обязаны обеспечивать соблюдение требований по недопущению нахождения детей в общественных местах, в которых нахождение детей запрещается или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Программы и передачи не новостного характера, которые могут повредить физическому, интеллектуальному и духовному развитию несовершеннолетних, должны иметь возможность технического ограничения доступа к их просмотру несовершеннолетними.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информационной продукции демонстрируется в углу кадра, за исключением демонстрации фильмов в кинозале. Размер знака информационной продукции должен составлять не менее чем пять процентов площади экрана, афиши или иного объявления о проведении соответствующего зрелищного мероприятия, о кино- или видеопоказе, а также входного билета, приглашения либо иного документа, предоставляющих право посещения такого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 и индивидуальные предприниматели, использующие объекты (территории, помещения), отнесенные к местам, в которых нахождение детей запрещается или ограничивается, обязаны принимать меры по предупреждению нахождения детей на указанных объектах (территориях, помещениях),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размещать при входе на соответствующий объект (территорию, помещение) в наглядной и доступной форме информацию о недопустимости нахождения детей на используемых ими объектах (на территориях, в помещениях), отнесенных к местам, в которых нахождение детей запрещается или ограничивается;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наличии сомнений в факте достижения лицом возраста 18 лет требовать от него предъявления паспорта или иного документа, удостоверяющего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мерами по предупреждению причинения вреда здоровью детей, их физическому, интеллектуальному, психическому, духовному и нравственному развитию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информирование детей, родителей (лиц, их заменяющих), лиц, осуществляющих мероприятия с участием детей, иных граждан, юридических лиц и индивидуальных предпринимателей о недопустимости нахождения несовершеннолетних в общественных местах, в которых их нахождение запрещается или ограничивается;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контроля за нахождением детей в общественных местах, в которых их нахождение запрещается или ограничивается;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детей в общественных местах, в которых их нахождение запрещается или ограничивается;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уведомление родителей (лиц, их заменяющих) или лиц, осуществляющих мероприятия с участием детей, и (или) органов внутренних дел в случае обнаружения детей в общественных местах, в которых их нахождение запрещается или ограничивается;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доставление детей, обнаруженных в общественных местах, в которых их нахождение запрещается или ограничивается, их родителям (лицам, их заменяющим) или лицам, осуществляющим мероприятия с участием детей, либо в специализированные учреждения для несовершеннолетних, нуждающихся в социальной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индивидуальной профилактической работы с детьми, родителями (лицами, их заменяющими) о недопустимости нахождения детей в общественных местах, в которых их нахождение запрещается или ограничивается,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установление ответственности за нарушение требований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ht_-jsce3ffuhx7jye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3-1. Дополнительные требования к распространению информации посредством информационно-телекоммуникационных сетей и обороту информационной продукции, запрещенной для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Доступ детей к информации, распространяемой посредством информационно-телекоммуникационных сетей (в том числе сети Интернет), предоставляется операторами связи при условии применения указанными операторами связи технических, программно-аппаратных средств защиты детей от информации, причиняющей вред их здоровью или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Первая и последняя полосы газеты, обложка экземпляра печатной продукции, иной полиграфической продукции, запрещенной для детей, при распространении для неопределенного круга лиц в местах, доступных для детей, не должны содержать информацию, причиняющую вред здоровью или развитию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Информационная продукция, запрещенная для детей, в виде печатной продукции допускается к распространению в местах, доступных для детей, только в запечатанных упаковках.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Информационная продукция, запрещенная для детей, не допускается к распространению в предназначенных для детей образовательных организациях, детских медицинских, санаторно-курортных, физкультурно-спортивных организациях, организациях культуры, организациях отдыха и оздоровления детей или на расстоянии менее чем двести метров от границ территорий указанных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zlijedqcrygryec9e0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Информирование о недопустимости нахождения детей в общественных местах, в которых их нахождение запрещено или ограничено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профилактики правонарушений в пределах своей компетенции 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правонарушений в Кыргызской Республике" осуществляют систематическое информирование детей, родителей (лиц, их заменяющих), лиц, осуществляющих мероприятия с участием детей, иных граждан, юридических лиц и индивидуальных предпринимателей о недопустимости нахождения детей в общественных местах, в которых их нахождение запрещается или ограничивается, и об административной ответственности за нарушение требований, установленных настоящим Законом, в том числе в средствах массовой информации и информационно-телекоммуникационной сети "Интернет".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Порядок уведомления родителей (лиц, их заменяющих), лиц, осуществляющих мероприятия с участием детей, об обнаружении детей в общественных местах, в которых их нахождение запрещается или ограничивается, и порядок доставления детей родителям (лицам, их заменяющим), лицам, осуществляющим мероприятия с участием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Выявление детей в общественных местах, в которых их нахождение запрещается или ограничивается, осуществляется органами и организациями, осуществляющими деятельность по профилактике правонарушений среди детей, другими органами, учреждениями и организациями, принимающими участие в деятельности по профилактике правонарушений несовершеннолетних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правонарушений в Кыргызской Республике"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органов, осуществляющих деятельность по профилактике правонарушений среди детей, а также руководители, иные должностные лица юридических лиц, индивидуальные предприниматели, их представители при выявлении детей на используемых ими объектах (на территориях, в помещениях), отнесенных к местам, в которых нахождение детей запрещается или ограничивается,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ребенку условия безопасного пребывания на объекте (на территории, в помещении), на котором он обнаружен, до передачи его родителям (лицам, их заменяющим), лицам, осуществляющим мероприятия с участием детей, или сотрудникам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предложить ребенку назвать свои имя и фамилию, возраст, адрес, а также фамилии, имена родителей (лиц, их заменяющих), лиц, осуществляющих мероприятия с участием детей, их контактные телефоны, причину нахождения в общественных местах, в которых нахождение детей запрещается или ограничивается;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незамедлительно уведомить органы внутренних дел об имеющем место нарушении настоящего Закона, сообщив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место и время обнаружения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данные о личности ребенка, его родителей (лиц, их заменяющих) или лиц, осуществляющих мероприятия с участием детей (если имеются), и (или) данные, позволяющие идентифицировать ребенка (примерный возраст, пол, цвет волос, описание одежды, особые приметы), о наличии либо отсутствии признаков алкогольного, наркотического, токсического опьянения;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данные о совершеннолетних лицах, с которыми обнаружен несовершеннолетний (если имеются);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фамилию, имя, отчество лица, передавшего сообщение, его контактный телефон.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 органов внутренних дел при выявлении факта нахождения ребенка в общественных местах, в которых нахождение детей запрещается или ограничивается, незамедлительно уведомляют об этом родителей (лиц, их заменяющих) или лиц, осуществляющих мероприятия с участием детей, о местонахождении ребенка, согласовывают с ними действия по доставлению им ребенка, а при необходимости обеспечивают незамедлительное доставление и передачу ребенка указанным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родителей (лиц, их заменяющих) или лиц, осуществляющих мероприятия с участием детей, невозможности установления их местонахождения либо наличия иных обстоятельств, препятствующих незамедлительному доставлению ребенка указанным лицам, такой ребенок доставляется в специализированное учреждение для детей, нуждающихся в социальной реабилитации, по месту его обнаружения.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Дети, находящиеся в состоянии наркотического, токсического или алкогольного опьянения или нуждающиеся в медицинской помощи, доставляются в медицинские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родителями (лицами, их заменяющими), лицами, осуществляющими мероприятия с участием детей, юридическими лицами или индивидуальными предпринимателями установленных требований к обеспечению мер по содействию физическому, интеллектуальному, психическому, духовному и нравственному развитию детей и предупреждению причинения им вреда влечет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2015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3-месячный срок привести свои нормативные правовые акты в соответствие с настоящим Законом 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ep7uxofnlhdukgbchp_" Type="http://schemas.openxmlformats.org/officeDocument/2006/relationships/hyperlink" Target="http://kodeks.duckdns.org/document/112655" TargetMode="External"/><Relationship Id="rIdugkvop2xl021es6o65msh" Type="http://schemas.openxmlformats.org/officeDocument/2006/relationships/hyperlink" Target="http://kodeks.duckdns.org/document/112655" TargetMode="External"/><Relationship Id="rIdkbmcp3pusysm9xo_bejsb" Type="http://schemas.openxmlformats.org/officeDocument/2006/relationships/hyperlink" Target="http://kodeks.duckdns.org/document/112655" TargetMode="External"/><Relationship Id="rIdqht_-jsce3ffuhx7jye-b" Type="http://schemas.openxmlformats.org/officeDocument/2006/relationships/hyperlink" Target="http://kodeks.duckdns.org/document/112655" TargetMode="External"/><Relationship Id="rIdgzlijedqcrygryec9e0iv" Type="http://schemas.openxmlformats.org/officeDocument/2006/relationships/hyperlink" Target="http://kodeks.duckdns.org/document/11265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2026-09-23T00:33:39.713Z</dcterms:created>
  <dcterms:modified xsi:type="dcterms:W3CDTF">2026-09-23T00:33:39.713Z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