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в соответствии с</w:t>
      </w:r>
      <w:hyperlink w:history="1" r:id="rIdm1bxy7fz-bb-e71hqpg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Законом КР </w:t>
        </w:r>
      </w:hyperlink>
      <w:r>
        <w:rPr>
          <w:rFonts w:ascii="Arial" w:cs="Arial" w:eastAsia="Arial" w:hAnsi="Arial"/>
          <w:sz w:val="24"/>
          <w:szCs w:val="24"/>
        </w:rPr>
        <w:t xml:space="preserve">от 15 ноября 2021 года N 139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2017 года № 147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Дисциплинарной комиссии при Совете судей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 июня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статус, порядок формирования, организацию и принципы деятельности Дисциплинарной комиссии при Совете судей Кыргызской Республики (далее - Дисциплинарная комиссия) и порядок привлечения судей к дисциплинарной ответственности.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Статус, правовая основа и принципы деятельности Дисциплинарной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Дисциплинарная комиссия является независимым коллегиальным органом, созданным в соответствии с </w:t>
      </w:r>
      <w:hyperlink w:history="1" r:id="rIdpktzdsupqhvw4gl3cqk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Правовой основой деятельности Дисциплинарной комиссии являются </w:t>
      </w:r>
      <w:hyperlink w:history="1" r:id="rIdwbnogrmuuwny2orprqp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ya_qiivosdmxy1yc4wz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настоящий Закон и иные нормативные правовые акты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принципами деятельности Дисциплинарной комиссии являются независимость, законность, объективность, справедливость, коллегиальность, непосредственность, гласность, открытость, устность разбирательства, объективность расследования, равноправие участников разбирательства.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Полномочия Дисциплинарной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Дисциплинарная комиссия: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вопросы о дисциплинарной ответственности судей;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налагает дисциплинарные взыскания на судей за совершение ими дисциплинарного проступка;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дает согласие на привлечение судьи к уголовной и административной ответственности, налагаемой в судебном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дает согласие на временное отстранение судьи от должности в случае дачи согласия на привлечение его к уголовной ответственности (привлечение в качестве обвиняемого);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предложение Президенту Кыргызской Республики (далее - Президент) о досрочном освобождении от занимаемой должности судьи Верховного суда Кыргызской Республики (далее - Верховный суд), Конституционной палаты Верховного суда Кыргызской Республики (далее - Конституционная палата Верховного суда) для последующего внесения представления в Жогорку Кенеш Кыргызской Республики (далее - Жогорку Кенеш) и судьи местного суда в случае нарушения ими требований безупречности;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иные полномочия, предусмотренные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эффективной организации своей деятельности Дисциплинарная комиссия разрабатывает и утверждает регламент работы.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формирования и организации деятельности Дисциплинарной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Формирование и состав Дисциплинарной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Дисциплинарная комиссия состоит из 9 членов и формируется Президентом, Жогорку Кенешем и Советом судей Кыргызской Республики (далее - Совет судей) по одной трети состава комиссии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Президент, Жогорку Кенеш и Совет судей представляют по 3 члена Дисциплинарной комиссии с учетом требований гендерного представительства.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Дисциплинарная комиссия считается правомочной после формирования не менее двух третей ее состава.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состав Дисциплинарной комиссии не могут входить председатели, заместители председателей Верховного суда, Конституционной палаты Верховного суда и местных судов, депутаты Жогорку Кенеша, прокуроры, сотрудники правоохранительных органов, адвокаты, члены Совета судей и Совета по отбору судей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Требования, предъявляемые к кандидатам в члены Дисциплинарной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Кандидаты в члены Дисциплинарной комиссии должны быть не моложе 40 лет, иметь высшее юридическое образование, опыт работы по юридической специальности не менее 15 лет и безупречную репутацию. Кандидаты, представленные из судейского сообщества, должны иметь стаж работы в должности судьи не менее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Кандидатами в члены Дисциплинарной комиссии не могут быть лица: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имеющие судимость, в том числе погашенную или снятую;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ранее освобожденные от должности судьи в связи с небезупречным поведением;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уволенные из правоохранительных органов в связи с дискредитацией звания сотрудника правоохранительного органа или лишенные лицензии на право занятия адвокатской деятельностью;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подозреваемые или обвиняемые в совершении преступления либо в отношении которых уголовное преследование прекращено по нереабилитирующим основаниям;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являющиеся членами политических партий;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имеющие гражданство иностранного государства или не имеющие гражданство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Срок полномочий Дисциплинарной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Срок полномочий состава Дисциплинарной комиссии составляет 3 года со дня первого заседания.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досрочного прекращения полномочий члена Дисциплинарной комиссии новый член должен быть представлен соответствующим органом в Совет судей в срок не позднее одного месяца на оставшийся срок полномочий Дисциплинарной комиссии с учетом требований гендерного представительства.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Одно и то же лицо не может быть членом Дисциплинарной комиссии более двух сроков подряд.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истечения сроков или прекращения полномочий органов, формирующих состав Дисциплинарной комиссии, изменения состава парламентского большинства и парламентской оппозиции члены Дисциплинарной комиссии продолжают осуществлять свои полномочия до окончания срока полномочий.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Формирование нового состава Дисциплинарной комиссии начинается за 3 месяца до окончания срока полномочий действующего состава.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Основания для досрочного прекращения полномочий члена Дисциплинарной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 Дисциплинарной комиссии досрочно прекращает полномочия по следующим основаниям: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подачи заявления;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выезда на постоянное место жительства за пределы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прекращения гражданства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вступления в законную силу обвинительного приговора суда либо постановления о прекращении уголовного преследования по нереабилитирующим основаниям;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вступления в силу решения суда о признании его ограниченно дееспособным или недееспособным;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смерти или вступления в силу решения суда о признании его умершим;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вступления в силу решения суда о признании его безвестно отсутствующим;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пропуска заседаний Дисциплинарной комиссии без уважительных причин три и более раза в течение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разглашения конфиденциальной информации по дисциплинарному материалу;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выявления фактов предоставления недостоверной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Полномочия члена Дисциплинарной комиссии, являющегося судьей и государственным служащим, прекращаются досрочно также в случаях прекращения полномочий судьи и освобождения от должности государственного служащего.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Прекращение полномочий члена Дисциплинарной комиссии осуществляется решением Дисциплинарной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Первое заседание Дисциплинарной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Созыв первого заседания Дисциплинарной комиссии возлагается на председателя Совета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Созыв осуществляется в течение 10 рабочих дней со дня формирования не менее двух третей состава Дисциплинарной комиссии. В случае если в течение указанного срока первое заседание Дисциплинарной комиссии не будет проведено, организацию его проведения осуществляет Президент.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первом заседании Дисциплинарной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председатель Совета судей представляет членов Дисциплинарной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избираются председатель, заместитель председателя Дисциплинарной комиссии сроком на один год большинством голосов от правомочного состава Дисциплинарной комиссии открытым голосованием.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Полномочия председателя и заместителя председателя Дисциплинарной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 Дисциплинарной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работу Дисциплинарной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Дисциплинарную комиссию во взаимоотношениях с государственными органами, органами местного самоуправления и иными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созывает заседания, определяет вопросы, выносимые для рассмотрения на заседаниях Дисциплинарной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председательствует на заседаниях Дисциплинарной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обобщение результатов работы Дисциплинарной комиссии и принимает меры, направленные на улучшение организации ее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информирует Президента, Жогорку Кенеш, Совет судей о досрочном прекращении полномочий члена Дисциплинарной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информирует руководителя государственного органа при Верховном суде, обеспечивающего деятельность местных судов (далее - уполномоченный орган), о работе подразделения, обеспечивающего организационное, материальное, техническое и методическое обеспечение деятельности Дисциплинарной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период отсутствия председателя Дисциплинарной комиссии его полномочия выполняет заместитель.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Полномочия членов Дисциплинарной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 Дисциплинарной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принимает участие в заседаниях Дисциплинарной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предварительное рассмотрение жалоб и представлений (далее - обращение);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знакомится с материалами, представленными на рассмотрение Дисциплинарной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служебное расследование, исследует и проверяет материалы;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приводит мотивированные и обоснованные доводы по рассматриваемому вопросу;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участвует в принятии решений путем голосования, за исключением случая, указанного в части 2 </w:t>
      </w:r>
      <w:hyperlink w:history="1" r:id="rId175fzyfp0y_ee1ipqoq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подписывает решения Дисциплинарной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иные полномочия, предусмотренные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 Дисциплинарной комиссии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быть беспристрастным и объективным при рассмотрении вопросов, входящих в компетенцию Дисциплинарной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разглашать конфиденциальную информацию, содержащуюся в дисциплинарном материале;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заявлять самоотвод при рассмотрении вопроса, включенного в повестку дня заседания Дисциплинарной комиссии, если он является близким родственником лица, в отношении которого принимается решение.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Секретарь Дисциплинарной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Функции секретаря Дисциплинарной комиссии осуществляются сотрудниками секретариата Дисциплинарной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Секретарь Дисциплинарной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делопроизводство в Дисциплинарной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подготовку заседания Дисциплинарной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извещает членов Дисциплинарной комиссии, лицо, обратившееся с обращением, и судью, в отношении которого подано обращение, о дате, времени и месте проведения заседания Дисциплинарной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членам Дисциплинарной комиссии доставку повестки очередного заседания Дисциплинарной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ведет протокол заседания Дисциплинарной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рассылку копий решений заинтересованным лицам;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иные полномочия по распоряжению председателя Дисциплинарной комиссии.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рассмотрения дисциплинарных материалов в Дисциплинарной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Субъекты обращения в Дисциплинарную комиссию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 обращениями на действие и бездействие судьи в Дисциплинарную комиссию могут обращаться: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физические и юридические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государственные органы, органы местного самоуправления, их должностные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председатели судов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Дисциплинарную комиссию с представлением о даче согласия на привлечение судьи к уголовной ответственности обращается Генеральный прокурор Кыргызской Республики (далее - Генеральный прокурор), к административной ответственности, налагаемой в судебном порядке, - соответствующие государственные органы.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Общие требования, предъявляемые к форме и содержанию обращения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Обращение подается в Дисциплинарную комиссию в письменном виде или посредством электронной почты.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Обращение граждан, юридических лиц может быть подано в Дисциплинарную комиссию в виде жалоб. Обращение государственных органов, органов местного самоуправления и их должностных лиц оформляется в виде представления.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Обращение должно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фамилию, имя, отчество автора обращения, наименование юридического лица, государственного органа, органа местного самоуправления, их должностных лиц, их адреса, номер телефона - при наличии;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фамилию судьи, в отношении которого подано обращение;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дату и место совершения действий, описанных в обращении;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краткое описание обстоятельств дисциплинарного проступка (преступления, административного правонарушения, налагаемого в судебном порядке);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доказательства, свидетельствующие о совершении судьей дисциплинарного проступка (преступления, административного правонарушения, налагаемого в судебном порядке), - при их наличии;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дату и подпись автора обращения.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Обращение, поданное посредством электронной почты, должно содержать, в том числе, электронную цифровую подпись.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Возврат обращения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Дисциплинарная комиссия возвращает обращение без рассмотрения по существу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оно не соответствует требованиям, предусмотренным в </w:t>
      </w:r>
      <w:hyperlink w:history="1" r:id="rIdg0dndsbgetw4m63y-en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отзыва обращения;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в нем обжалуется судебный акт;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содержащееся в нем требование не входит в полномочия Дисциплинарной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если ранее оно рассматривалось и не содержит новых доводов.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возвращении обращения принимается на заседании Дисциплинарной комиссии. Обращение возвращается автору мотивированным письмом за подписью председателя или заместителя председателя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Возврат обращения по основаниям, предусмотренным в пунктах 1 и 2 части 1 настоящей статьи, не препятствует повторному обращению после устранения недостатков.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повторного обращения при возврате по основаниям, предусмотренным в пунктах 3-6 части 1 настоящей статьи, данное обращение не подлежит рассмотрению.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Регистрация обращения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Обращения подаются в секретариат Дисциплинарной комиссии. Обращения регистрируются не позднее следующего рабочего дня и передаются председателю Дисциплинарной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Председатель Дисциплинарной комиссии передает обращение одному из членов Комиссии для проведения проверки.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Служебное расследование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отсутствия оснований для возврата обращения член Дисциплинарной комиссии по поручению председателя проводит служебное расследование не позднее 30 календарных дней со дня поступления к нему материалов. Этот срок не включает в себя период, в течение которого судья, в отношении которого подано обращение, отсутствовал по уважительной причине.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итогам служебного расследования член Дисциплинарной комиссии представляет на рассмотрение Дисциплинарной комиссии справку о наличии или отсутствии состава дисциплинарного проступка.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Служебное расследование включает в себя: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опрос и истребование объяснений или других доказательств у судьи, в отношении которого подано обращение;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исследование материалов дела, рассматриваемого судьей, если обращение подано на действия или бездействие судьи, допущенные им при рассмотрении конкретного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любые другие действия по сбору полной информации о причинах и обстоятельствах, послуживших основанием для подачи обращения.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ходе служебного расследования член Дисциплинарной комиссии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запросить копии соответствующих документов, в том числе из судебных дел;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запросить иную необходимую информацию у председателя суда, где работает судья, в отношении которого подано обращение, а также и от других государственных органов и органов местного самоуправления и их должностных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необходимости потребовать у лица, подавшего обращение, письменные и устные объяснения, а также другие дополнительные доказательства в связи с обстоятельствами, приведенными в обращении, опросить свидетелей.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Сроки привлечения к дисциплинарной ответственности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 может быть привлечен к дисциплинарной ответственности не позднее 6-месячного срока со дня регистрации обращения, не считая времени служебного расследования, рассмотрения обращения Дисциплинарной комиссией или отсутствия судьи на работе по уважительной причине, но не позднее 3 лет со дня совершения дисциплинарного проступка.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Порядок рассмотрения обращения на заседании Дисциплинарной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Обращение рассматривается Дисциплинарной комиссией не позднее 30 календарных дней со дня окончания служебного расследования. Этот срок не включает в себя период, в течение которого судья, в отношении которого подано обращение, отсутствовал по уважительной причине.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Заседания Дисциплинарной комиссии проводятся открыто, за исключением случаев, когда судья, в отношении которого подано обращение, ходатайствует о рассмотрении дела в закрытом заседании.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Рассмотрение обращения начинается с представления справки членом Дисциплинарной комиссии, проводившим служебное расследование.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Судья, в отношении которого подано обращение, и лицо, подавшее обращение, вправе принять участие на заседании Дисциплинарной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Судья, в отношении которого подано обращение, и лицо, подавшее обращение, извещаются о дне и месте заседания. Их неявка по неуважительным причинам не препятствует рассмотрению обращения.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Судья, в отношении которого подано обращение, и лицо, подавшее обращение, вправе знакомиться с материалами дела, давать пояснения и заявлять ходатайства. Дисциплинарная комиссия вправе заслушать и других лиц, изучить документы и другие материалы.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обнаружения в действиях судьи признаков преступления Дисциплинарная комиссия передает дисциплинарные материалы Генеральному прокурору.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Протокол заседания Дисциплинарной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заседании Дисциплинарной комиссии ведется протокол заседания.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протоколе указываются состав Дисциплинарной комиссии, дата заседания, сведения о явке лиц, участвующих в рассмотрении обращения, ходатайства и результаты их рассмотрения, пояснения лиц, участвующих на заседании, сведения о принятом решении.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Протокол заседания Дисциплинарной комиссии подписывают председатель и секретарь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Протокол заседания Дисциплинарной комиссии приобщается к дисциплинарному материалу.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Принятие решения Дисциплинарной комиссией по обращению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итогам рассмотрения обращения Дисциплинарной комиссией принимается решение.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Дисциплинарной комиссии принимается большинством голосов присутствующих членов. При равенстве голосов голос председателя комиссии является решающим.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Дисциплинарной комиссии, проводивший служебное расследование, не вправе участвовать в принятии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Дисциплинарной комиссии принимается в совещательной комнате.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Председатель, в его отсутствие заместитель председателя Дисциплинарной комиссии, оглашает резолютивную часть решения Дисциплинарной комиссии, а Дисциплинарная комиссия в течение 5 рабочих дней со дня оглашения резолютивной части решения составляет мотивированное решение.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Дисциплинарной комиссии, имеющий особое мнение относительно принятого решения, может изложить его в письменной форме с указанием мотивов. Особое мнение члена Дисциплинарной комиссии оглашается вместе с решением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подписывается председательствующим и членами Дисциплинарной комиссии, участвовавшими в рассмотрении обращения.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Информация о привлечении судьи к дисциплинарной ответственности публикуется на веб-сайте (веб-странице) Дисциплинарной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Решение о даче согласия на временное отстранение судьи от должности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дачи согласия на привлечение судьи к уголовной ответственности (привлечение в качестве обвиняемого) Дисциплинарная комиссия вносит предложение о временном отстранении его от должности судьи Верховного суда, Конституционной палаты Верховного суда Президенту для последующего внесения предложения в Жогорку Кенеш, местного суда - Президенту.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Отказ в привлечении судьи к дисциплинарной ответственности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Дисциплинарная комиссия по итогам рассмотрения обращения отказывает в привлечении судьи к дисциплинарной ответственности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истечения срока привлечения судьи к дисциплинарной ответственности, предусмотренного </w:t>
      </w:r>
      <w:hyperlink w:history="1" r:id="rIdemamkceqjuplkeuicxp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отсутствия оснований для привлечения судьи к дисциплинарной ответственности.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Содержание решения Дисциплинарной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решении Дисциплинарной комиссии указываются: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состав Дисциплинарной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дата рассмотрения обращения;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фамилия, имя и должность судьи, привлеченного к дисциплинарной ответственности;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содержание обращения и разъяснения судьи;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обстоятельства дела, установленные служебным расследованием;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основания принятого 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вывод об удовлетворении либо об отказе в удовлетворении обращения о привлечении судьи к дисциплинарной ответственности;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вид дисциплинарного взыскания, налагаемого на судью, в случае привлечения к дисциплинарной ответственности;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вывод о даче согласия либо об отказе в даче согласия на привлечение судьи к уголовной или административной ответственности, налагаемой в судебном порядке, и на временное отстранение судьи от должности;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порядок обжалования решения, в случае если оно подлежит обжалованию.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Порядок обжалования решения Дисциплинарной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Дисциплинарной комиссии о наложении дисциплинарного взыскания на судью может быть обжаловано в случаях и порядке, определяемых Административно-процессуальным </w:t>
      </w:r>
      <w:hyperlink w:history="1" r:id="rId5oodzyxkthgpgzlvrpb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Исполнение акта Дисциплинарной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Решение Дисциплинарной комиссии вступает в законную силу с момента 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Копии решения Дисциплинарной комиссии в течение 5 рабочих дней после его принятия направляются в Совет судей, суд по месту работы судьи, уполномоченный орган для приобщения к личному делу судьи и судье, в отношении которого оно принято.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Лицо, подавшее обращение, извещается о принятом решении. По его заявлению ему выдается копия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Предложение о досрочном освобождении судьи от занимаемой должности направляется Президенту по истечении срока на обжалование решения Дисциплинарной комиссии. В случае обжалования в суд решения Дисциплинарной комиссии предложение направляется после вступления в законную силу судебного акта.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Решение о даче согласия на привлечение судьи к уголовной ответственности направляется Генеральному прокурору не позднее 5 рабочих дней со дня его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Решение о даче согласия на привлечение судьи к уголовной ответственности и о временном отстранении судьи от должности направляется Президенту не позднее 5 рабочих дней со дня его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Решение о привлечении судьи к административной ответственности, налагаемой в судебном порядке, направляется соответствующему государственному органу не позднее 5 рабочих дней со дня его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Порядок снятия дисциплинарного взыскания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Предупреждение, замечание или выговор могут быть сняты с судьи Дисциплинарной комиссией до истечения срока, указанного в законодательстве о статусе судей, но не ранее чем половины срока действия дисциплинарного взыскания.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 предложением о снятии дисциплинарного взыскания в Дисциплинарную комиссию может обратиться судья, имеющий дисциплинарное взыскание, или председатель суда, в котором работает данный судья.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Дисциплинарной комиссии о снятии дисциплинарного взыскания направляется в Совет судей, суд по месту работы судьи, уполномоченный орган для приобщения к личному делу судьи и судье.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Организация и обеспечение деятельности Дисциплинарной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Функции секретариата Дисциплинарной комиссии возлагаются на структурное подразделение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Члены Дисциплинарной комиссии, занимающие государственные должности, осуществляют свою деятельность на общественных началах и за ними сохраняется заработная плата по основному месту работы. На время работы в Дисциплинарной комиссии члены, занимающие государственные должности, освобождаются от выполнения своих служебных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Членам Дисциплинарной комиссии, не занимающим государственные должности, выплачивается ежемесячное материальное вознаграждение. Выплата материального вознаграждения производится уполномоченным органом за счет средств республиканского бюджета в размере, определяемом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Членам Дисциплинарной комиссии, прибывающим из регионов, выплачиваются командировочные расходы в порядке, определяемом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Организационное, материальное, техническое и методическое обеспечение деятельности Дисциплинарной комиссии финансируется из средств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материального, технического и методического обеспечения Дисциплинарной комиссии могут привлекаться средства международных организаций.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Заключительные и переходные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Порядок вступления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10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августа 2017 года № 91 (2816)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Президенту, Жогорку Кенешу и Совету судей в 2-месячный срок сформировать по одной трети состава Дисциплинарной комиссии с учетом требований части 1 статьи 4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Совету судей: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10-дневный срок после формирования двух третей состава Дисциплинарной комиссии организовать первое заседание;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рассмотрение обращений, поступивших до вступления в силу </w:t>
      </w:r>
      <w:hyperlink w:history="1" r:id="rIdwxdsgkvku1uoch_8fia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fsync4kgniomzp4iafv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принятого референдумом (всенародным голосованием) Кыргызской Республики от 11 декабря 2016 года, в соответствии с нормами, действовавшими на момент их поступления.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Дисциплинарной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и утвердить регламент работы в месячный срок со дня первого заседания;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рассмотрение обращений, поступивших после вступления в силу </w:t>
      </w:r>
      <w:hyperlink w:history="1" r:id="rIdfib4rxc7z-6-wuzmrsg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htpe5qvhoxeybdx2gb_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принятого референдумом (всенародным голосованием) Кыргызской Республики от 11 декабря 2016 года, по правилам и в сроки, установленные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Уполномоченному органу обеспечить работу Дисциплинарной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Президенту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Правительству Кыргызской Республики в течение 3 месяцев принять меры, вытекающие из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2zbdgbwhweuetxqil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dalil.kg/document/111654</w:t>
      </w:r>
    </w:hyperlink>
  </w:p>
  <w:p>
    <w:pPr>
      <w:spacing w:after="0" w:before="40"/>
      <w:jc w:val="center"/>
    </w:pPr>
    <w:hyperlink w:history="1" r:id="rIdz2qwuoskxpipzhf2-fr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1bxy7fz-bb-e71hqpgrn" Type="http://schemas.openxmlformats.org/officeDocument/2006/relationships/hyperlink" Target="https://dalil.kg/document/112312" TargetMode="External"/><Relationship Id="rIdpktzdsupqhvw4gl3cqkwn" Type="http://schemas.openxmlformats.org/officeDocument/2006/relationships/hyperlink" Target="https://dalil.kg/document/202913" TargetMode="External"/><Relationship Id="rIdwbnogrmuuwny2orprqpdw" Type="http://schemas.openxmlformats.org/officeDocument/2006/relationships/hyperlink" Target="https://dalil.kg/document/202913" TargetMode="External"/><Relationship Id="rIdya_qiivosdmxy1yc4wzqo" Type="http://schemas.openxmlformats.org/officeDocument/2006/relationships/hyperlink" Target="https://dalil.kg/document/202352" TargetMode="External"/><Relationship Id="rId175fzyfp0y_ee1ipqoqzt" Type="http://schemas.openxmlformats.org/officeDocument/2006/relationships/hyperlink" Target="https://dalil.kg/document/111654#st_20" TargetMode="External"/><Relationship Id="rIdg0dndsbgetw4m63y-en0n" Type="http://schemas.openxmlformats.org/officeDocument/2006/relationships/hyperlink" Target="https://dalil.kg/document/111654#st_13" TargetMode="External"/><Relationship Id="rIdemamkceqjuplkeuicxp2t" Type="http://schemas.openxmlformats.org/officeDocument/2006/relationships/hyperlink" Target="https://dalil.kg/document/111654#st_17" TargetMode="External"/><Relationship Id="rId5oodzyxkthgpgzlvrpbo-" Type="http://schemas.openxmlformats.org/officeDocument/2006/relationships/hyperlink" Target="https://dalil.kg/document/111520" TargetMode="External"/><Relationship Id="rIdwxdsgkvku1uoch_8fia82" Type="http://schemas.openxmlformats.org/officeDocument/2006/relationships/hyperlink" Target="https://dalil.kg/document/111484" TargetMode="External"/><Relationship Id="rIdfsync4kgniomzp4iafvci" Type="http://schemas.openxmlformats.org/officeDocument/2006/relationships/hyperlink" Target="https://dalil.kg/document/202913" TargetMode="External"/><Relationship Id="rIdfib4rxc7z-6-wuzmrsg3k" Type="http://schemas.openxmlformats.org/officeDocument/2006/relationships/hyperlink" Target="https://dalil.kg/document/111484" TargetMode="External"/><Relationship Id="rIdhtpe5qvhoxeybdx2gb_7a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2zbdgbwhweuetxqilml" Type="http://schemas.openxmlformats.org/officeDocument/2006/relationships/hyperlink" Target="https://dalil.kg/document/111654" TargetMode="External"/><Relationship Id="rIdz2qwuoskxpipzhf2-fr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2026-09-25T16:17:57.619Z</dcterms:created>
  <dcterms:modified xsi:type="dcterms:W3CDTF">2026-09-25T16:17:57.619Z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