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kedz5_d5b3ulvxdsa6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                                                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-nfc8fpfekr2shkwl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l0hnul6a144jvf9re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об автомобильных дорогах состоит из настоящего </w:t>
      </w:r>
      <w:hyperlink w:history="1" r:id="rIdxk0-f0xsjpmanqwbrh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принимаемых в соответствии с ним других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"нормативными" дополнить словом "правовыми";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43rq2awzw1arfeu8-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iffmn1tfjsetsuupr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</w:t>
      </w:r>
      <w:hyperlink w:history="1" r:id="rIdhhqliab40xvfau8kjp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uuc62x3d1bmasko5xj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экономические,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дорог, обеспечивающими развитие, ремонт, содержание автомобильных дорог, права, обязанности, а также ответственность собственников, владельцев и пользователей автомобильными дорогами.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</w:t>
      </w:r>
      <w:hyperlink w:history="1" r:id="rId4_q1y7phxlz7-7pn6z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все автомобильные дороги в Кыргызской Республике, на всех пользователей ими, на всех физических и юридических лиц независимо от форм собственности и ведомственной принадлежности.";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78hz3ih2wsgyg-luj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"контролируемой зоны" заменить словами "придорожной полосы";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дороги. Порядок определения ширины придорожной полосы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wqk77udotx3mnao-g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дорог, который имеет право хозяйственного ведения или оперативного управления, обеспечивающего их развитие, сохранность, ремонт и содержание.";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npb38mo_pacri2l7z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"Ведомственные автомобильные дороги могут быть открыты для общего пользования по решению их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7-cijh1hp7r7w70q9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ldcesdildyla8xod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Частные автомобильные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строятся юридическими или физическими лицами и служат для удовлетворения их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могут быть открыты для общего пользования по решению их собственников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vl9ndu-ko4-9esrzz0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q3te5o5xxejwvxlm44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jgkrkmiftqrjlyglwh0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p-srgyagncqfrlfdvs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1, абзаце седьмом части 6 и части 8 </w:t>
      </w:r>
      <w:hyperlink w:history="1" r:id="rIdfy0t2htdlcti5xflr9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boppfvjxb8qerhck1d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"отчуждения" заменить словами "отвода и придорожной полосы";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предложением вторым следующего содержания: "Принадлежность имущества определяется на основании правоудостоверяющих и правоустанавливающих документов, получаемых в порядке, установленном гражданским и земельным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всему тексту статей </w:t>
      </w:r>
      <w:hyperlink w:history="1" r:id="rIdkazu9cso4x-qiaufvb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ud_rw09bw-4xlf_t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всему тексту </w:t>
      </w:r>
      <w:hyperlink w:history="1" r:id="rId-qw9i_98y2x33g2sw-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glvqoz0idwoek0wbghs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cr7qwupv0cxh5feqd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эксплуатации земель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 включают в себя земли полосы отвода и придорожной полосы, которые предоставлены в постоянное или временное пользование, в том числе на условиях аренды, дорожным органам для строительства и эксплуатации автомобильных дорог, а также для размещения зданий и сооружений, обеспечивающих нормальное функционирование дорожно-эксплуатационной службы, объектов дорожного и придорожного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дорожного сервиса относятся здания и сооружения, расположенные в пределах полосы отвода и предназначенные для обслуживания участников дорожного движения (остановочные пункты автобусов, в том числе с павильонами, площадки для кратковременной остановки транспортных средств, площадки для отдыха со стоянками транспортных средств, устройства аварийно-вызывной связи и иные сооружения).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придорожного сервиса относятся здания и сооружения, расположенные на придорожной полосе и предназначенные для обслуживания участников дорожного движения в пути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транспортных средств, средства рекламы и иные сооружения).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 общего пользования, относятся к государственной собственности, являются неделимыми и не подлежат передаче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дорогами, подлежат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пользования находятся в ведении дорожных органов уполномоченного государственного органа в сфере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 находятся в ведении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ведомственных и частных автомобильных дорог находятся в ведении их владельцев и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полосы отвода и придорожной полосы автомобильных дорог используются только для развития, благоустройства и размещения комплекса дорожного и придорожного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автомобильных дорог определяется на основе проектной документации, норм и правил строительства, ремонта и содержания автомобильных дорог, безопасности дорожного движения и национальных стандартов в области безопасности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развития,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объектов дорожного и придорожного сервиса осуществляется в соответствии с техническим условием,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конструкции, сооружения и помещения, возведенные на землях автомобильных дорог с нарушением установленного порядка использования этих земель, признаются незаконными и подлежат сносу владельцами автомобильных дорог в установленном законом порядке за счет лиц, осуществивших самовольную постройку.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использование земель автомобильных дорог прекращается без возмещения производственных затрат, произведенных за время незаконного использования этих земель.";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uu-naftvtrv1gjakhh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3 </w:t>
      </w:r>
      <w:hyperlink w:history="1" r:id="rIdnzqcf2u7limgxsir4l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ab-5udqhj-xoifennu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"коммуникаций" и "контролируемых зонах" заменить соответственно словами "дорог" и "придорожных полосах";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9kgzmz51uqjkrll-ew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1aru1-s0gb71gh5vdr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 всему тексту </w:t>
      </w:r>
      <w:hyperlink w:history="1" r:id="rIdg2e3nz_pmoairrrtzd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6kfgqht6owieqfd8ej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и абзаце втором части 4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hnbfivgobdavgk0gf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финансовые затраты на ремонт и содержание автомобильных дорог общего пользования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главу 4 дополнить </w:t>
      </w:r>
      <w:hyperlink w:history="1" r:id="rId5n0n0negxbbck_t_pw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94t9zhcjgplomtzwh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32-1</w:t>
        </w:r>
      </w:hyperlink>
      <w:r>
        <w:rPr>
          <w:rFonts w:ascii="Arial" w:cs="Arial" w:eastAsia="Arial" w:hAnsi="Arial"/>
          <w:sz w:val="24"/>
          <w:szCs w:val="24"/>
        </w:rPr>
        <w:t xml:space="preserve">. Ежегодное планирование работ по ремонту и содержанию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план работ по ремонту и содержанию автомобильных дорог общего пользования подлежит согласованию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ежегодный план по ремонту и содержанию автомобильных дорог общего пользования запрещается включать объекты строительства, реконструкции и капитального ремонта, не имеющие проектной документации и финансового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содержание автомобильных дорог общего пользования должны соответствовать требованиям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vaelgnbdnw-eu0lqyq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1 изложить в следующей редакции: "Положение о процедурах и сроках проектирования, строительства и реконструкции автомобильных дорог общего пользования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 и 5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nfitrnedjzp8p8uzit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"Стратегическое планирование развития, порядок и критерии включения в стратегические планы нового строительства и реконструкции автомобильных дорог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wlyhm_573wjpqla_m9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4g4nwuhahfxpzc_w9_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gr9joenz9tuvatfmh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33-1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безопасности к объектам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автомобильных дорог общего пользования должны соответствовать требованиям проектной документации, настоящего </w:t>
      </w:r>
      <w:hyperlink w:history="1" r:id="rIdmfrzmg-qq3u8lvfe81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Дорожно-строительные материалы и изделия должны соответствовать требованиям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dzsgey8shvrzzk-tew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nnzngrftsztkiswyso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строительстве автомобильных дорог общего пользования, имеющих четыре и более полос движения, обязательна установка ограждений для разделения транспортных потоков противоположных направлений.";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r04zpv9fck-dx_c5wu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igqmfnazw38aja7gyo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"Авторский надзор - осуществление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- осуществление контроля соответствия выполняемых работ в процессе строительства требованиям технических регламентов и проектной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главу 6-1 дополнить </w:t>
      </w:r>
      <w:hyperlink w:history="1" r:id="rIdtcl7qjnvmr-_xtfi9e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_jotck5gljfbhnbv-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39-5</w:t>
        </w:r>
      </w:hyperlink>
      <w:r>
        <w:rPr>
          <w:rFonts w:ascii="Arial" w:cs="Arial" w:eastAsia="Arial" w:hAnsi="Arial"/>
          <w:sz w:val="24"/>
          <w:szCs w:val="24"/>
        </w:rPr>
        <w:t xml:space="preserve">. Положение о проведении авторского и государственного 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автомобильных дорог на территории Кыргызской Республики подлежат авторскому и государственному архитектурно-строительному надзору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edz5_d5b3ulvxdsa6ex" Type="http://schemas.openxmlformats.org/officeDocument/2006/relationships/hyperlink" Target="http://kodeks.duckdns.org/document/112594" TargetMode="External"/><Relationship Id="rIdk-nfc8fpfekr2shkwlhho" Type="http://schemas.openxmlformats.org/officeDocument/2006/relationships/hyperlink" Target="http://kodeks.duckdns.org/document/80" TargetMode="External"/><Relationship Id="rIdll0hnul6a144jvf9rexe5" Type="http://schemas.openxmlformats.org/officeDocument/2006/relationships/hyperlink" Target="http://kodeks.duckdns.org/document/80#st_1" TargetMode="External"/><Relationship Id="rIdxk0-f0xsjpmanqwbrhqhk" Type="http://schemas.openxmlformats.org/officeDocument/2006/relationships/hyperlink" Target="http://kodeks.duckdns.org/document/80" TargetMode="External"/><Relationship Id="rId543rq2awzw1arfeu8-3ew" Type="http://schemas.openxmlformats.org/officeDocument/2006/relationships/hyperlink" Target="http://kodeks.duckdns.org/document/80#st_2" TargetMode="External"/><Relationship Id="rIdyiffmn1tfjsetsuuprv6q" Type="http://schemas.openxmlformats.org/officeDocument/2006/relationships/hyperlink" Target="http://kodeks.duckdns.org/document/80#st_2" TargetMode="External"/><Relationship Id="rIdhhqliab40xvfau8kjpsjm" Type="http://schemas.openxmlformats.org/officeDocument/2006/relationships/hyperlink" Target="http://kodeks.duckdns.org/document/80" TargetMode="External"/><Relationship Id="rIduuc62x3d1bmasko5xjpw-" Type="http://schemas.openxmlformats.org/officeDocument/2006/relationships/hyperlink" Target="http://kodeks.duckdns.org/document/80" TargetMode="External"/><Relationship Id="rId4_q1y7phxlz7-7pn6zhsa" Type="http://schemas.openxmlformats.org/officeDocument/2006/relationships/hyperlink" Target="http://kodeks.duckdns.org/document/80" TargetMode="External"/><Relationship Id="rIdy78hz3ih2wsgyg-lujglm" Type="http://schemas.openxmlformats.org/officeDocument/2006/relationships/hyperlink" Target="http://kodeks.duckdns.org/document/80#st_3" TargetMode="External"/><Relationship Id="rIdmwqk77udotx3mnao-gmcj" Type="http://schemas.openxmlformats.org/officeDocument/2006/relationships/hyperlink" Target="http://kodeks.duckdns.org/document/80#st_4" TargetMode="External"/><Relationship Id="rIdunpb38mo_pacri2l7z7wt" Type="http://schemas.openxmlformats.org/officeDocument/2006/relationships/hyperlink" Target="http://kodeks.duckdns.org/document/80#st_5" TargetMode="External"/><Relationship Id="rId27-cijh1hp7r7w70q9mdt" Type="http://schemas.openxmlformats.org/officeDocument/2006/relationships/hyperlink" Target="http://kodeks.duckdns.org/document/80#st_6" TargetMode="External"/><Relationship Id="rIdgaldcesdildyla8xodn0t" Type="http://schemas.openxmlformats.org/officeDocument/2006/relationships/hyperlink" Target="http://kodeks.duckdns.org/document/80#st_6" TargetMode="External"/><Relationship Id="rIdvl9ndu-ko4-9esrzz0pwj" Type="http://schemas.openxmlformats.org/officeDocument/2006/relationships/hyperlink" Target="http://kodeks.duckdns.org/document/80#st_7" TargetMode="External"/><Relationship Id="rIdq3te5o5xxejwvxlm44bft" Type="http://schemas.openxmlformats.org/officeDocument/2006/relationships/hyperlink" Target="http://kodeks.duckdns.org/document/80#st_8" TargetMode="External"/><Relationship Id="rIdjgkrkmiftqrjlyglwh05n" Type="http://schemas.openxmlformats.org/officeDocument/2006/relationships/hyperlink" Target="http://kodeks.duckdns.org/document/80#st_9" TargetMode="External"/><Relationship Id="rIdp-srgyagncqfrlfdvsd_9" Type="http://schemas.openxmlformats.org/officeDocument/2006/relationships/hyperlink" Target="http://kodeks.duckdns.org/document/80#st_11" TargetMode="External"/><Relationship Id="rIdfy0t2htdlcti5xflr9ykr" Type="http://schemas.openxmlformats.org/officeDocument/2006/relationships/hyperlink" Target="http://kodeks.duckdns.org/document/80#st_13" TargetMode="External"/><Relationship Id="rIdboppfvjxb8qerhck1dvlw" Type="http://schemas.openxmlformats.org/officeDocument/2006/relationships/hyperlink" Target="http://kodeks.duckdns.org/document/80#st_15" TargetMode="External"/><Relationship Id="rIdkazu9cso4x-qiaufvbl4_" Type="http://schemas.openxmlformats.org/officeDocument/2006/relationships/hyperlink" Target="http://kodeks.duckdns.org/document/80#st_18" TargetMode="External"/><Relationship Id="rIducud_rw09bw-4xlf_ti_d" Type="http://schemas.openxmlformats.org/officeDocument/2006/relationships/hyperlink" Target="http://kodeks.duckdns.org/document/80#st_19" TargetMode="External"/><Relationship Id="rId-qw9i_98y2x33g2sw-cdq" Type="http://schemas.openxmlformats.org/officeDocument/2006/relationships/hyperlink" Target="http://kodeks.duckdns.org/document/80#st_22" TargetMode="External"/><Relationship Id="rIdglvqoz0idwoek0wbghsc8" Type="http://schemas.openxmlformats.org/officeDocument/2006/relationships/hyperlink" Target="http://kodeks.duckdns.org/document/80#st_23" TargetMode="External"/><Relationship Id="rIdtcr7qwupv0cxh5feqdrrc" Type="http://schemas.openxmlformats.org/officeDocument/2006/relationships/hyperlink" Target="http://kodeks.duckdns.org/document/80#st_23" TargetMode="External"/><Relationship Id="rIduu-naftvtrv1gjakhh3dx" Type="http://schemas.openxmlformats.org/officeDocument/2006/relationships/hyperlink" Target="http://kodeks.duckdns.org/document/80#st_24" TargetMode="External"/><Relationship Id="rIdnzqcf2u7limgxsir4lhqp" Type="http://schemas.openxmlformats.org/officeDocument/2006/relationships/hyperlink" Target="http://kodeks.duckdns.org/document/80#st_26" TargetMode="External"/><Relationship Id="rIdab-5udqhj-xoifennu-rx" Type="http://schemas.openxmlformats.org/officeDocument/2006/relationships/hyperlink" Target="http://kodeks.duckdns.org/document/80#st_27" TargetMode="External"/><Relationship Id="rId9kgzmz51uqjkrll-ewlw3" Type="http://schemas.openxmlformats.org/officeDocument/2006/relationships/hyperlink" Target="http://kodeks.duckdns.org/document/80#st_28" TargetMode="External"/><Relationship Id="rId1aru1-s0gb71gh5vdrs03" Type="http://schemas.openxmlformats.org/officeDocument/2006/relationships/hyperlink" Target="http://kodeks.duckdns.org/document/80#st_29" TargetMode="External"/><Relationship Id="rIdg2e3nz_pmoairrrtzdpws" Type="http://schemas.openxmlformats.org/officeDocument/2006/relationships/hyperlink" Target="http://kodeks.duckdns.org/document/80#st_31" TargetMode="External"/><Relationship Id="rId6kfgqht6owieqfd8ejxog" Type="http://schemas.openxmlformats.org/officeDocument/2006/relationships/hyperlink" Target="http://kodeks.duckdns.org/document/80#st_32" TargetMode="External"/><Relationship Id="rIdmhnbfivgobdavgk0gf1hn" Type="http://schemas.openxmlformats.org/officeDocument/2006/relationships/hyperlink" Target="http://kodeks.duckdns.org/document/80#st_32" TargetMode="External"/><Relationship Id="rId5n0n0negxbbck_t_pwrii" Type="http://schemas.openxmlformats.org/officeDocument/2006/relationships/hyperlink" Target="http://kodeks.duckdns.org/document/80#st_32_1" TargetMode="External"/><Relationship Id="rIdx94t9zhcjgplomtzwhfbi" Type="http://schemas.openxmlformats.org/officeDocument/2006/relationships/hyperlink" Target="http://kodeks.duckdns.org/document/80#st_32_1" TargetMode="External"/><Relationship Id="rIdvaelgnbdnw-eu0lqyqm11" Type="http://schemas.openxmlformats.org/officeDocument/2006/relationships/hyperlink" Target="http://kodeks.duckdns.org/document/80#st_33" TargetMode="External"/><Relationship Id="rIdnfitrnedjzp8p8uzit5ay" Type="http://schemas.openxmlformats.org/officeDocument/2006/relationships/hyperlink" Target="http://kodeks.duckdns.org/document/80#st_33" TargetMode="External"/><Relationship Id="rIdwlyhm_573wjpqla_m9kkw" Type="http://schemas.openxmlformats.org/officeDocument/2006/relationships/hyperlink" Target="http://kodeks.duckdns.org/document/80" TargetMode="External"/><Relationship Id="rId4g4nwuhahfxpzc_w9_qpw" Type="http://schemas.openxmlformats.org/officeDocument/2006/relationships/hyperlink" Target="http://kodeks.duckdns.org/document/80#st_33_1" TargetMode="External"/><Relationship Id="rIdqgr9joenz9tuvatfmhpkp" Type="http://schemas.openxmlformats.org/officeDocument/2006/relationships/hyperlink" Target="http://kodeks.duckdns.org/document/80#st_33_1" TargetMode="External"/><Relationship Id="rIdmfrzmg-qq3u8lvfe81zwb" Type="http://schemas.openxmlformats.org/officeDocument/2006/relationships/hyperlink" Target="http://kodeks.duckdns.org/document/80" TargetMode="External"/><Relationship Id="rIddzsgey8shvrzzk-tewtb9" Type="http://schemas.openxmlformats.org/officeDocument/2006/relationships/hyperlink" Target="http://kodeks.duckdns.org/document/80#st_34" TargetMode="External"/><Relationship Id="rIdnnzngrftsztkiswysomss" Type="http://schemas.openxmlformats.org/officeDocument/2006/relationships/hyperlink" Target="http://kodeks.duckdns.org/document/80#st_37" TargetMode="External"/><Relationship Id="rIdr04zpv9fck-dx_c5wuvkd" Type="http://schemas.openxmlformats.org/officeDocument/2006/relationships/hyperlink" Target="http://kodeks.duckdns.org/document/80#st_38" TargetMode="External"/><Relationship Id="rIdigqmfnazw38aja7gyoauw" Type="http://schemas.openxmlformats.org/officeDocument/2006/relationships/hyperlink" Target="http://kodeks.duckdns.org/document/80#st_39_1" TargetMode="External"/><Relationship Id="rIdtcl7qjnvmr-_xtfi9ehlw" Type="http://schemas.openxmlformats.org/officeDocument/2006/relationships/hyperlink" Target="http://kodeks.duckdns.org/document/80#st_39_5" TargetMode="External"/><Relationship Id="rIdt_jotck5gljfbhnbv-oqi" Type="http://schemas.openxmlformats.org/officeDocument/2006/relationships/hyperlink" Target="http://kodeks.duckdns.org/document/80#st_39_5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2026-09-23T07:45:30.702Z</dcterms:created>
  <dcterms:modified xsi:type="dcterms:W3CDTF">2026-09-23T07:45:30.702Z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