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УТРАТИЛ СИЛУ
 в соответствии с </w:t>
      </w:r>
      <w:hyperlink w:history="1" r:id="rIdce3rf-zeddzfn5dhpaebs">
        <w:r>
          <w:rPr>
            <w:rFonts w:ascii="Arial" w:cs="Arial" w:eastAsia="Arial" w:hAnsi="Arial"/>
            <w:i/>
            <w:iCs/>
            <w:color w:val="1D4ED8"/>
            <w:sz w:val="24"/>
            <w:szCs w:val="24"/>
            <w:u w:val="single"/>
          </w:rPr>
          <w:t xml:space="preserve">конституционным Законом</w:t>
        </w:r>
      </w:hyperlink>
      <w:r>
        <w:rPr>
          <w:rFonts w:ascii="Arial" w:cs="Arial" w:eastAsia="Arial" w:hAnsi="Arial"/>
          <w:i/>
          <w:iCs/>
          <w:sz w:val="24"/>
          <w:szCs w:val="24"/>
        </w:rPr>
        <w:t xml:space="preserve"> КР  от 10 сентября 2021 года </w:t>
      </w:r>
      <w:r>
        <w:rPr>
          <w:rFonts w:ascii="Arial" w:cs="Arial" w:eastAsia="Arial" w:hAnsi="Arial"/>
          <w:i/>
          <w:iCs/>
          <w:sz w:val="24"/>
          <w:szCs w:val="24"/>
        </w:rPr>
        <w:t xml:space="preserve">№</w:t>
      </w:r>
      <w:r>
        <w:rPr>
          <w:rFonts w:ascii="Arial" w:cs="Arial" w:eastAsia="Arial" w:hAnsi="Arial"/>
          <w:i/>
          <w:iCs/>
          <w:sz w:val="24"/>
          <w:szCs w:val="24"/>
        </w:rPr>
        <w:t xml:space="preserve"> 114</w:t>
      </w:r>
    </w:p>
    <w:p>
      <w:pPr>
        <w:spacing w:after="60"/>
        <w:jc w:val="center"/>
      </w:pPr>
      <w:r>
        <w:rPr>
          <w:rFonts w:ascii="Arial" w:cs="Arial" w:eastAsia="Arial" w:hAnsi="Arial"/>
          <w:sz w:val="24"/>
          <w:szCs w:val="24"/>
        </w:rPr>
        <w:t xml:space="preserve"/>
      </w:r>
    </w:p>
    <w:p>
      <w:pPr>
        <w:spacing w:after="84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24 августа 2020 года № 143</w:t>
      </w:r>
    </w:p>
    <w:p>
      <w:pPr>
        <w:spacing w:after="480" w:before="200"/>
        <w:jc w:val="center"/>
      </w:pPr>
      <w:r>
        <w:rPr>
          <w:rFonts w:ascii="Arial" w:cs="Arial" w:eastAsia="Arial" w:hAnsi="Arial"/>
          <w:b/>
          <w:bCs/>
          <w:sz w:val="28"/>
          <w:szCs w:val="28"/>
        </w:rPr>
        <w:t xml:space="preserve">О прокуратуре Кыргызской Республики</w:t>
      </w:r>
    </w:p>
    <w:p>
      <w:pPr>
        <w:spacing w:after="480"/>
        <w:jc w:val="center"/>
      </w:pPr>
      <w:r>
        <w:rPr>
          <w:rFonts w:ascii="Arial" w:cs="Arial" w:eastAsia="Arial" w:hAnsi="Arial"/>
          <w:i/>
          <w:iCs/>
          <w:sz w:val="24"/>
          <w:szCs w:val="24"/>
        </w:rPr>
        <w:t xml:space="preserve">(В редакции Закона КР от </w:t>
      </w:r>
      <w:hyperlink w:history="1" r:id="rIddpvh1strkm4vx6ha2bdax">
        <w:r>
          <w:rPr>
            <w:rFonts w:ascii="Arial" w:cs="Arial" w:eastAsia="Arial" w:hAnsi="Arial"/>
            <w:i/>
            <w:iCs/>
            <w:color w:val="1D4ED8"/>
            <w:sz w:val="24"/>
            <w:szCs w:val="24"/>
            <w:u w:val="single"/>
          </w:rPr>
          <w:t xml:space="preserve">22 января 2021 года № 11</w:t>
        </w:r>
      </w:hyperlink>
      <w:r>
        <w:rPr>
          <w:rFonts w:ascii="Arial" w:cs="Arial" w:eastAsia="Arial" w:hAnsi="Arial"/>
          <w:i/>
          <w:iCs/>
          <w:sz w:val="24"/>
          <w:szCs w:val="24"/>
        </w:rPr>
        <w:t xml:space="preserve">)</w:t>
      </w:r>
    </w:p>
    <w:p>
      <w:pPr>
        <w:spacing w:after="480" w:before="200"/>
        <w:jc w:val="center"/>
      </w:pPr>
      <w:r>
        <w:rPr>
          <w:rFonts w:ascii="Arial" w:cs="Arial" w:eastAsia="Arial" w:hAnsi="Arial"/>
          <w:b/>
          <w:bCs/>
          <w:sz w:val="32"/>
          <w:szCs w:val="32"/>
        </w:rPr>
        <w:t xml:space="preserve">Глава 1. Общие положения</w:t>
      </w:r>
    </w:p>
    <w:p>
      <w:pPr>
        <w:spacing w:after="60" w:before="200"/>
        <w:ind w:firstLine="567"/>
        <w:jc w:val="both"/>
      </w:pPr>
      <w:r>
        <w:rPr>
          <w:rFonts w:ascii="Arial" w:cs="Arial" w:eastAsia="Arial" w:hAnsi="Arial"/>
          <w:b/>
          <w:bCs/>
          <w:sz w:val="24"/>
          <w:szCs w:val="24"/>
        </w:rPr>
        <w:t xml:space="preserve">Статья 1. Предмет регулирования настоящего Закона</w:t>
      </w:r>
    </w:p>
    <w:p>
      <w:pPr>
        <w:spacing w:after="60"/>
        <w:ind w:firstLine="567"/>
        <w:jc w:val="both"/>
      </w:pPr>
      <w:r>
        <w:rPr>
          <w:rFonts w:ascii="Arial" w:cs="Arial" w:eastAsia="Arial" w:hAnsi="Arial"/>
          <w:sz w:val="24"/>
          <w:szCs w:val="24"/>
        </w:rPr>
        <w:t xml:space="preserve">Настоящий Закон определяет порядок организации деятельности прокуратуры Кыргызской Республики, правовые акты, полномочия органов прокуратуры, особенности организации деятельности военной прокуратуры, специализированных органов прокуратуры, основные меры правовой и социальной защиты прокуроров и следователей, а также порядок прохождения службы в органах прокуратуры.</w:t>
      </w:r>
    </w:p>
    <w:p>
      <w:pPr>
        <w:spacing w:after="60" w:before="200"/>
        <w:ind w:firstLine="567"/>
        <w:jc w:val="both"/>
      </w:pPr>
      <w:r>
        <w:rPr>
          <w:rFonts w:ascii="Arial" w:cs="Arial" w:eastAsia="Arial" w:hAnsi="Arial"/>
          <w:b/>
          <w:bCs/>
          <w:sz w:val="24"/>
          <w:szCs w:val="24"/>
        </w:rPr>
        <w:t xml:space="preserve">Статья 2. Прокуратура Кыргызской Республики</w:t>
      </w:r>
    </w:p>
    <w:p>
      <w:pPr>
        <w:spacing w:after="60"/>
        <w:ind w:firstLine="567"/>
        <w:jc w:val="both"/>
      </w:pPr>
      <w:r>
        <w:rPr>
          <w:rFonts w:ascii="Arial" w:cs="Arial" w:eastAsia="Arial" w:hAnsi="Arial"/>
          <w:sz w:val="24"/>
          <w:szCs w:val="24"/>
        </w:rPr>
        <w:t xml:space="preserve">1. Прокуратура Кыргызской Республики является государственным органом, призванным обеспечивать верховенство закона, единство и укрепление законности, а также защиту охраняемых законом интересов личности, общества и государства.</w:t>
      </w:r>
    </w:p>
    <w:p>
      <w:pPr>
        <w:spacing w:after="60"/>
        <w:ind w:firstLine="567"/>
        <w:jc w:val="both"/>
      </w:pPr>
      <w:r>
        <w:rPr>
          <w:rFonts w:ascii="Arial" w:cs="Arial" w:eastAsia="Arial" w:hAnsi="Arial"/>
          <w:sz w:val="24"/>
          <w:szCs w:val="24"/>
        </w:rPr>
        <w:t xml:space="preserve">Прокуратура составляет единую систему, на которую возлагается:</w:t>
      </w:r>
    </w:p>
    <w:p>
      <w:pPr>
        <w:spacing w:after="60"/>
        <w:ind w:firstLine="567"/>
        <w:jc w:val="both"/>
      </w:pPr>
      <w:r>
        <w:rPr>
          <w:rFonts w:ascii="Arial" w:cs="Arial" w:eastAsia="Arial" w:hAnsi="Arial"/>
          <w:sz w:val="24"/>
          <w:szCs w:val="24"/>
        </w:rPr>
        <w:t xml:space="preserve">1) надзор за точным и единообразным исполнением законов органами исполнительной власти, а также другими государственными органами, перечень которых определяется </w:t>
      </w:r>
      <w:hyperlink w:history="1" r:id="rIdostnj_y-cqybmdpbqwbmu">
        <w:r>
          <w:rPr>
            <w:rFonts w:ascii="Arial" w:cs="Arial" w:eastAsia="Arial" w:hAnsi="Arial"/>
            <w:color w:val="1D4ED8"/>
            <w:sz w:val="24"/>
            <w:szCs w:val="24"/>
            <w:u w:val="single"/>
          </w:rPr>
          <w:t xml:space="preserve">конституционным Законом</w:t>
        </w:r>
      </w:hyperlink>
      <w:r>
        <w:rPr>
          <w:rFonts w:ascii="Arial" w:cs="Arial" w:eastAsia="Arial" w:hAnsi="Arial"/>
          <w:sz w:val="24"/>
          <w:szCs w:val="24"/>
        </w:rPr>
        <w:t xml:space="preserve"> Кыргызской Республики "Об отдельных полномочиях прокуратуры, установленных </w:t>
      </w:r>
      <w:hyperlink w:history="1" r:id="rIdmtxuemihu7pq4ilsyzo6g">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органами местного самоуправления и должностными лицами указанных органов;</w:t>
      </w:r>
    </w:p>
    <w:p>
      <w:pPr>
        <w:spacing w:after="60"/>
        <w:ind w:firstLine="567"/>
        <w:jc w:val="both"/>
      </w:pPr>
      <w:r>
        <w:rPr>
          <w:rFonts w:ascii="Arial" w:cs="Arial" w:eastAsia="Arial" w:hAnsi="Arial"/>
          <w:sz w:val="24"/>
          <w:szCs w:val="24"/>
        </w:rPr>
        <w:t xml:space="preserve">2) надзор за соблюдением законов органами, осуществляющими оперативно-розыскную деятельность, следствие;</w:t>
      </w:r>
    </w:p>
    <w:p>
      <w:pPr>
        <w:spacing w:after="60"/>
        <w:ind w:firstLine="567"/>
        <w:jc w:val="both"/>
      </w:pPr>
      <w:r>
        <w:rPr>
          <w:rFonts w:ascii="Arial" w:cs="Arial" w:eastAsia="Arial" w:hAnsi="Arial"/>
          <w:sz w:val="24"/>
          <w:szCs w:val="24"/>
        </w:rPr>
        <w:t xml:space="preserve">3) надзор за соблюдением законов при исполнении судебных решений по уголовным делам, а также при применении мер принудительного характера, связанных с ограничением личной свободы граждан;</w:t>
      </w:r>
    </w:p>
    <w:p>
      <w:pPr>
        <w:spacing w:after="60"/>
        <w:ind w:firstLine="567"/>
        <w:jc w:val="both"/>
      </w:pPr>
      <w:r>
        <w:rPr>
          <w:rFonts w:ascii="Arial" w:cs="Arial" w:eastAsia="Arial" w:hAnsi="Arial"/>
          <w:sz w:val="24"/>
          <w:szCs w:val="24"/>
        </w:rPr>
        <w:t xml:space="preserve">4) представительство интересов гражданина или государства в случаях, определенных законом;</w:t>
      </w:r>
    </w:p>
    <w:p>
      <w:pPr>
        <w:spacing w:after="60"/>
        <w:ind w:firstLine="567"/>
        <w:jc w:val="both"/>
      </w:pPr>
      <w:r>
        <w:rPr>
          <w:rFonts w:ascii="Arial" w:cs="Arial" w:eastAsia="Arial" w:hAnsi="Arial"/>
          <w:sz w:val="24"/>
          <w:szCs w:val="24"/>
        </w:rPr>
        <w:t xml:space="preserve">5) поддержание государственного обвинения в суде;</w:t>
      </w:r>
    </w:p>
    <w:p>
      <w:pPr>
        <w:spacing w:after="60"/>
        <w:ind w:firstLine="567"/>
        <w:jc w:val="both"/>
      </w:pPr>
      <w:r>
        <w:rPr>
          <w:rFonts w:ascii="Arial" w:cs="Arial" w:eastAsia="Arial" w:hAnsi="Arial"/>
          <w:sz w:val="24"/>
          <w:szCs w:val="24"/>
        </w:rPr>
        <w:t xml:space="preserve">6) возбуждение уголовных дел в отношении должностных лиц государственных органов, перечень которых определяется </w:t>
      </w:r>
      <w:hyperlink w:history="1" r:id="rIdqqnyh15zjkilyc6pyggtz">
        <w:r>
          <w:rPr>
            <w:rFonts w:ascii="Arial" w:cs="Arial" w:eastAsia="Arial" w:hAnsi="Arial"/>
            <w:color w:val="1D4ED8"/>
            <w:sz w:val="24"/>
            <w:szCs w:val="24"/>
            <w:u w:val="single"/>
          </w:rPr>
          <w:t xml:space="preserve">конституционным Законом</w:t>
        </w:r>
      </w:hyperlink>
      <w:r>
        <w:rPr>
          <w:rFonts w:ascii="Arial" w:cs="Arial" w:eastAsia="Arial" w:hAnsi="Arial"/>
          <w:sz w:val="24"/>
          <w:szCs w:val="24"/>
        </w:rPr>
        <w:t xml:space="preserve"> Кыргызской Республики "Об отдельных полномочиях прокуратуры, установленных </w:t>
      </w:r>
      <w:hyperlink w:history="1" r:id="rIdwt9p521aiwooe9itpxotn">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с передачей дел на расследование в соответствующие органы, а также уголовное преследование лиц, имеющих статус военнослужащих.</w:t>
      </w:r>
    </w:p>
    <w:p>
      <w:pPr>
        <w:spacing w:after="60"/>
        <w:ind w:firstLine="567"/>
        <w:jc w:val="both"/>
      </w:pPr>
      <w:r>
        <w:rPr>
          <w:rFonts w:ascii="Arial" w:cs="Arial" w:eastAsia="Arial" w:hAnsi="Arial"/>
          <w:sz w:val="24"/>
          <w:szCs w:val="24"/>
        </w:rPr>
        <w:t xml:space="preserve">2. Органы прокуратуры осуществляют иные полномочия, предусмотренные </w:t>
      </w:r>
      <w:hyperlink w:history="1" r:id="rIdwc_nqqmdwgx-fv_8bym0a">
        <w:r>
          <w:rPr>
            <w:rFonts w:ascii="Arial" w:cs="Arial" w:eastAsia="Arial" w:hAnsi="Arial"/>
            <w:color w:val="1D4ED8"/>
            <w:sz w:val="24"/>
            <w:szCs w:val="24"/>
            <w:u w:val="single"/>
          </w:rPr>
          <w:t xml:space="preserve">конституционным Законом</w:t>
        </w:r>
      </w:hyperlink>
      <w:r>
        <w:rPr>
          <w:rFonts w:ascii="Arial" w:cs="Arial" w:eastAsia="Arial" w:hAnsi="Arial"/>
          <w:sz w:val="24"/>
          <w:szCs w:val="24"/>
        </w:rPr>
        <w:t xml:space="preserve"> Кыргызской Республики "Об отдельных полномочиях прокуратуры, установленных </w:t>
      </w:r>
      <w:hyperlink w:history="1" r:id="rIdj-0ldulytxzqvbjcods2w">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настоящим Законом и иными законодательными актами Кыргызской Республики.</w:t>
      </w:r>
    </w:p>
    <w:p>
      <w:pPr>
        <w:spacing w:after="60" w:before="200"/>
        <w:ind w:firstLine="567"/>
        <w:jc w:val="both"/>
      </w:pPr>
      <w:r>
        <w:rPr>
          <w:rFonts w:ascii="Arial" w:cs="Arial" w:eastAsia="Arial" w:hAnsi="Arial"/>
          <w:b/>
          <w:bCs/>
          <w:sz w:val="24"/>
          <w:szCs w:val="24"/>
        </w:rPr>
        <w:t xml:space="preserve">Статья 3. Правовая основа деятельности прокуратуры Кыргызской Республики</w:t>
      </w:r>
    </w:p>
    <w:p>
      <w:pPr>
        <w:spacing w:after="60"/>
        <w:ind w:firstLine="567"/>
        <w:jc w:val="both"/>
      </w:pPr>
      <w:r>
        <w:rPr>
          <w:rFonts w:ascii="Arial" w:cs="Arial" w:eastAsia="Arial" w:hAnsi="Arial"/>
          <w:sz w:val="24"/>
          <w:szCs w:val="24"/>
        </w:rPr>
        <w:t xml:space="preserve">1. Правовую основу деятельности органов прокуратуры составляют </w:t>
      </w:r>
      <w:hyperlink w:history="1" r:id="rIdhpxfpyzrlda0ew3awoxnm">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w:t>
      </w:r>
      <w:hyperlink w:history="1" r:id="rIdz5jhazldsym2ath_8cwgf">
        <w:r>
          <w:rPr>
            <w:rFonts w:ascii="Arial" w:cs="Arial" w:eastAsia="Arial" w:hAnsi="Arial"/>
            <w:color w:val="1D4ED8"/>
            <w:sz w:val="24"/>
            <w:szCs w:val="24"/>
            <w:u w:val="single"/>
          </w:rPr>
          <w:t xml:space="preserve">конституционный Закон</w:t>
        </w:r>
      </w:hyperlink>
      <w:r>
        <w:rPr>
          <w:rFonts w:ascii="Arial" w:cs="Arial" w:eastAsia="Arial" w:hAnsi="Arial"/>
          <w:sz w:val="24"/>
          <w:szCs w:val="24"/>
        </w:rPr>
        <w:t xml:space="preserve"> Кыргызской Республики "Об отдельных полномочиях прокуратуры, установленных </w:t>
      </w:r>
      <w:hyperlink w:history="1" r:id="rIdvxl552glewachfvznpzof">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настоящий Закон, иные нормативные правовые акты, вступившие в установленном законом порядке в силу международные договоры, участницей которых является Кыргызская Республика, а также правовые акты Генерального прокурора Кыргызской Республики (далее - Генеральный прокурор).</w:t>
      </w:r>
    </w:p>
    <w:p>
      <w:pPr>
        <w:spacing w:after="60"/>
        <w:ind w:firstLine="567"/>
        <w:jc w:val="both"/>
      </w:pPr>
      <w:r>
        <w:rPr>
          <w:rFonts w:ascii="Arial" w:cs="Arial" w:eastAsia="Arial" w:hAnsi="Arial"/>
          <w:sz w:val="24"/>
          <w:szCs w:val="24"/>
        </w:rPr>
        <w:t xml:space="preserve">2. На прокуратуру не может быть возложено выполнение функций, не предусмотренных законами Кыргызской Республики.</w:t>
      </w:r>
    </w:p>
    <w:p>
      <w:pPr>
        <w:spacing w:after="60" w:before="200"/>
        <w:ind w:firstLine="567"/>
        <w:jc w:val="both"/>
      </w:pPr>
      <w:r>
        <w:rPr>
          <w:rFonts w:ascii="Arial" w:cs="Arial" w:eastAsia="Arial" w:hAnsi="Arial"/>
          <w:b/>
          <w:bCs/>
          <w:sz w:val="24"/>
          <w:szCs w:val="24"/>
        </w:rPr>
        <w:t xml:space="preserve">Статья 4. Принципы деятельности прокуратуры</w:t>
      </w:r>
    </w:p>
    <w:p>
      <w:pPr>
        <w:spacing w:after="60"/>
        <w:ind w:firstLine="567"/>
        <w:jc w:val="both"/>
      </w:pPr>
      <w:r>
        <w:rPr>
          <w:rFonts w:ascii="Arial" w:cs="Arial" w:eastAsia="Arial" w:hAnsi="Arial"/>
          <w:sz w:val="24"/>
          <w:szCs w:val="24"/>
        </w:rPr>
        <w:t xml:space="preserve">1. Деятельность прокуратуры основывается на принципах:</w:t>
      </w:r>
    </w:p>
    <w:p>
      <w:pPr>
        <w:spacing w:after="60"/>
        <w:ind w:firstLine="567"/>
        <w:jc w:val="both"/>
      </w:pPr>
      <w:r>
        <w:rPr>
          <w:rFonts w:ascii="Arial" w:cs="Arial" w:eastAsia="Arial" w:hAnsi="Arial"/>
          <w:sz w:val="24"/>
          <w:szCs w:val="24"/>
        </w:rPr>
        <w:t xml:space="preserve">1)законности;</w:t>
      </w:r>
    </w:p>
    <w:p>
      <w:pPr>
        <w:spacing w:after="60"/>
        <w:ind w:firstLine="567"/>
        <w:jc w:val="both"/>
      </w:pPr>
      <w:r>
        <w:rPr>
          <w:rFonts w:ascii="Arial" w:cs="Arial" w:eastAsia="Arial" w:hAnsi="Arial"/>
          <w:sz w:val="24"/>
          <w:szCs w:val="24"/>
        </w:rPr>
        <w:t xml:space="preserve">2) прозрачности и гласности;</w:t>
      </w:r>
    </w:p>
    <w:p>
      <w:pPr>
        <w:spacing w:after="60"/>
        <w:ind w:firstLine="567"/>
        <w:jc w:val="both"/>
      </w:pPr>
      <w:r>
        <w:rPr>
          <w:rFonts w:ascii="Arial" w:cs="Arial" w:eastAsia="Arial" w:hAnsi="Arial"/>
          <w:sz w:val="24"/>
          <w:szCs w:val="24"/>
        </w:rPr>
        <w:t xml:space="preserve">3) независимости прокурора и недопустимости вмешательства в его деятельность;</w:t>
      </w:r>
    </w:p>
    <w:p>
      <w:pPr>
        <w:spacing w:after="60"/>
        <w:ind w:firstLine="567"/>
        <w:jc w:val="both"/>
      </w:pPr>
      <w:r>
        <w:rPr>
          <w:rFonts w:ascii="Arial" w:cs="Arial" w:eastAsia="Arial" w:hAnsi="Arial"/>
          <w:sz w:val="24"/>
          <w:szCs w:val="24"/>
        </w:rPr>
        <w:t xml:space="preserve">4) обязательности исполнения требований прокурора;</w:t>
      </w:r>
    </w:p>
    <w:p>
      <w:pPr>
        <w:spacing w:after="60"/>
        <w:ind w:firstLine="567"/>
        <w:jc w:val="both"/>
      </w:pPr>
      <w:r>
        <w:rPr>
          <w:rFonts w:ascii="Arial" w:cs="Arial" w:eastAsia="Arial" w:hAnsi="Arial"/>
          <w:sz w:val="24"/>
          <w:szCs w:val="24"/>
        </w:rPr>
        <w:t xml:space="preserve">5) единоначалия и подчиненности нижестоящих прокуроров вышестоящему.</w:t>
      </w:r>
    </w:p>
    <w:p>
      <w:pPr>
        <w:spacing w:after="60"/>
        <w:ind w:firstLine="567"/>
        <w:jc w:val="both"/>
      </w:pPr>
      <w:r>
        <w:rPr>
          <w:rFonts w:ascii="Arial" w:cs="Arial" w:eastAsia="Arial" w:hAnsi="Arial"/>
          <w:sz w:val="24"/>
          <w:szCs w:val="24"/>
        </w:rPr>
        <w:t xml:space="preserve">2. Органы прокуратуры:</w:t>
      </w:r>
    </w:p>
    <w:p>
      <w:pPr>
        <w:spacing w:after="60"/>
        <w:ind w:firstLine="567"/>
        <w:jc w:val="both"/>
      </w:pPr>
      <w:r>
        <w:rPr>
          <w:rFonts w:ascii="Arial" w:cs="Arial" w:eastAsia="Arial" w:hAnsi="Arial"/>
          <w:sz w:val="24"/>
          <w:szCs w:val="24"/>
        </w:rPr>
        <w:t xml:space="preserve">1) обеспечивают верховенство закона, единство и укрепление законности;</w:t>
      </w:r>
    </w:p>
    <w:p>
      <w:pPr>
        <w:spacing w:after="60"/>
        <w:ind w:firstLine="567"/>
        <w:jc w:val="both"/>
      </w:pPr>
      <w:r>
        <w:rPr>
          <w:rFonts w:ascii="Arial" w:cs="Arial" w:eastAsia="Arial" w:hAnsi="Arial"/>
          <w:sz w:val="24"/>
          <w:szCs w:val="24"/>
        </w:rPr>
        <w:t xml:space="preserve">2) действуют гласно в той мере, в какой это не противоречит требованиям законов, а также законодательства о защите государственных секретов и иной специально охраняемой законом тайны;</w:t>
      </w:r>
    </w:p>
    <w:p>
      <w:pPr>
        <w:spacing w:after="60"/>
        <w:ind w:firstLine="567"/>
        <w:jc w:val="both"/>
      </w:pPr>
      <w:r>
        <w:rPr>
          <w:rFonts w:ascii="Arial" w:cs="Arial" w:eastAsia="Arial" w:hAnsi="Arial"/>
          <w:sz w:val="24"/>
          <w:szCs w:val="24"/>
        </w:rPr>
        <w:t xml:space="preserve">3) осуществляют полномочия независимо от государственных органов, органов местного самоуправления, коммерческих и некоммерческих организаций в строгом соответствии с </w:t>
      </w:r>
      <w:hyperlink w:history="1" r:id="rIdqoxcf6wpxgu5dqyikcru3">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нормативными правовыми актами и вступившими в установленном законом порядке в силу международными договорами, участницей которых является Кыргызская Республика;</w:t>
      </w:r>
    </w:p>
    <w:p>
      <w:pPr>
        <w:spacing w:after="60"/>
        <w:ind w:firstLine="567"/>
        <w:jc w:val="both"/>
      </w:pPr>
      <w:r>
        <w:rPr>
          <w:rFonts w:ascii="Arial" w:cs="Arial" w:eastAsia="Arial" w:hAnsi="Arial"/>
          <w:sz w:val="24"/>
          <w:szCs w:val="24"/>
        </w:rPr>
        <w:t xml:space="preserve">4) принимают меры по пресечению нарушений закона, восстановлению нарушенных прав и привлечению к установленной законом ответственности лиц, допустивших эти нарушения;</w:t>
      </w:r>
    </w:p>
    <w:p>
      <w:pPr>
        <w:spacing w:after="60"/>
        <w:ind w:firstLine="567"/>
        <w:jc w:val="both"/>
      </w:pPr>
      <w:r>
        <w:rPr>
          <w:rFonts w:ascii="Arial" w:cs="Arial" w:eastAsia="Arial" w:hAnsi="Arial"/>
          <w:sz w:val="24"/>
          <w:szCs w:val="24"/>
        </w:rPr>
        <w:t xml:space="preserve">5) прокуратура составляет единую централизованную систему органов и учреждений прокуратуры с подчинением нижестоящих прокуроров вышестоящему и Генеральному прокурору.</w:t>
      </w:r>
    </w:p>
    <w:p>
      <w:pPr>
        <w:spacing w:after="60"/>
        <w:ind w:firstLine="567"/>
        <w:jc w:val="both"/>
      </w:pPr>
      <w:r>
        <w:rPr>
          <w:rFonts w:ascii="Arial" w:cs="Arial" w:eastAsia="Arial" w:hAnsi="Arial"/>
          <w:sz w:val="24"/>
          <w:szCs w:val="24"/>
        </w:rPr>
        <w:t xml:space="preserve">3. Подчиненность прокуроров включает:</w:t>
      </w:r>
    </w:p>
    <w:p>
      <w:pPr>
        <w:spacing w:after="60"/>
        <w:ind w:firstLine="567"/>
        <w:jc w:val="both"/>
      </w:pPr>
      <w:r>
        <w:rPr>
          <w:rFonts w:ascii="Arial" w:cs="Arial" w:eastAsia="Arial" w:hAnsi="Arial"/>
          <w:sz w:val="24"/>
          <w:szCs w:val="24"/>
        </w:rPr>
        <w:t xml:space="preserve">1) обязательность указаний вышестоящих прокуроров по вопросам организации и деятельности для нижестоящих прокуроров;</w:t>
      </w:r>
    </w:p>
    <w:p>
      <w:pPr>
        <w:spacing w:after="60"/>
        <w:ind w:firstLine="567"/>
        <w:jc w:val="both"/>
      </w:pPr>
      <w:r>
        <w:rPr>
          <w:rFonts w:ascii="Arial" w:cs="Arial" w:eastAsia="Arial" w:hAnsi="Arial"/>
          <w:sz w:val="24"/>
          <w:szCs w:val="24"/>
        </w:rPr>
        <w:t xml:space="preserve">2) ответственность нижестоящих прокуроров перед вышестоящими за выполнение служебных обязанностей;</w:t>
      </w:r>
    </w:p>
    <w:p>
      <w:pPr>
        <w:spacing w:after="60"/>
        <w:ind w:firstLine="567"/>
        <w:jc w:val="both"/>
      </w:pPr>
      <w:r>
        <w:rPr>
          <w:rFonts w:ascii="Arial" w:cs="Arial" w:eastAsia="Arial" w:hAnsi="Arial"/>
          <w:sz w:val="24"/>
          <w:szCs w:val="24"/>
        </w:rPr>
        <w:t xml:space="preserve">3) разрешение вышестоящими прокурорами жалоб на действия (бездействие) и акты нижестоящих;</w:t>
      </w:r>
    </w:p>
    <w:p>
      <w:pPr>
        <w:spacing w:after="60"/>
        <w:ind w:firstLine="567"/>
        <w:jc w:val="both"/>
      </w:pPr>
      <w:r>
        <w:rPr>
          <w:rFonts w:ascii="Arial" w:cs="Arial" w:eastAsia="Arial" w:hAnsi="Arial"/>
          <w:sz w:val="24"/>
          <w:szCs w:val="24"/>
        </w:rPr>
        <w:t xml:space="preserve">4) прекращение действий, отзыв или изменение актов нижестоящих прокуроров вышестоящими.</w:t>
      </w:r>
    </w:p>
    <w:p>
      <w:pPr>
        <w:spacing w:after="60" w:before="200"/>
        <w:ind w:firstLine="567"/>
        <w:jc w:val="both"/>
      </w:pPr>
      <w:r>
        <w:rPr>
          <w:rFonts w:ascii="Arial" w:cs="Arial" w:eastAsia="Arial" w:hAnsi="Arial"/>
          <w:b/>
          <w:bCs/>
          <w:sz w:val="24"/>
          <w:szCs w:val="24"/>
        </w:rPr>
        <w:t xml:space="preserve">Статья 5. Гарантии независимости органов прокуратуры</w:t>
      </w:r>
    </w:p>
    <w:p>
      <w:pPr>
        <w:spacing w:after="60"/>
        <w:ind w:firstLine="567"/>
        <w:jc w:val="both"/>
      </w:pPr>
      <w:r>
        <w:rPr>
          <w:rFonts w:ascii="Arial" w:cs="Arial" w:eastAsia="Arial" w:hAnsi="Arial"/>
          <w:sz w:val="24"/>
          <w:szCs w:val="24"/>
        </w:rPr>
        <w:t xml:space="preserve">1. Запрещается вмешательство в деятельность органов прокуратуры.</w:t>
      </w:r>
    </w:p>
    <w:p>
      <w:pPr>
        <w:spacing w:after="60"/>
        <w:ind w:firstLine="567"/>
        <w:jc w:val="both"/>
      </w:pPr>
      <w:r>
        <w:rPr>
          <w:rFonts w:ascii="Arial" w:cs="Arial" w:eastAsia="Arial" w:hAnsi="Arial"/>
          <w:sz w:val="24"/>
          <w:szCs w:val="24"/>
        </w:rPr>
        <w:t xml:space="preserve">Воздействие в какой бы то ни было форме на прокурора или следователя органов прокуратуры с целью воспрепятствования осуществлению ими своих полномочий или принятия ими незаконного решения влечет ответственность, установленную Уголовным </w:t>
      </w:r>
      <w:hyperlink w:history="1" r:id="rIdi0o0mpc_yw4ce-vpkoxn2">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2. Прокурор, следователь органов прокуратуры не обязаны давать какие-либо объяснения по существу находящихся в их производстве дел и материалов, а также предоставлять их кому бы то ни было для ознакомления, иначе как в случаях и порядке, предусмотренных законом. Никто не вправе разглашать материалы проверок и дел без разрешения прокурора или следователя, в производстве которого они находятся, до их завершения.</w:t>
      </w:r>
    </w:p>
    <w:p>
      <w:pPr>
        <w:spacing w:after="60" w:before="200"/>
        <w:ind w:firstLine="567"/>
        <w:jc w:val="both"/>
      </w:pPr>
      <w:r>
        <w:rPr>
          <w:rFonts w:ascii="Arial" w:cs="Arial" w:eastAsia="Arial" w:hAnsi="Arial"/>
          <w:b/>
          <w:bCs/>
          <w:sz w:val="24"/>
          <w:szCs w:val="24"/>
        </w:rPr>
        <w:t xml:space="preserve">Статья 6. Гарантии обязательности требований прокурора и следователя органов прокуратуры и актов прокурорского реагирования</w:t>
      </w:r>
    </w:p>
    <w:p>
      <w:pPr>
        <w:spacing w:after="60"/>
        <w:ind w:firstLine="567"/>
        <w:jc w:val="both"/>
      </w:pPr>
      <w:r>
        <w:rPr>
          <w:rFonts w:ascii="Arial" w:cs="Arial" w:eastAsia="Arial" w:hAnsi="Arial"/>
          <w:sz w:val="24"/>
          <w:szCs w:val="24"/>
        </w:rPr>
        <w:t xml:space="preserve">1. Требования (запросы, поручения, указания) прокурора и следователя, предъявляемые на основании и в порядке, установленных законодательством, обязательны для исполнения государственными органами, органами местного самоуправления, должностными лицами указанных органов, физическими и юридическими лицами.</w:t>
      </w:r>
    </w:p>
    <w:p>
      <w:pPr>
        <w:spacing w:after="60"/>
        <w:ind w:firstLine="567"/>
        <w:jc w:val="both"/>
      </w:pPr>
      <w:r>
        <w:rPr>
          <w:rFonts w:ascii="Arial" w:cs="Arial" w:eastAsia="Arial" w:hAnsi="Arial"/>
          <w:sz w:val="24"/>
          <w:szCs w:val="24"/>
        </w:rPr>
        <w:t xml:space="preserve">2. Истребуемая информация предоставляется в органы прокуратуры в установленных законодательством формах и порядке.</w:t>
      </w:r>
    </w:p>
    <w:p>
      <w:pPr>
        <w:spacing w:after="60"/>
        <w:ind w:firstLine="567"/>
        <w:jc w:val="both"/>
      </w:pPr>
      <w:r>
        <w:rPr>
          <w:rFonts w:ascii="Arial" w:cs="Arial" w:eastAsia="Arial" w:hAnsi="Arial"/>
          <w:sz w:val="24"/>
          <w:szCs w:val="24"/>
        </w:rPr>
        <w:t xml:space="preserve">3. В целях реализации полномочий, возложенных на органы прокуратуры законодательством Кыргызской Республики, прокуроры имеют право на беспрепятственный вход в помещения органов, указанных в части 1 </w:t>
      </w:r>
      <w:hyperlink w:history="1" r:id="rIdpx0cgdmld7v5ly_in6xxc">
        <w:r>
          <w:rPr>
            <w:rFonts w:ascii="Arial" w:cs="Arial" w:eastAsia="Arial" w:hAnsi="Arial"/>
            <w:color w:val="1D4ED8"/>
            <w:sz w:val="24"/>
            <w:szCs w:val="24"/>
            <w:u w:val="single"/>
          </w:rPr>
          <w:t xml:space="preserve">статьи 31</w:t>
        </w:r>
      </w:hyperlink>
      <w:r>
        <w:rPr>
          <w:rFonts w:ascii="Arial" w:cs="Arial" w:eastAsia="Arial" w:hAnsi="Arial"/>
          <w:sz w:val="24"/>
          <w:szCs w:val="24"/>
        </w:rPr>
        <w:t xml:space="preserve"> настоящего Закона, безотлагательный прием их руководителями по вопросам проверки, доступ к документам и материалам, а также ознакомление с судебными делами и их истребование из суда, за исключением случаев, когда материалы дела находятся непосредственно в судебном производстве.</w:t>
      </w:r>
    </w:p>
    <w:p>
      <w:pPr>
        <w:spacing w:after="60"/>
        <w:ind w:firstLine="567"/>
        <w:jc w:val="both"/>
      </w:pPr>
      <w:r>
        <w:rPr>
          <w:rFonts w:ascii="Arial" w:cs="Arial" w:eastAsia="Arial" w:hAnsi="Arial"/>
          <w:sz w:val="24"/>
          <w:szCs w:val="24"/>
        </w:rPr>
        <w:t xml:space="preserve">4. Должностные лица и граждане обязаны явиться по письменному требованию прокурора или следователя органов прокуратуры в установленное им время для дачи объяснений и показаний.</w:t>
      </w:r>
    </w:p>
    <w:p>
      <w:pPr>
        <w:spacing w:after="60"/>
        <w:ind w:firstLine="567"/>
        <w:jc w:val="both"/>
      </w:pPr>
      <w:r>
        <w:rPr>
          <w:rFonts w:ascii="Arial" w:cs="Arial" w:eastAsia="Arial" w:hAnsi="Arial"/>
          <w:sz w:val="24"/>
          <w:szCs w:val="24"/>
        </w:rPr>
        <w:t xml:space="preserve">5. В случае неявки без уважительных причин или отказа от явки должностных лиц, граждан для дачи пояснений в органы прокуратуры прокурор вправе вынести постановление о принудительном доставлении такого лица в органы прокуратуры, которое исполняется правоохранительными органами в течение 24 часов.</w:t>
      </w:r>
    </w:p>
    <w:p>
      <w:pPr>
        <w:spacing w:after="60"/>
        <w:ind w:firstLine="567"/>
        <w:jc w:val="both"/>
      </w:pPr>
      <w:r>
        <w:rPr>
          <w:rFonts w:ascii="Arial" w:cs="Arial" w:eastAsia="Arial" w:hAnsi="Arial"/>
          <w:sz w:val="24"/>
          <w:szCs w:val="24"/>
        </w:rPr>
        <w:t xml:space="preserve">6. Неисполнение, ненадлежащее исполнение актов прокурорского реагирования, законных требований прокурора или следователя влечет ответственность в соответствии с законодательством Кыргызской Республики.</w:t>
      </w:r>
    </w:p>
    <w:p>
      <w:pPr>
        <w:spacing w:after="60" w:before="200"/>
        <w:ind w:firstLine="567"/>
        <w:jc w:val="both"/>
      </w:pPr>
      <w:r>
        <w:rPr>
          <w:rFonts w:ascii="Arial" w:cs="Arial" w:eastAsia="Arial" w:hAnsi="Arial"/>
          <w:b/>
          <w:bCs/>
          <w:sz w:val="24"/>
          <w:szCs w:val="24"/>
        </w:rPr>
        <w:t xml:space="preserve">Статья 7. Рассмотрение и разрешение обращений в органах прокуратуры</w:t>
      </w:r>
    </w:p>
    <w:p>
      <w:pPr>
        <w:spacing w:after="60"/>
        <w:ind w:firstLine="567"/>
        <w:jc w:val="both"/>
      </w:pPr>
      <w:r>
        <w:rPr>
          <w:rFonts w:ascii="Arial" w:cs="Arial" w:eastAsia="Arial" w:hAnsi="Arial"/>
          <w:sz w:val="24"/>
          <w:szCs w:val="24"/>
        </w:rPr>
        <w:t xml:space="preserve">1. В органах прокуратуры, в соответствии с их полномочиями, разрешаются обращения, содержащие сведения о нарушении законов и иных нормативных правовых актов. Решение, принятое прокурором, может быть обжаловано вышестоящему прокурору и не препятствует обращению лица за защитой своих прав в суд.</w:t>
      </w:r>
    </w:p>
    <w:p>
      <w:pPr>
        <w:spacing w:after="60"/>
        <w:ind w:firstLine="567"/>
        <w:jc w:val="both"/>
      </w:pPr>
      <w:r>
        <w:rPr>
          <w:rFonts w:ascii="Arial" w:cs="Arial" w:eastAsia="Arial" w:hAnsi="Arial"/>
          <w:sz w:val="24"/>
          <w:szCs w:val="24"/>
        </w:rPr>
        <w:t xml:space="preserve">2. Поступающие в органы прокуратуры обращения рассматриваются в порядке и сроки, установленные законодательством Кыргызской Республики. Ответ на обращение должен быть мотивированным. Если в удовлетворении обращения отказано, заявителю должны быть разъяснены порядок обжалования принятого решения, а также право обращения в суд.</w:t>
      </w:r>
    </w:p>
    <w:p>
      <w:pPr>
        <w:spacing w:after="60"/>
        <w:ind w:firstLine="567"/>
        <w:jc w:val="both"/>
      </w:pPr>
      <w:r>
        <w:rPr>
          <w:rFonts w:ascii="Arial" w:cs="Arial" w:eastAsia="Arial" w:hAnsi="Arial"/>
          <w:sz w:val="24"/>
          <w:szCs w:val="24"/>
        </w:rPr>
        <w:t xml:space="preserve">3. Запрещается пересылка обращения в орган или должностному лицу, решения либо действия (бездействие) которых обжалуются.</w:t>
      </w:r>
    </w:p>
    <w:p>
      <w:pPr>
        <w:spacing w:after="60"/>
        <w:ind w:firstLine="567"/>
        <w:jc w:val="both"/>
      </w:pPr>
      <w:r>
        <w:rPr>
          <w:rFonts w:ascii="Arial" w:cs="Arial" w:eastAsia="Arial" w:hAnsi="Arial"/>
          <w:sz w:val="24"/>
          <w:szCs w:val="24"/>
        </w:rPr>
        <w:t xml:space="preserve">4. Анонимные обращения в органах прокуратуры не рассматриваются.</w:t>
      </w:r>
    </w:p>
    <w:p>
      <w:pPr>
        <w:spacing w:after="60" w:before="200"/>
        <w:ind w:firstLine="567"/>
        <w:jc w:val="both"/>
      </w:pPr>
      <w:r>
        <w:rPr>
          <w:rFonts w:ascii="Arial" w:cs="Arial" w:eastAsia="Arial" w:hAnsi="Arial"/>
          <w:b/>
          <w:bCs/>
          <w:sz w:val="24"/>
          <w:szCs w:val="24"/>
        </w:rPr>
        <w:t xml:space="preserve">Статья 8. Обжалование действий прокурора и актов прокурорского реагирования</w:t>
      </w:r>
    </w:p>
    <w:p>
      <w:pPr>
        <w:spacing w:after="60"/>
        <w:ind w:firstLine="567"/>
        <w:jc w:val="both"/>
      </w:pPr>
      <w:r>
        <w:rPr>
          <w:rFonts w:ascii="Arial" w:cs="Arial" w:eastAsia="Arial" w:hAnsi="Arial"/>
          <w:sz w:val="24"/>
          <w:szCs w:val="24"/>
        </w:rPr>
        <w:t xml:space="preserve">1. Действия прокурора и акты прокурорского реагирования могут быть обжалованы вышестоящему прокурору либо в суд. Обжалование требований и актов прокурорского реагирования не приостанавливает их исполнение.</w:t>
      </w:r>
    </w:p>
    <w:p>
      <w:pPr>
        <w:spacing w:after="60"/>
        <w:ind w:firstLine="567"/>
        <w:jc w:val="both"/>
      </w:pPr>
      <w:r>
        <w:rPr>
          <w:rFonts w:ascii="Arial" w:cs="Arial" w:eastAsia="Arial" w:hAnsi="Arial"/>
          <w:sz w:val="24"/>
          <w:szCs w:val="24"/>
        </w:rPr>
        <w:t xml:space="preserve">2. Суд либо вышестоящий прокурор может до вынесения решения по обращению на действия или акты прокурорского реагирования приостановить их исполнение.</w:t>
      </w:r>
    </w:p>
    <w:p>
      <w:pPr>
        <w:spacing w:after="60"/>
        <w:ind w:firstLine="567"/>
        <w:jc w:val="both"/>
      </w:pPr>
      <w:r>
        <w:rPr>
          <w:rFonts w:ascii="Arial" w:cs="Arial" w:eastAsia="Arial" w:hAnsi="Arial"/>
          <w:sz w:val="24"/>
          <w:szCs w:val="24"/>
        </w:rPr>
        <w:t xml:space="preserve">3. Вышестоящий прокурор по обращению граждан и (или) юридических лиц либо по своей инициативе может отозвать акт прокурорского реагирования нижестоящего прокурора.</w:t>
      </w:r>
    </w:p>
    <w:p>
      <w:pPr>
        <w:spacing w:after="60" w:before="200"/>
        <w:ind w:firstLine="567"/>
        <w:jc w:val="both"/>
      </w:pPr>
      <w:r>
        <w:rPr>
          <w:rFonts w:ascii="Arial" w:cs="Arial" w:eastAsia="Arial" w:hAnsi="Arial"/>
          <w:b/>
          <w:bCs/>
          <w:sz w:val="24"/>
          <w:szCs w:val="24"/>
        </w:rPr>
        <w:t xml:space="preserve">Статья 9. Участие прокуроров в заседаниях государственных органов и органов местного самоуправления</w:t>
      </w:r>
    </w:p>
    <w:p>
      <w:pPr>
        <w:spacing w:after="60"/>
        <w:ind w:firstLine="567"/>
        <w:jc w:val="both"/>
      </w:pPr>
      <w:r>
        <w:rPr>
          <w:rFonts w:ascii="Arial" w:cs="Arial" w:eastAsia="Arial" w:hAnsi="Arial"/>
          <w:sz w:val="24"/>
          <w:szCs w:val="24"/>
        </w:rPr>
        <w:t xml:space="preserve">1. Генеральный прокурор вправе присутствовать на заседаниях Жогорку Кенеша Кыргызской Республики, его комитетов и комиссий, Правительства Кыргызской Республики, Верховного суда Кыргызской Республики и Конституционной палаты Верховного суда Кыргызской Республики.</w:t>
      </w:r>
    </w:p>
    <w:p>
      <w:pPr>
        <w:spacing w:after="60"/>
        <w:ind w:firstLine="567"/>
        <w:jc w:val="both"/>
      </w:pPr>
      <w:r>
        <w:rPr>
          <w:rFonts w:ascii="Arial" w:cs="Arial" w:eastAsia="Arial" w:hAnsi="Arial"/>
          <w:sz w:val="24"/>
          <w:szCs w:val="24"/>
        </w:rPr>
        <w:t xml:space="preserve">2. Прокурор области, города, района, приравненные к ним прокуроры, их заместители и по их поручению другие прокуроры вправе присутствовать на заседаниях коллегий аппаратов полномочных представителей Правительства Кыргызской Республики в областях, местных государственных администраций, совещаниях и заседаниях органов местного самоуправления.</w:t>
      </w:r>
    </w:p>
    <w:p>
      <w:pPr>
        <w:spacing w:after="60"/>
        <w:ind w:firstLine="567"/>
        <w:jc w:val="both"/>
      </w:pPr>
      <w:r>
        <w:rPr>
          <w:rFonts w:ascii="Arial" w:cs="Arial" w:eastAsia="Arial" w:hAnsi="Arial"/>
          <w:sz w:val="24"/>
          <w:szCs w:val="24"/>
        </w:rPr>
        <w:t xml:space="preserve">3. Прокуроры вправе участвовать в рассмотрении внесенных ими актов прокурорского реагирования судами, министерствами, государственными комитетами, административными ведомствами и иными органами исполнительной власти, органами местного самоуправления, а также другими государственными органами, перечень которых определяется </w:t>
      </w:r>
      <w:hyperlink w:history="1" r:id="rId_xzqxuuoiptiegojfem2k">
        <w:r>
          <w:rPr>
            <w:rFonts w:ascii="Arial" w:cs="Arial" w:eastAsia="Arial" w:hAnsi="Arial"/>
            <w:color w:val="1D4ED8"/>
            <w:sz w:val="24"/>
            <w:szCs w:val="24"/>
            <w:u w:val="single"/>
          </w:rPr>
          <w:t xml:space="preserve">конституционным Законом</w:t>
        </w:r>
      </w:hyperlink>
      <w:r>
        <w:rPr>
          <w:rFonts w:ascii="Arial" w:cs="Arial" w:eastAsia="Arial" w:hAnsi="Arial"/>
          <w:sz w:val="24"/>
          <w:szCs w:val="24"/>
        </w:rPr>
        <w:t xml:space="preserve"> Кыргызской Республики "Об отдельных полномочиях прокуратуры, установленных </w:t>
      </w:r>
      <w:hyperlink w:history="1" r:id="rIdecnn3hfwtnncusl5uzusf">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w:t>
      </w:r>
    </w:p>
    <w:p>
      <w:pPr>
        <w:spacing w:after="200" w:before="200"/>
        <w:jc w:val="center"/>
      </w:pPr>
      <w:r>
        <w:rPr>
          <w:rFonts w:ascii="Arial" w:cs="Arial" w:eastAsia="Arial" w:hAnsi="Arial"/>
          <w:b/>
          <w:bCs/>
          <w:sz w:val="24"/>
          <w:szCs w:val="24"/>
        </w:rPr>
        <w:t xml:space="preserve">Глава 2. Система и организация прокуратуры Кыргызской Республики</w:t>
      </w:r>
    </w:p>
    <w:p>
      <w:pPr>
        <w:spacing w:after="60" w:before="200"/>
        <w:ind w:firstLine="567"/>
        <w:jc w:val="both"/>
      </w:pPr>
      <w:r>
        <w:rPr>
          <w:rFonts w:ascii="Arial" w:cs="Arial" w:eastAsia="Arial" w:hAnsi="Arial"/>
          <w:b/>
          <w:bCs/>
          <w:sz w:val="24"/>
          <w:szCs w:val="24"/>
        </w:rPr>
        <w:t xml:space="preserve">Статья 10. Система прокуратуры Кыргызской Республики</w:t>
      </w:r>
    </w:p>
    <w:p>
      <w:pPr>
        <w:spacing w:after="60"/>
        <w:ind w:firstLine="567"/>
        <w:jc w:val="both"/>
      </w:pPr>
      <w:r>
        <w:rPr>
          <w:rFonts w:ascii="Arial" w:cs="Arial" w:eastAsia="Arial" w:hAnsi="Arial"/>
          <w:sz w:val="24"/>
          <w:szCs w:val="24"/>
        </w:rPr>
        <w:t xml:space="preserve">1. Систему прокуратуры Кыргызской Республики составляют:</w:t>
      </w:r>
    </w:p>
    <w:p>
      <w:pPr>
        <w:spacing w:after="60"/>
        <w:ind w:firstLine="567"/>
        <w:jc w:val="both"/>
      </w:pPr>
      <w:r>
        <w:rPr>
          <w:rFonts w:ascii="Arial" w:cs="Arial" w:eastAsia="Arial" w:hAnsi="Arial"/>
          <w:sz w:val="24"/>
          <w:szCs w:val="24"/>
        </w:rPr>
        <w:t xml:space="preserve">1) Генеральная прокуратура Кыргызской Республики (далее - Генеральная прокуратура);</w:t>
      </w:r>
    </w:p>
    <w:p>
      <w:pPr>
        <w:spacing w:after="60"/>
        <w:ind w:firstLine="567"/>
        <w:jc w:val="both"/>
      </w:pPr>
      <w:r>
        <w:rPr>
          <w:rFonts w:ascii="Arial" w:cs="Arial" w:eastAsia="Arial" w:hAnsi="Arial"/>
          <w:sz w:val="24"/>
          <w:szCs w:val="24"/>
        </w:rPr>
        <w:t xml:space="preserve">2) военная прокуратура Кыргызской Республики (далее - военная прокуратура);</w:t>
      </w:r>
    </w:p>
    <w:p>
      <w:pPr>
        <w:spacing w:after="60"/>
        <w:ind w:firstLine="567"/>
        <w:jc w:val="both"/>
      </w:pPr>
      <w:r>
        <w:rPr>
          <w:rFonts w:ascii="Arial" w:cs="Arial" w:eastAsia="Arial" w:hAnsi="Arial"/>
          <w:sz w:val="24"/>
          <w:szCs w:val="24"/>
        </w:rPr>
        <w:t xml:space="preserve">3) прокуратуры областей, городов Бишкек и Ош;</w:t>
      </w:r>
    </w:p>
    <w:p>
      <w:pPr>
        <w:spacing w:after="60"/>
        <w:ind w:firstLine="567"/>
        <w:jc w:val="both"/>
      </w:pPr>
      <w:r>
        <w:rPr>
          <w:rFonts w:ascii="Arial" w:cs="Arial" w:eastAsia="Arial" w:hAnsi="Arial"/>
          <w:sz w:val="24"/>
          <w:szCs w:val="24"/>
        </w:rPr>
        <w:t xml:space="preserve">4) районные (городские) и приравненные к ним специализированные прокуратуры, военные прокуратуры гарнизонов.</w:t>
      </w:r>
    </w:p>
    <w:p>
      <w:pPr>
        <w:spacing w:after="60"/>
        <w:ind w:firstLine="567"/>
        <w:jc w:val="both"/>
      </w:pPr>
      <w:r>
        <w:rPr>
          <w:rFonts w:ascii="Arial" w:cs="Arial" w:eastAsia="Arial" w:hAnsi="Arial"/>
          <w:sz w:val="24"/>
          <w:szCs w:val="24"/>
        </w:rPr>
        <w:t xml:space="preserve">2. При прокуратуре Кыргызской Республики могут быть образованы учреждения, которые входят в единую систему органов прокуратуры.</w:t>
      </w:r>
    </w:p>
    <w:p>
      <w:pPr>
        <w:spacing w:after="60"/>
        <w:ind w:firstLine="567"/>
        <w:jc w:val="both"/>
      </w:pPr>
      <w:r>
        <w:rPr>
          <w:rFonts w:ascii="Arial" w:cs="Arial" w:eastAsia="Arial" w:hAnsi="Arial"/>
          <w:sz w:val="24"/>
          <w:szCs w:val="24"/>
        </w:rPr>
        <w:t xml:space="preserve">3. Генеральная прокуратура имеет в оперативном управлении объекты социально-бытового и хозяйственного назначения.</w:t>
      </w:r>
    </w:p>
    <w:p>
      <w:pPr>
        <w:spacing w:after="60"/>
        <w:ind w:firstLine="567"/>
        <w:jc w:val="both"/>
      </w:pPr>
      <w:r>
        <w:rPr>
          <w:rFonts w:ascii="Arial" w:cs="Arial" w:eastAsia="Arial" w:hAnsi="Arial"/>
          <w:sz w:val="24"/>
          <w:szCs w:val="24"/>
        </w:rPr>
        <w:t xml:space="preserve">4. Образование, реорганизация, ликвидация органов и учреждений прокуратуры, определение их статуса и компетенции осуществляются по решению Генерального прокурора в установленном законодательством порядке, за исключением случаев, требующих дополнительного финансирования из республиканского бюджета, которые решаются по согласованию с Правительством Кыргызской Республики.</w:t>
      </w:r>
    </w:p>
    <w:p>
      <w:pPr>
        <w:spacing w:after="60"/>
        <w:ind w:firstLine="567"/>
        <w:jc w:val="both"/>
      </w:pPr>
      <w:r>
        <w:rPr>
          <w:rFonts w:ascii="Arial" w:cs="Arial" w:eastAsia="Arial" w:hAnsi="Arial"/>
          <w:sz w:val="24"/>
          <w:szCs w:val="24"/>
        </w:rPr>
        <w:t xml:space="preserve">5. Органы прокуратуры имеют свои символы - флаг и эмблему. Их описание и порядок официального использования устанавливаются Генеральным прокурором.</w:t>
      </w:r>
    </w:p>
    <w:p>
      <w:pPr>
        <w:spacing w:after="60" w:before="200"/>
        <w:ind w:firstLine="567"/>
        <w:jc w:val="both"/>
      </w:pPr>
      <w:r>
        <w:rPr>
          <w:rFonts w:ascii="Arial" w:cs="Arial" w:eastAsia="Arial" w:hAnsi="Arial"/>
          <w:b/>
          <w:bCs/>
          <w:sz w:val="24"/>
          <w:szCs w:val="24"/>
        </w:rPr>
        <w:t xml:space="preserve">Статья 11. Генеральная прокуратура</w:t>
      </w:r>
    </w:p>
    <w:p>
      <w:pPr>
        <w:spacing w:after="60"/>
        <w:ind w:firstLine="567"/>
        <w:jc w:val="both"/>
      </w:pPr>
      <w:r>
        <w:rPr>
          <w:rFonts w:ascii="Arial" w:cs="Arial" w:eastAsia="Arial" w:hAnsi="Arial"/>
          <w:sz w:val="24"/>
          <w:szCs w:val="24"/>
        </w:rPr>
        <w:t xml:space="preserve">1. Генеральная прокуратура является высшим органом прокуратуры Кыргызской Республики, возглавляется Генеральным прокурором, назначаемым на должность и освобождаемым от должности Президентом Кыргызской Республики в порядке, предусмотренном </w:t>
      </w:r>
      <w:hyperlink w:history="1" r:id="rIdgbpcrp6e0w_op_92h8dlb">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2. Генеральный прокурор имеет первого заместителя, заместителей, назначаемых на должность и освобождаемых от должности Президентом Кыргызской Республики по предложению Генерального прокурора.</w:t>
      </w:r>
    </w:p>
    <w:p>
      <w:pPr>
        <w:spacing w:after="60"/>
        <w:ind w:firstLine="567"/>
        <w:jc w:val="both"/>
      </w:pPr>
      <w:r>
        <w:rPr>
          <w:rFonts w:ascii="Arial" w:cs="Arial" w:eastAsia="Arial" w:hAnsi="Arial"/>
          <w:sz w:val="24"/>
          <w:szCs w:val="24"/>
        </w:rPr>
        <w:t xml:space="preserve">Заместители Генерального прокурора могут быть назначены одновременно руководителями соответствующих структурных подразделений, входящих в систему органов прокуратуры.</w:t>
      </w:r>
    </w:p>
    <w:p>
      <w:pPr>
        <w:spacing w:after="60"/>
        <w:ind w:firstLine="567"/>
        <w:jc w:val="both"/>
      </w:pPr>
      <w:r>
        <w:rPr>
          <w:rFonts w:ascii="Arial" w:cs="Arial" w:eastAsia="Arial" w:hAnsi="Arial"/>
          <w:sz w:val="24"/>
          <w:szCs w:val="24"/>
        </w:rPr>
        <w:t xml:space="preserve">3. Структура Генеральной прокуратуры определяется Генеральным прокурором.</w:t>
      </w:r>
    </w:p>
    <w:p>
      <w:pPr>
        <w:spacing w:after="60"/>
        <w:ind w:firstLine="567"/>
        <w:jc w:val="both"/>
      </w:pPr>
      <w:r>
        <w:rPr>
          <w:rFonts w:ascii="Arial" w:cs="Arial" w:eastAsia="Arial" w:hAnsi="Arial"/>
          <w:sz w:val="24"/>
          <w:szCs w:val="24"/>
        </w:rPr>
        <w:t xml:space="preserve">Генеральная прокуратура имеет статус юридического лица.</w:t>
      </w:r>
    </w:p>
    <w:p>
      <w:pPr>
        <w:spacing w:after="60"/>
        <w:ind w:firstLine="567"/>
        <w:jc w:val="both"/>
      </w:pPr>
      <w:r>
        <w:rPr>
          <w:rFonts w:ascii="Arial" w:cs="Arial" w:eastAsia="Arial" w:hAnsi="Arial"/>
          <w:sz w:val="24"/>
          <w:szCs w:val="24"/>
        </w:rPr>
        <w:t xml:space="preserve">4. Организацию деятельности аппарата Генеральной прокуратуры обеспечивает в пределах полномочий, определяемых Генеральным прокурором, старший помощник Генерального прокурора - руководитель аппарата Генеральной прокуратуры.</w:t>
      </w:r>
    </w:p>
    <w:p>
      <w:pPr>
        <w:spacing w:after="60"/>
        <w:ind w:firstLine="567"/>
        <w:jc w:val="both"/>
      </w:pPr>
      <w:r>
        <w:rPr>
          <w:rFonts w:ascii="Arial" w:cs="Arial" w:eastAsia="Arial" w:hAnsi="Arial"/>
          <w:sz w:val="24"/>
          <w:szCs w:val="24"/>
        </w:rPr>
        <w:t xml:space="preserve">5. Генеральная прокуратура:</w:t>
      </w:r>
    </w:p>
    <w:p>
      <w:pPr>
        <w:spacing w:after="60"/>
        <w:ind w:firstLine="567"/>
        <w:jc w:val="both"/>
      </w:pPr>
      <w:r>
        <w:rPr>
          <w:rFonts w:ascii="Arial" w:cs="Arial" w:eastAsia="Arial" w:hAnsi="Arial"/>
          <w:sz w:val="24"/>
          <w:szCs w:val="24"/>
        </w:rPr>
        <w:t xml:space="preserve">1) обеспечивает координацию и согласованность действий органов прокуратуры по основным направлениям их деятельности;</w:t>
      </w:r>
    </w:p>
    <w:p>
      <w:pPr>
        <w:spacing w:after="60"/>
        <w:ind w:firstLine="567"/>
        <w:jc w:val="both"/>
      </w:pPr>
      <w:r>
        <w:rPr>
          <w:rFonts w:ascii="Arial" w:cs="Arial" w:eastAsia="Arial" w:hAnsi="Arial"/>
          <w:sz w:val="24"/>
          <w:szCs w:val="24"/>
        </w:rPr>
        <w:t xml:space="preserve">2) анализирует практику надзора за исполнением законов, состоянием законности в Кыргызской Республике, в том числе с использованием сведений, содержащихся в информационных системах, интегрированных с системой информационного обмена правоохранительных и иных государственных органов;</w:t>
      </w:r>
    </w:p>
    <w:p>
      <w:pPr>
        <w:spacing w:after="60"/>
        <w:ind w:firstLine="567"/>
        <w:jc w:val="both"/>
      </w:pPr>
      <w:r>
        <w:rPr>
          <w:rFonts w:ascii="Arial" w:cs="Arial" w:eastAsia="Arial" w:hAnsi="Arial"/>
          <w:sz w:val="24"/>
          <w:szCs w:val="24"/>
        </w:rPr>
        <w:t xml:space="preserve">3) вырабатывает рекомендации по совершенствованию прокурорского надзора;</w:t>
      </w:r>
    </w:p>
    <w:p>
      <w:pPr>
        <w:spacing w:after="60"/>
        <w:ind w:firstLine="567"/>
        <w:jc w:val="both"/>
      </w:pPr>
      <w:r>
        <w:rPr>
          <w:rFonts w:ascii="Arial" w:cs="Arial" w:eastAsia="Arial" w:hAnsi="Arial"/>
          <w:sz w:val="24"/>
          <w:szCs w:val="24"/>
        </w:rPr>
        <w:t xml:space="preserve">4) контролирует работу органов прокуратуры по надзору за соблюдением законов;</w:t>
      </w:r>
    </w:p>
    <w:p>
      <w:pPr>
        <w:spacing w:after="60"/>
        <w:ind w:firstLine="567"/>
        <w:jc w:val="both"/>
      </w:pPr>
      <w:r>
        <w:rPr>
          <w:rFonts w:ascii="Arial" w:cs="Arial" w:eastAsia="Arial" w:hAnsi="Arial"/>
          <w:sz w:val="24"/>
          <w:szCs w:val="24"/>
        </w:rPr>
        <w:t xml:space="preserve">5) взаимодействует с правоохранительными органами, осуществляющими оперативно-розыскную деятельность, следствие;</w:t>
      </w:r>
    </w:p>
    <w:p>
      <w:pPr>
        <w:spacing w:after="60"/>
        <w:ind w:firstLine="567"/>
        <w:jc w:val="both"/>
      </w:pPr>
      <w:r>
        <w:rPr>
          <w:rFonts w:ascii="Arial" w:cs="Arial" w:eastAsia="Arial" w:hAnsi="Arial"/>
          <w:sz w:val="24"/>
          <w:szCs w:val="24"/>
        </w:rPr>
        <w:t xml:space="preserve">6) совершенствует систему отчетности и оценки деятельности с приоритетом вопросов профилактики преступности, защиты конституционных прав и свобод граждан, интересов общества и государства, а также устанавливает различные формы сотрудничества с институтами гражданского общества;</w:t>
      </w:r>
    </w:p>
    <w:p>
      <w:pPr>
        <w:spacing w:after="60"/>
        <w:ind w:firstLine="567"/>
        <w:jc w:val="both"/>
      </w:pPr>
      <w:r>
        <w:rPr>
          <w:rFonts w:ascii="Arial" w:cs="Arial" w:eastAsia="Arial" w:hAnsi="Arial"/>
          <w:sz w:val="24"/>
          <w:szCs w:val="24"/>
        </w:rPr>
        <w:t xml:space="preserve">7) организует и проводит повышение квалификации кадров;</w:t>
      </w:r>
    </w:p>
    <w:p>
      <w:pPr>
        <w:spacing w:after="60"/>
        <w:ind w:firstLine="567"/>
        <w:jc w:val="both"/>
      </w:pPr>
      <w:r>
        <w:rPr>
          <w:rFonts w:ascii="Arial" w:cs="Arial" w:eastAsia="Arial" w:hAnsi="Arial"/>
          <w:sz w:val="24"/>
          <w:szCs w:val="24"/>
        </w:rPr>
        <w:t xml:space="preserve">8) представляет органы прокуратуры в сфере международного сотрудничества.</w:t>
      </w:r>
    </w:p>
    <w:p>
      <w:pPr>
        <w:spacing w:after="60"/>
        <w:ind w:firstLine="567"/>
        <w:jc w:val="both"/>
      </w:pPr>
      <w:r>
        <w:rPr>
          <w:rFonts w:ascii="Arial" w:cs="Arial" w:eastAsia="Arial" w:hAnsi="Arial"/>
          <w:sz w:val="24"/>
          <w:szCs w:val="24"/>
        </w:rPr>
        <w:t xml:space="preserve">6. В Генеральной прокуратуре может быть образован научно-методический совет для рассмотрения вопросов, связанных с организацией и деятельностью органов прокуратуры. Положение о научно-методическом совете и его состав утверждаются Генеральным прокурором.</w:t>
      </w:r>
    </w:p>
    <w:p>
      <w:pPr>
        <w:spacing w:after="60" w:before="200"/>
        <w:ind w:firstLine="567"/>
        <w:jc w:val="both"/>
      </w:pPr>
      <w:r>
        <w:rPr>
          <w:rFonts w:ascii="Arial" w:cs="Arial" w:eastAsia="Arial" w:hAnsi="Arial"/>
          <w:b/>
          <w:bCs/>
          <w:sz w:val="24"/>
          <w:szCs w:val="24"/>
        </w:rPr>
        <w:t xml:space="preserve">Статья 12. Полномочия и права Генерального прокурора</w:t>
      </w:r>
    </w:p>
    <w:p>
      <w:pPr>
        <w:spacing w:after="60"/>
        <w:ind w:firstLine="567"/>
        <w:jc w:val="both"/>
      </w:pPr>
      <w:r>
        <w:rPr>
          <w:rFonts w:ascii="Arial" w:cs="Arial" w:eastAsia="Arial" w:hAnsi="Arial"/>
          <w:sz w:val="24"/>
          <w:szCs w:val="24"/>
        </w:rPr>
        <w:t xml:space="preserve">1. Генеральный прокурор, обладая всей полнотой полномочий прокуратуры:</w:t>
      </w:r>
    </w:p>
    <w:p>
      <w:pPr>
        <w:spacing w:after="60"/>
        <w:ind w:firstLine="567"/>
        <w:jc w:val="both"/>
      </w:pPr>
      <w:r>
        <w:rPr>
          <w:rFonts w:ascii="Arial" w:cs="Arial" w:eastAsia="Arial" w:hAnsi="Arial"/>
          <w:sz w:val="24"/>
          <w:szCs w:val="24"/>
        </w:rPr>
        <w:t xml:space="preserve">1) руководит системой прокуратуры и осуществляет контроль за ее деятельностью;</w:t>
      </w:r>
    </w:p>
    <w:p>
      <w:pPr>
        <w:spacing w:after="60"/>
        <w:ind w:firstLine="567"/>
        <w:jc w:val="both"/>
      </w:pPr>
      <w:r>
        <w:rPr>
          <w:rFonts w:ascii="Arial" w:cs="Arial" w:eastAsia="Arial" w:hAnsi="Arial"/>
          <w:sz w:val="24"/>
          <w:szCs w:val="24"/>
        </w:rPr>
        <w:t xml:space="preserve">2) организует работу по реализации полномочий, возложенных на органы прокуратуры;</w:t>
      </w:r>
    </w:p>
    <w:p>
      <w:pPr>
        <w:spacing w:after="60"/>
        <w:ind w:firstLine="567"/>
        <w:jc w:val="both"/>
      </w:pPr>
      <w:r>
        <w:rPr>
          <w:rFonts w:ascii="Arial" w:cs="Arial" w:eastAsia="Arial" w:hAnsi="Arial"/>
          <w:sz w:val="24"/>
          <w:szCs w:val="24"/>
        </w:rPr>
        <w:t xml:space="preserve">3) ведет переговоры и подписывает международные договоры Кыргызской Республики по вопросам правовой помощи и борьбы с преступностью в порядке, установленном законодательством Кыргызской Республики в сфере международных договоров;</w:t>
      </w:r>
    </w:p>
    <w:p>
      <w:pPr>
        <w:spacing w:after="60"/>
        <w:ind w:firstLine="567"/>
        <w:jc w:val="both"/>
      </w:pPr>
      <w:r>
        <w:rPr>
          <w:rFonts w:ascii="Arial" w:cs="Arial" w:eastAsia="Arial" w:hAnsi="Arial"/>
          <w:sz w:val="24"/>
          <w:szCs w:val="24"/>
        </w:rPr>
        <w:t xml:space="preserve">4) дает заключение о наличии в действиях Президента Кыргызской Республики признаков преступления в случае выдвижения Жогорку Кенешем Кыргызской Республики обвинения в совершении преступления;</w:t>
      </w:r>
    </w:p>
    <w:p>
      <w:pPr>
        <w:spacing w:after="60"/>
        <w:ind w:firstLine="567"/>
        <w:jc w:val="both"/>
      </w:pPr>
      <w:r>
        <w:rPr>
          <w:rFonts w:ascii="Arial" w:cs="Arial" w:eastAsia="Arial" w:hAnsi="Arial"/>
          <w:sz w:val="24"/>
          <w:szCs w:val="24"/>
        </w:rPr>
        <w:t xml:space="preserve">5) издает обязательные для исполнения всеми сотрудниками органов прокуратуры приказы, указания, распоряжения, регулирующие вопросы организации деятельности системы прокуратуры и порядок реализации мер социального и материального обеспечения прокуроров, следователей органов прокуратуры и иных работников;</w:t>
      </w:r>
    </w:p>
    <w:p>
      <w:pPr>
        <w:spacing w:after="60"/>
        <w:ind w:firstLine="567"/>
        <w:jc w:val="both"/>
      </w:pPr>
      <w:r>
        <w:rPr>
          <w:rFonts w:ascii="Arial" w:cs="Arial" w:eastAsia="Arial" w:hAnsi="Arial"/>
          <w:sz w:val="24"/>
          <w:szCs w:val="24"/>
        </w:rPr>
        <w:t xml:space="preserve">6) распределяет полномочия сотрудников органов прокуратуры;</w:t>
      </w:r>
    </w:p>
    <w:p>
      <w:pPr>
        <w:spacing w:after="60"/>
        <w:ind w:firstLine="567"/>
        <w:jc w:val="both"/>
      </w:pPr>
      <w:r>
        <w:rPr>
          <w:rFonts w:ascii="Arial" w:cs="Arial" w:eastAsia="Arial" w:hAnsi="Arial"/>
          <w:sz w:val="24"/>
          <w:szCs w:val="24"/>
        </w:rPr>
        <w:t xml:space="preserve">7) определяет режим служебного времени и отдыха сотрудников органов прокуратуры;</w:t>
      </w:r>
    </w:p>
    <w:p>
      <w:pPr>
        <w:spacing w:after="60"/>
        <w:ind w:firstLine="567"/>
        <w:jc w:val="both"/>
      </w:pPr>
      <w:r>
        <w:rPr>
          <w:rFonts w:ascii="Arial" w:cs="Arial" w:eastAsia="Arial" w:hAnsi="Arial"/>
          <w:sz w:val="24"/>
          <w:szCs w:val="24"/>
        </w:rPr>
        <w:t xml:space="preserve">8) принимает в пределах своей компетенции правовые акты по вопросам правовой статистики и учетов, обязательные для всех субъектов правовой статистики.</w:t>
      </w:r>
    </w:p>
    <w:p>
      <w:pPr>
        <w:spacing w:after="60"/>
        <w:ind w:firstLine="567"/>
        <w:jc w:val="both"/>
      </w:pPr>
      <w:r>
        <w:rPr>
          <w:rFonts w:ascii="Arial" w:cs="Arial" w:eastAsia="Arial" w:hAnsi="Arial"/>
          <w:sz w:val="24"/>
          <w:szCs w:val="24"/>
        </w:rPr>
        <w:t xml:space="preserve">Отдельные полномочия могут быть делегированы заместителям Генерального прокурора.</w:t>
      </w:r>
    </w:p>
    <w:p>
      <w:pPr>
        <w:spacing w:after="60"/>
        <w:ind w:firstLine="567"/>
        <w:jc w:val="both"/>
      </w:pPr>
      <w:r>
        <w:rPr>
          <w:rFonts w:ascii="Arial" w:cs="Arial" w:eastAsia="Arial" w:hAnsi="Arial"/>
          <w:sz w:val="24"/>
          <w:szCs w:val="24"/>
        </w:rPr>
        <w:t xml:space="preserve">2. Генеральный прокурор принимает на работу, назначает на должность, освобождает от должности, увольняет сотрудников из органов прокуратуры.</w:t>
      </w:r>
    </w:p>
    <w:p>
      <w:pPr>
        <w:spacing w:after="60"/>
        <w:ind w:firstLine="567"/>
        <w:jc w:val="both"/>
      </w:pPr>
      <w:r>
        <w:rPr>
          <w:rFonts w:ascii="Arial" w:cs="Arial" w:eastAsia="Arial" w:hAnsi="Arial"/>
          <w:sz w:val="24"/>
          <w:szCs w:val="24"/>
        </w:rPr>
        <w:t xml:space="preserve">Генеральный прокурор вправе делегировать прокурорам областей, городов Бишкек и Ош, прокурорам районов (городов) и приравненным к ним прокурорам полномочия по назначению на должность и освобождению сотрудников органов прокуратуры от должности, применению по отношению к ним мер дисциплинарного взыскания.</w:t>
      </w:r>
    </w:p>
    <w:p>
      <w:pPr>
        <w:spacing w:after="60"/>
        <w:ind w:firstLine="567"/>
        <w:jc w:val="both"/>
      </w:pPr>
      <w:r>
        <w:rPr>
          <w:rFonts w:ascii="Arial" w:cs="Arial" w:eastAsia="Arial" w:hAnsi="Arial"/>
          <w:sz w:val="24"/>
          <w:szCs w:val="24"/>
        </w:rPr>
        <w:t xml:space="preserve">3. Генеральный прокурор:</w:t>
      </w:r>
    </w:p>
    <w:p>
      <w:pPr>
        <w:spacing w:after="60"/>
        <w:ind w:firstLine="567"/>
        <w:jc w:val="both"/>
      </w:pPr>
      <w:r>
        <w:rPr>
          <w:rFonts w:ascii="Arial" w:cs="Arial" w:eastAsia="Arial" w:hAnsi="Arial"/>
          <w:sz w:val="24"/>
          <w:szCs w:val="24"/>
        </w:rPr>
        <w:t xml:space="preserve">1) в установленном законодательством Кыргызской Республики порядке присваивает классные чины, воинские звания и специальные классные чины сотрудникам органов прокуратуры;</w:t>
      </w:r>
    </w:p>
    <w:p>
      <w:pPr>
        <w:spacing w:after="60"/>
        <w:ind w:firstLine="567"/>
        <w:jc w:val="both"/>
      </w:pPr>
      <w:r>
        <w:rPr>
          <w:rFonts w:ascii="Arial" w:cs="Arial" w:eastAsia="Arial" w:hAnsi="Arial"/>
          <w:sz w:val="24"/>
          <w:szCs w:val="24"/>
        </w:rPr>
        <w:t xml:space="preserve">2) учреждает ведомственные награды и награждает ими;</w:t>
      </w:r>
    </w:p>
    <w:p>
      <w:pPr>
        <w:spacing w:after="60"/>
        <w:ind w:firstLine="567"/>
        <w:jc w:val="both"/>
      </w:pPr>
      <w:r>
        <w:rPr>
          <w:rFonts w:ascii="Arial" w:cs="Arial" w:eastAsia="Arial" w:hAnsi="Arial"/>
          <w:sz w:val="24"/>
          <w:szCs w:val="24"/>
        </w:rPr>
        <w:t xml:space="preserve">3) представляет Президенту Кыргызской Республики кандидатуры для присвоения им высших специальных классных чинов и воинских званий;</w:t>
      </w:r>
    </w:p>
    <w:p>
      <w:pPr>
        <w:spacing w:after="60"/>
        <w:ind w:firstLine="567"/>
        <w:jc w:val="both"/>
      </w:pPr>
      <w:r>
        <w:rPr>
          <w:rFonts w:ascii="Arial" w:cs="Arial" w:eastAsia="Arial" w:hAnsi="Arial"/>
          <w:sz w:val="24"/>
          <w:szCs w:val="24"/>
        </w:rPr>
        <w:t xml:space="preserve">4) представляет сотрудников органов прокуратуры к награждению государственными наградами и присвоению почетных званий Кыргызской Республики.</w:t>
      </w:r>
    </w:p>
    <w:p>
      <w:pPr>
        <w:spacing w:after="60"/>
        <w:ind w:firstLine="567"/>
        <w:jc w:val="both"/>
      </w:pPr>
      <w:r>
        <w:rPr>
          <w:rFonts w:ascii="Arial" w:cs="Arial" w:eastAsia="Arial" w:hAnsi="Arial"/>
          <w:sz w:val="24"/>
          <w:szCs w:val="24"/>
        </w:rPr>
        <w:t xml:space="preserve">4. Генеральный прокурор вправе:</w:t>
      </w:r>
    </w:p>
    <w:p>
      <w:pPr>
        <w:spacing w:after="60"/>
        <w:ind w:firstLine="567"/>
        <w:jc w:val="both"/>
      </w:pPr>
      <w:r>
        <w:rPr>
          <w:rFonts w:ascii="Arial" w:cs="Arial" w:eastAsia="Arial" w:hAnsi="Arial"/>
          <w:sz w:val="24"/>
          <w:szCs w:val="24"/>
        </w:rPr>
        <w:t xml:space="preserve">1) обращаться в Конституционную палату Верховного суда Кыргызской Республики в порядке, предусмотренном </w:t>
      </w:r>
      <w:hyperlink w:history="1" r:id="rId_i00atofk2i026jbabznu">
        <w:r>
          <w:rPr>
            <w:rFonts w:ascii="Arial" w:cs="Arial" w:eastAsia="Arial" w:hAnsi="Arial"/>
            <w:color w:val="1D4ED8"/>
            <w:sz w:val="24"/>
            <w:szCs w:val="24"/>
            <w:u w:val="single"/>
          </w:rPr>
          <w:t xml:space="preserve">конституционным Законом</w:t>
        </w:r>
      </w:hyperlink>
      <w:r>
        <w:rPr>
          <w:rFonts w:ascii="Arial" w:cs="Arial" w:eastAsia="Arial" w:hAnsi="Arial"/>
          <w:sz w:val="24"/>
          <w:szCs w:val="24"/>
        </w:rPr>
        <w:t xml:space="preserve"> Кыргызской Республики "О Конституционной палате Верховного суда Кыргызской Республики";</w:t>
      </w:r>
    </w:p>
    <w:p>
      <w:pPr>
        <w:spacing w:after="60"/>
        <w:ind w:firstLine="567"/>
        <w:jc w:val="both"/>
      </w:pPr>
      <w:r>
        <w:rPr>
          <w:rFonts w:ascii="Arial" w:cs="Arial" w:eastAsia="Arial" w:hAnsi="Arial"/>
          <w:sz w:val="24"/>
          <w:szCs w:val="24"/>
        </w:rPr>
        <w:t xml:space="preserve">2) вносить в нормотворческие органы предложения о дополнении, изменении, признании утратившими силу, отмене или принятии нормативных правовых актов;</w:t>
      </w:r>
    </w:p>
    <w:p>
      <w:pPr>
        <w:spacing w:after="60"/>
        <w:ind w:firstLine="567"/>
        <w:jc w:val="both"/>
      </w:pPr>
      <w:r>
        <w:rPr>
          <w:rFonts w:ascii="Arial" w:cs="Arial" w:eastAsia="Arial" w:hAnsi="Arial"/>
          <w:sz w:val="24"/>
          <w:szCs w:val="24"/>
        </w:rPr>
        <w:t xml:space="preserve">3) вносить на рассмотрение Пленума Верховного суда Кыргызской Республики представления о даче судам разъяснений по вопросам судебной практики по гражданским, экономическим, уголовным и административным делам и принимать участие в их обсуждении.</w:t>
      </w:r>
    </w:p>
    <w:p>
      <w:pPr>
        <w:spacing w:after="60"/>
        <w:ind w:firstLine="567"/>
        <w:jc w:val="both"/>
      </w:pPr>
      <w:r>
        <w:rPr>
          <w:rFonts w:ascii="Arial" w:cs="Arial" w:eastAsia="Arial" w:hAnsi="Arial"/>
          <w:sz w:val="24"/>
          <w:szCs w:val="24"/>
        </w:rPr>
        <w:t xml:space="preserve">5. Генеральный прокурор осуществляет иные полномочия, предусмотренные законами Кыргызской Республики.</w:t>
      </w:r>
    </w:p>
    <w:p>
      <w:pPr>
        <w:spacing w:after="60"/>
        <w:ind w:firstLine="567"/>
        <w:jc w:val="both"/>
      </w:pPr>
      <w:r>
        <w:rPr>
          <w:rFonts w:ascii="Arial" w:cs="Arial" w:eastAsia="Arial" w:hAnsi="Arial"/>
          <w:sz w:val="24"/>
          <w:szCs w:val="24"/>
        </w:rPr>
        <w:t xml:space="preserve">6. Генеральный прокурор может быть привлечен к уголовной ответственности в порядке, предусмотренном </w:t>
      </w:r>
      <w:hyperlink w:history="1" r:id="rId0sdo_0ixegsrcrjm7mdsb">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w:t>
      </w:r>
      <w:hyperlink w:history="1" r:id="rIdxrgclhfo2qoseuvhm6weg">
        <w:r>
          <w:rPr>
            <w:rFonts w:ascii="Arial" w:cs="Arial" w:eastAsia="Arial" w:hAnsi="Arial"/>
            <w:color w:val="1D4ED8"/>
            <w:sz w:val="24"/>
            <w:szCs w:val="24"/>
            <w:u w:val="single"/>
          </w:rPr>
          <w:t xml:space="preserve">конституционным Законом</w:t>
        </w:r>
      </w:hyperlink>
      <w:r>
        <w:rPr>
          <w:rFonts w:ascii="Arial" w:cs="Arial" w:eastAsia="Arial" w:hAnsi="Arial"/>
          <w:sz w:val="24"/>
          <w:szCs w:val="24"/>
        </w:rPr>
        <w:t xml:space="preserve"> Кыргызской Республики "Об отдельных полномочиях прокуратуры, установленных </w:t>
      </w:r>
      <w:hyperlink w:history="1" r:id="rIdug0kgdcgpowvq_eggexrw">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w:t>
      </w:r>
    </w:p>
    <w:p>
      <w:pPr>
        <w:spacing w:after="60" w:before="200"/>
        <w:ind w:firstLine="567"/>
        <w:jc w:val="both"/>
      </w:pPr>
      <w:r>
        <w:rPr>
          <w:rFonts w:ascii="Arial" w:cs="Arial" w:eastAsia="Arial" w:hAnsi="Arial"/>
          <w:b/>
          <w:bCs/>
          <w:sz w:val="24"/>
          <w:szCs w:val="24"/>
        </w:rPr>
        <w:t xml:space="preserve">Статья 13. Отчет Генерального прокурора</w:t>
      </w:r>
    </w:p>
    <w:p>
      <w:pPr>
        <w:spacing w:after="60"/>
        <w:ind w:firstLine="567"/>
        <w:jc w:val="both"/>
      </w:pPr>
      <w:r>
        <w:rPr>
          <w:rFonts w:ascii="Arial" w:cs="Arial" w:eastAsia="Arial" w:hAnsi="Arial"/>
          <w:sz w:val="24"/>
          <w:szCs w:val="24"/>
        </w:rPr>
        <w:t xml:space="preserve">Генеральный прокурор представляет ежегодный отчет Жогорку Кенешу Кыргызской Республики.</w:t>
      </w:r>
    </w:p>
    <w:p>
      <w:pPr>
        <w:spacing w:after="60" w:before="200"/>
        <w:ind w:firstLine="567"/>
        <w:jc w:val="both"/>
      </w:pPr>
      <w:r>
        <w:rPr>
          <w:rFonts w:ascii="Arial" w:cs="Arial" w:eastAsia="Arial" w:hAnsi="Arial"/>
          <w:b/>
          <w:bCs/>
          <w:sz w:val="24"/>
          <w:szCs w:val="24"/>
        </w:rPr>
        <w:t xml:space="preserve">Статья 14. Прокуратуры областей, городов Бишкек и Ош</w:t>
      </w:r>
    </w:p>
    <w:p>
      <w:pPr>
        <w:spacing w:after="60"/>
        <w:ind w:firstLine="567"/>
        <w:jc w:val="both"/>
      </w:pPr>
      <w:r>
        <w:rPr>
          <w:rFonts w:ascii="Arial" w:cs="Arial" w:eastAsia="Arial" w:hAnsi="Arial"/>
          <w:sz w:val="24"/>
          <w:szCs w:val="24"/>
        </w:rPr>
        <w:t xml:space="preserve">1. Прокуратуры областей, городов Бишкек и Ош возглавляют соответствующие прокуроры, которые имеют заместителей.</w:t>
      </w:r>
    </w:p>
    <w:p>
      <w:pPr>
        <w:spacing w:after="60"/>
        <w:ind w:firstLine="567"/>
        <w:jc w:val="both"/>
      </w:pPr>
      <w:r>
        <w:rPr>
          <w:rFonts w:ascii="Arial" w:cs="Arial" w:eastAsia="Arial" w:hAnsi="Arial"/>
          <w:sz w:val="24"/>
          <w:szCs w:val="24"/>
        </w:rPr>
        <w:t xml:space="preserve">2. Структура прокуратур и полномочия прокурорских сотрудников прокуратур областей, городов Бишкек и Ош определяются правовыми актами Генерального прокурора. Прокуратуры областей, городов Бишкек и Ош имеют статус юридического лица. Положения о прокуратурах областей, городов Бишкек и Ош утверждаются правовыми актами Генерального прокурора.</w:t>
      </w:r>
    </w:p>
    <w:p>
      <w:pPr>
        <w:spacing w:after="60" w:before="200"/>
        <w:ind w:firstLine="567"/>
        <w:jc w:val="both"/>
      </w:pPr>
      <w:r>
        <w:rPr>
          <w:rFonts w:ascii="Arial" w:cs="Arial" w:eastAsia="Arial" w:hAnsi="Arial"/>
          <w:b/>
          <w:bCs/>
          <w:sz w:val="24"/>
          <w:szCs w:val="24"/>
        </w:rPr>
        <w:t xml:space="preserve">Статья 15. Полномочия прокуроров областей, городов Бишкек и Ош</w:t>
      </w:r>
    </w:p>
    <w:p>
      <w:pPr>
        <w:spacing w:after="60"/>
        <w:ind w:firstLine="567"/>
        <w:jc w:val="both"/>
      </w:pPr>
      <w:r>
        <w:rPr>
          <w:rFonts w:ascii="Arial" w:cs="Arial" w:eastAsia="Arial" w:hAnsi="Arial"/>
          <w:sz w:val="24"/>
          <w:szCs w:val="24"/>
        </w:rPr>
        <w:t xml:space="preserve">Прокуроры областей, городов Бишкек и Ош:</w:t>
      </w:r>
    </w:p>
    <w:p>
      <w:pPr>
        <w:spacing w:after="60"/>
        <w:ind w:firstLine="567"/>
        <w:jc w:val="both"/>
      </w:pPr>
      <w:r>
        <w:rPr>
          <w:rFonts w:ascii="Arial" w:cs="Arial" w:eastAsia="Arial" w:hAnsi="Arial"/>
          <w:sz w:val="24"/>
          <w:szCs w:val="24"/>
        </w:rPr>
        <w:t xml:space="preserve">1) организуют работу по обеспечению реализации полномочий, возложенных на органы прокуратуры;</w:t>
      </w:r>
    </w:p>
    <w:p>
      <w:pPr>
        <w:spacing w:after="60"/>
        <w:ind w:firstLine="567"/>
        <w:jc w:val="both"/>
      </w:pPr>
      <w:r>
        <w:rPr>
          <w:rFonts w:ascii="Arial" w:cs="Arial" w:eastAsia="Arial" w:hAnsi="Arial"/>
          <w:sz w:val="24"/>
          <w:szCs w:val="24"/>
        </w:rPr>
        <w:t xml:space="preserve">2) руководят деятельностью соответствующей прокуратуры; назначают на должность и освобождают от должности сотрудников в порядке, определяемом Генеральным прокурором;</w:t>
      </w:r>
    </w:p>
    <w:p>
      <w:pPr>
        <w:spacing w:after="60"/>
        <w:ind w:firstLine="567"/>
        <w:jc w:val="both"/>
      </w:pPr>
      <w:r>
        <w:rPr>
          <w:rFonts w:ascii="Arial" w:cs="Arial" w:eastAsia="Arial" w:hAnsi="Arial"/>
          <w:sz w:val="24"/>
          <w:szCs w:val="24"/>
        </w:rPr>
        <w:t xml:space="preserve">3) издают приказы, распоряжения, обязательные для исполнения подчиненными им сотрудниками;</w:t>
      </w:r>
    </w:p>
    <w:p>
      <w:pPr>
        <w:spacing w:after="60"/>
        <w:ind w:firstLine="567"/>
        <w:jc w:val="both"/>
      </w:pPr>
      <w:r>
        <w:rPr>
          <w:rFonts w:ascii="Arial" w:cs="Arial" w:eastAsia="Arial" w:hAnsi="Arial"/>
          <w:sz w:val="24"/>
          <w:szCs w:val="24"/>
        </w:rPr>
        <w:t xml:space="preserve">4) по согласованию с Генеральной прокуратурой вправе вносить изменения в штатные расписания своих аппаратов и подчиненных прокуратур в пределах численности и фонда оплаты труда;</w:t>
      </w:r>
    </w:p>
    <w:p>
      <w:pPr>
        <w:spacing w:after="60"/>
        <w:ind w:firstLine="567"/>
        <w:jc w:val="both"/>
      </w:pPr>
      <w:r>
        <w:rPr>
          <w:rFonts w:ascii="Arial" w:cs="Arial" w:eastAsia="Arial" w:hAnsi="Arial"/>
          <w:sz w:val="24"/>
          <w:szCs w:val="24"/>
        </w:rPr>
        <w:t xml:space="preserve">5) осуществляют иные полномочия в случаях и порядке, предусмотренных законами Кыргызской Республики и правовыми актами Генерального прокурора.</w:t>
      </w:r>
    </w:p>
    <w:p>
      <w:pPr>
        <w:spacing w:after="60" w:before="200"/>
        <w:ind w:firstLine="567"/>
        <w:jc w:val="both"/>
      </w:pPr>
      <w:r>
        <w:rPr>
          <w:rFonts w:ascii="Arial" w:cs="Arial" w:eastAsia="Arial" w:hAnsi="Arial"/>
          <w:b/>
          <w:bCs/>
          <w:sz w:val="24"/>
          <w:szCs w:val="24"/>
        </w:rPr>
        <w:t xml:space="preserve">Статья 16. Прокуратуры районов (городов) и приравненные к ним прокуратуры</w:t>
      </w:r>
    </w:p>
    <w:p>
      <w:pPr>
        <w:spacing w:after="60"/>
        <w:ind w:firstLine="567"/>
        <w:jc w:val="both"/>
      </w:pPr>
      <w:r>
        <w:rPr>
          <w:rFonts w:ascii="Arial" w:cs="Arial" w:eastAsia="Arial" w:hAnsi="Arial"/>
          <w:sz w:val="24"/>
          <w:szCs w:val="24"/>
        </w:rPr>
        <w:t xml:space="preserve">1. Прокуратуры районов (городов) и приравненные к ним специализированные прокуратуры, военные прокуратуры гарнизонов возглавляют соответствующие прокуроры.</w:t>
      </w:r>
    </w:p>
    <w:p>
      <w:pPr>
        <w:spacing w:after="60"/>
        <w:ind w:firstLine="567"/>
        <w:jc w:val="both"/>
      </w:pPr>
      <w:r>
        <w:rPr>
          <w:rFonts w:ascii="Arial" w:cs="Arial" w:eastAsia="Arial" w:hAnsi="Arial"/>
          <w:sz w:val="24"/>
          <w:szCs w:val="24"/>
        </w:rPr>
        <w:t xml:space="preserve">2. Структура прокуратур районов (городов) и приравненных к ним прокуратур определяется правовыми актами Генерального прокурора.</w:t>
      </w:r>
    </w:p>
    <w:p>
      <w:pPr>
        <w:spacing w:after="60" w:before="200"/>
        <w:ind w:firstLine="567"/>
        <w:jc w:val="both"/>
      </w:pPr>
      <w:r>
        <w:rPr>
          <w:rFonts w:ascii="Arial" w:cs="Arial" w:eastAsia="Arial" w:hAnsi="Arial"/>
          <w:b/>
          <w:bCs/>
          <w:sz w:val="24"/>
          <w:szCs w:val="24"/>
        </w:rPr>
        <w:t xml:space="preserve">Статья 17. Полномочия прокуроров районов (городов) и приравненных к ним прокуроров</w:t>
      </w:r>
    </w:p>
    <w:p>
      <w:pPr>
        <w:spacing w:after="60"/>
        <w:ind w:firstLine="567"/>
        <w:jc w:val="both"/>
      </w:pPr>
      <w:r>
        <w:rPr>
          <w:rFonts w:ascii="Arial" w:cs="Arial" w:eastAsia="Arial" w:hAnsi="Arial"/>
          <w:sz w:val="24"/>
          <w:szCs w:val="24"/>
        </w:rPr>
        <w:t xml:space="preserve">Прокуроры районов (городов) и приравненные к ним прокуроры (прокуроры специализированных прокуратур, военные прокуроры гарнизонов):</w:t>
      </w:r>
    </w:p>
    <w:p>
      <w:pPr>
        <w:spacing w:after="60"/>
        <w:ind w:firstLine="567"/>
        <w:jc w:val="both"/>
      </w:pPr>
      <w:r>
        <w:rPr>
          <w:rFonts w:ascii="Arial" w:cs="Arial" w:eastAsia="Arial" w:hAnsi="Arial"/>
          <w:sz w:val="24"/>
          <w:szCs w:val="24"/>
        </w:rPr>
        <w:t xml:space="preserve">1) руководят деятельностью соответствующих прокуратур;</w:t>
      </w:r>
    </w:p>
    <w:p>
      <w:pPr>
        <w:spacing w:after="60"/>
        <w:ind w:firstLine="567"/>
        <w:jc w:val="both"/>
      </w:pPr>
      <w:r>
        <w:rPr>
          <w:rFonts w:ascii="Arial" w:cs="Arial" w:eastAsia="Arial" w:hAnsi="Arial"/>
          <w:sz w:val="24"/>
          <w:szCs w:val="24"/>
        </w:rPr>
        <w:t xml:space="preserve">2) вносят вышестоящим прокурорам предложения об изменении штатной численности своих аппаратов, о кадровых изменениях;</w:t>
      </w:r>
    </w:p>
    <w:p>
      <w:pPr>
        <w:spacing w:after="60"/>
        <w:ind w:firstLine="567"/>
        <w:jc w:val="both"/>
      </w:pPr>
      <w:r>
        <w:rPr>
          <w:rFonts w:ascii="Arial" w:cs="Arial" w:eastAsia="Arial" w:hAnsi="Arial"/>
          <w:sz w:val="24"/>
          <w:szCs w:val="24"/>
        </w:rPr>
        <w:t xml:space="preserve">3) осуществляют иные полномочия в случаях и порядке, предусмотренных законами Кыргызской Республики и правовыми актами Генерального прокурора.</w:t>
      </w:r>
    </w:p>
    <w:p>
      <w:pPr>
        <w:spacing w:after="60" w:before="200"/>
        <w:ind w:firstLine="567"/>
        <w:jc w:val="both"/>
      </w:pPr>
      <w:r>
        <w:rPr>
          <w:rFonts w:ascii="Arial" w:cs="Arial" w:eastAsia="Arial" w:hAnsi="Arial"/>
          <w:b/>
          <w:bCs/>
          <w:sz w:val="24"/>
          <w:szCs w:val="24"/>
        </w:rPr>
        <w:t xml:space="preserve">Статья 18. Коллегии в органах прокуратуры</w:t>
      </w:r>
    </w:p>
    <w:p>
      <w:pPr>
        <w:spacing w:after="60"/>
        <w:ind w:firstLine="567"/>
        <w:jc w:val="both"/>
      </w:pPr>
      <w:r>
        <w:rPr>
          <w:rFonts w:ascii="Arial" w:cs="Arial" w:eastAsia="Arial" w:hAnsi="Arial"/>
          <w:sz w:val="24"/>
          <w:szCs w:val="24"/>
        </w:rPr>
        <w:t xml:space="preserve">1. Коллегия в органах прокуратуры - совещательный орган, образуемый в Генеральной прокуратуре, военной прокуратуре, прокуратурах областей, городов Бишкек и Ош.</w:t>
      </w:r>
    </w:p>
    <w:p>
      <w:pPr>
        <w:spacing w:after="60"/>
        <w:ind w:firstLine="567"/>
        <w:jc w:val="both"/>
      </w:pPr>
      <w:r>
        <w:rPr>
          <w:rFonts w:ascii="Arial" w:cs="Arial" w:eastAsia="Arial" w:hAnsi="Arial"/>
          <w:sz w:val="24"/>
          <w:szCs w:val="24"/>
        </w:rPr>
        <w:t xml:space="preserve">2. В состав коллегии входят прокурор соответствующей прокуратуры (председатель), его заместители (по должности) и другие прокуроры.</w:t>
      </w:r>
    </w:p>
    <w:p>
      <w:pPr>
        <w:spacing w:after="60"/>
        <w:ind w:firstLine="567"/>
        <w:jc w:val="both"/>
      </w:pPr>
      <w:r>
        <w:rPr>
          <w:rFonts w:ascii="Arial" w:cs="Arial" w:eastAsia="Arial" w:hAnsi="Arial"/>
          <w:sz w:val="24"/>
          <w:szCs w:val="24"/>
        </w:rPr>
        <w:t xml:space="preserve">3. Состав коллегии Генеральной прокуратуры утверждается Генеральным прокурором.</w:t>
      </w:r>
    </w:p>
    <w:p>
      <w:pPr>
        <w:spacing w:after="60"/>
        <w:ind w:firstLine="567"/>
        <w:jc w:val="both"/>
      </w:pPr>
      <w:r>
        <w:rPr>
          <w:rFonts w:ascii="Arial" w:cs="Arial" w:eastAsia="Arial" w:hAnsi="Arial"/>
          <w:sz w:val="24"/>
          <w:szCs w:val="24"/>
        </w:rPr>
        <w:t xml:space="preserve">4. Состав коллегий подчиненных прокуратур утверждается Генеральным прокурором по представлениям соответствующих прокуроров.</w:t>
      </w:r>
    </w:p>
    <w:p>
      <w:pPr>
        <w:spacing w:after="60"/>
        <w:ind w:firstLine="567"/>
        <w:jc w:val="both"/>
      </w:pPr>
      <w:r>
        <w:rPr>
          <w:rFonts w:ascii="Arial" w:cs="Arial" w:eastAsia="Arial" w:hAnsi="Arial"/>
          <w:sz w:val="24"/>
          <w:szCs w:val="24"/>
        </w:rPr>
        <w:t xml:space="preserve">5. Коллегия рассматривает вопросы о состоянии законности, исполнения приказов и распоряжений Генерального прокурора, подбора, расстановки кадров, заслушивает отчеты прокуроров, руководителей структурных подразделений и иные вопросы организации и деятельности органов прокуратуры.</w:t>
      </w:r>
    </w:p>
    <w:p>
      <w:pPr>
        <w:spacing w:after="60"/>
        <w:ind w:firstLine="567"/>
        <w:jc w:val="both"/>
      </w:pPr>
      <w:r>
        <w:rPr>
          <w:rFonts w:ascii="Arial" w:cs="Arial" w:eastAsia="Arial" w:hAnsi="Arial"/>
          <w:sz w:val="24"/>
          <w:szCs w:val="24"/>
        </w:rPr>
        <w:t xml:space="preserve">6. Решения коллегии принимаются большинством от общего числа ее членов.</w:t>
      </w:r>
    </w:p>
    <w:p>
      <w:pPr>
        <w:spacing w:after="60"/>
        <w:ind w:firstLine="567"/>
        <w:jc w:val="both"/>
      </w:pPr>
      <w:r>
        <w:rPr>
          <w:rFonts w:ascii="Arial" w:cs="Arial" w:eastAsia="Arial" w:hAnsi="Arial"/>
          <w:sz w:val="24"/>
          <w:szCs w:val="24"/>
        </w:rPr>
        <w:t xml:space="preserve">7. Решения коллегий реализуются приказами и другими правовыми актами соответствующего прокурора.</w:t>
      </w:r>
    </w:p>
    <w:p>
      <w:pPr>
        <w:spacing w:after="60"/>
        <w:ind w:firstLine="567"/>
        <w:jc w:val="both"/>
      </w:pPr>
      <w:r>
        <w:rPr>
          <w:rFonts w:ascii="Arial" w:cs="Arial" w:eastAsia="Arial" w:hAnsi="Arial"/>
          <w:sz w:val="24"/>
          <w:szCs w:val="24"/>
        </w:rPr>
        <w:t xml:space="preserve">8. Порядок работы коллегий определяется регламентом, утверждаемым Генеральным прокурором, соответствующими прокурорами.</w:t>
      </w:r>
    </w:p>
    <w:p>
      <w:pPr>
        <w:spacing w:after="60" w:before="200"/>
        <w:ind w:firstLine="567"/>
        <w:jc w:val="both"/>
      </w:pPr>
      <w:r>
        <w:rPr>
          <w:rFonts w:ascii="Arial" w:cs="Arial" w:eastAsia="Arial" w:hAnsi="Arial"/>
          <w:b/>
          <w:bCs/>
          <w:sz w:val="24"/>
          <w:szCs w:val="24"/>
        </w:rPr>
        <w:t xml:space="preserve">Статья 19. Срок полномочий прокурора</w:t>
      </w:r>
    </w:p>
    <w:p>
      <w:pPr>
        <w:spacing w:after="60"/>
        <w:ind w:firstLine="567"/>
        <w:jc w:val="both"/>
      </w:pPr>
      <w:r>
        <w:rPr>
          <w:rFonts w:ascii="Arial" w:cs="Arial" w:eastAsia="Arial" w:hAnsi="Arial"/>
          <w:sz w:val="24"/>
          <w:szCs w:val="24"/>
        </w:rPr>
        <w:t xml:space="preserve">1. Срок полномочий Генерального прокурора - 7 лет, прокуроров областей, городов, районов и приравненных к ним прокуроров - 5 лет.</w:t>
      </w:r>
    </w:p>
    <w:p>
      <w:pPr>
        <w:spacing w:after="60"/>
        <w:ind w:firstLine="567"/>
        <w:jc w:val="both"/>
      </w:pPr>
      <w:r>
        <w:rPr>
          <w:rFonts w:ascii="Arial" w:cs="Arial" w:eastAsia="Arial" w:hAnsi="Arial"/>
          <w:sz w:val="24"/>
          <w:szCs w:val="24"/>
        </w:rPr>
        <w:t xml:space="preserve">2. Прокуроры областей, городов, районов и приравненные к ним прокуроры не могут занимать свою должность более одного срока в одном административно-территориальном регионе.</w:t>
      </w:r>
    </w:p>
    <w:p>
      <w:pPr>
        <w:spacing w:after="60"/>
        <w:ind w:firstLine="567"/>
        <w:jc w:val="both"/>
      </w:pPr>
      <w:r>
        <w:rPr>
          <w:rFonts w:ascii="Arial" w:cs="Arial" w:eastAsia="Arial" w:hAnsi="Arial"/>
          <w:sz w:val="24"/>
          <w:szCs w:val="24"/>
        </w:rPr>
        <w:t xml:space="preserve">3. Прокуроры до истечения срока полномочий могут быть освобождены от занимаемой должности по основаниям, предусмотренным частью 2 </w:t>
      </w:r>
      <w:hyperlink w:history="1" r:id="rIdkkbzaa92i1yj9wly_5hum">
        <w:r>
          <w:rPr>
            <w:rFonts w:ascii="Arial" w:cs="Arial" w:eastAsia="Arial" w:hAnsi="Arial"/>
            <w:color w:val="1D4ED8"/>
            <w:sz w:val="24"/>
            <w:szCs w:val="24"/>
            <w:u w:val="single"/>
          </w:rPr>
          <w:t xml:space="preserve">статьи 89</w:t>
        </w:r>
      </w:hyperlink>
      <w:r>
        <w:rPr>
          <w:rFonts w:ascii="Arial" w:cs="Arial" w:eastAsia="Arial" w:hAnsi="Arial"/>
          <w:sz w:val="24"/>
          <w:szCs w:val="24"/>
        </w:rPr>
        <w:t xml:space="preserve"> настоящего Закона.</w:t>
      </w:r>
    </w:p>
    <w:p>
      <w:pPr>
        <w:spacing w:after="200" w:before="200"/>
        <w:jc w:val="center"/>
      </w:pPr>
      <w:r>
        <w:rPr>
          <w:rFonts w:ascii="Arial" w:cs="Arial" w:eastAsia="Arial" w:hAnsi="Arial"/>
          <w:b/>
          <w:bCs/>
          <w:sz w:val="24"/>
          <w:szCs w:val="24"/>
        </w:rPr>
        <w:t xml:space="preserve">Глава 3. Правовые акты прокуратуры Кыргызской Республики</w:t>
      </w:r>
    </w:p>
    <w:p>
      <w:pPr>
        <w:spacing w:after="60" w:before="200"/>
        <w:ind w:firstLine="567"/>
        <w:jc w:val="both"/>
      </w:pPr>
      <w:r>
        <w:rPr>
          <w:rFonts w:ascii="Arial" w:cs="Arial" w:eastAsia="Arial" w:hAnsi="Arial"/>
          <w:b/>
          <w:bCs/>
          <w:sz w:val="24"/>
          <w:szCs w:val="24"/>
        </w:rPr>
        <w:t xml:space="preserve">Статья 20. Система правовых актов прокуратуры</w:t>
      </w:r>
    </w:p>
    <w:p>
      <w:pPr>
        <w:spacing w:after="60"/>
        <w:ind w:firstLine="567"/>
        <w:jc w:val="both"/>
      </w:pPr>
      <w:r>
        <w:rPr>
          <w:rFonts w:ascii="Arial" w:cs="Arial" w:eastAsia="Arial" w:hAnsi="Arial"/>
          <w:sz w:val="24"/>
          <w:szCs w:val="24"/>
        </w:rPr>
        <w:t xml:space="preserve">1. Систему правовых актов органов прокуратуры составляет совокупность актов по реализации надзорных и иных полномочий, возложенных на прокуратуру в соответствии со </w:t>
      </w:r>
      <w:hyperlink w:history="1" r:id="rIdjjgernb4i970bnu5pv72h">
        <w:r>
          <w:rPr>
            <w:rFonts w:ascii="Arial" w:cs="Arial" w:eastAsia="Arial" w:hAnsi="Arial"/>
            <w:color w:val="1D4ED8"/>
            <w:sz w:val="24"/>
            <w:szCs w:val="24"/>
            <w:u w:val="single"/>
          </w:rPr>
          <w:t xml:space="preserve">статьей 3</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2. При осуществлении своих полномочий прокурор применяет следующие акты прокурорского реагирования: протест, представление, предписание, предостережение, постановление, указание, заявление в суд, представление об обжаловании судебного акта.</w:t>
      </w:r>
    </w:p>
    <w:p>
      <w:pPr>
        <w:spacing w:after="60"/>
        <w:ind w:firstLine="567"/>
        <w:jc w:val="both"/>
      </w:pPr>
      <w:r>
        <w:rPr>
          <w:rFonts w:ascii="Arial" w:cs="Arial" w:eastAsia="Arial" w:hAnsi="Arial"/>
          <w:sz w:val="24"/>
          <w:szCs w:val="24"/>
        </w:rPr>
        <w:t xml:space="preserve">3. Акты прокурорского реагирования (протест, представление, предписание, предостережение, постановление) вносятся в порядке, установленном настоящим Законом, в уполномоченные органы или должностным лицам органов исполнительной власти, органов местного самоуправления и других государственных органов, перечень которых определяется </w:t>
      </w:r>
      <w:hyperlink w:history="1" r:id="rIdd5owmcje1ty8bi8-d6oh3">
        <w:r>
          <w:rPr>
            <w:rFonts w:ascii="Arial" w:cs="Arial" w:eastAsia="Arial" w:hAnsi="Arial"/>
            <w:color w:val="1D4ED8"/>
            <w:sz w:val="24"/>
            <w:szCs w:val="24"/>
            <w:u w:val="single"/>
          </w:rPr>
          <w:t xml:space="preserve">конституционным Законом</w:t>
        </w:r>
      </w:hyperlink>
      <w:r>
        <w:rPr>
          <w:rFonts w:ascii="Arial" w:cs="Arial" w:eastAsia="Arial" w:hAnsi="Arial"/>
          <w:sz w:val="24"/>
          <w:szCs w:val="24"/>
        </w:rPr>
        <w:t xml:space="preserve"> Кыргызской Республики "Об отдельных полномочиях прокуратуры, установленных </w:t>
      </w:r>
      <w:hyperlink w:history="1" r:id="rIdmsemvhmqi8vwdegecgupg">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4. Акт прокурорского реагирования подлежит регистрации в органах прокуратуры и может быть изменен, дополнен, отозван принесшим его прокурором либо вышестоящим прокурором до его рассмотрения.</w:t>
      </w:r>
    </w:p>
    <w:p>
      <w:pPr>
        <w:spacing w:after="60"/>
        <w:ind w:firstLine="567"/>
        <w:jc w:val="both"/>
      </w:pPr>
      <w:r>
        <w:rPr>
          <w:rFonts w:ascii="Arial" w:cs="Arial" w:eastAsia="Arial" w:hAnsi="Arial"/>
          <w:sz w:val="24"/>
          <w:szCs w:val="24"/>
        </w:rPr>
        <w:t xml:space="preserve">5. Акты прокурорского реагирования, законные требования прокурора и следователя органов прокуратуры обязательны для исполнения всеми государственными органами, органами местного самоуправления, организациями, их должностными лицами.</w:t>
      </w:r>
    </w:p>
    <w:p>
      <w:pPr>
        <w:spacing w:after="60"/>
        <w:ind w:firstLine="567"/>
        <w:jc w:val="both"/>
      </w:pPr>
      <w:r>
        <w:rPr>
          <w:rFonts w:ascii="Arial" w:cs="Arial" w:eastAsia="Arial" w:hAnsi="Arial"/>
          <w:sz w:val="24"/>
          <w:szCs w:val="24"/>
        </w:rPr>
        <w:t xml:space="preserve">6. В процессе международно-правового сотрудничества прокуратура применяет запрос о производстве процессуальных действий, запрос о выдаче лиц для привлечения к уголовной ответственности или для исполнения приговора, ходатайство об отбывании наказания лицом в государстве, гражданином которого оно является, и иные акты, предусмотренные законодательством Кыргызской Республики и вступившими в установленном законом порядке в силу международными договорами, участницей которых является Кыргызская Республика.</w:t>
      </w:r>
    </w:p>
    <w:p>
      <w:pPr>
        <w:spacing w:after="60"/>
        <w:ind w:firstLine="567"/>
        <w:jc w:val="both"/>
      </w:pPr>
      <w:r>
        <w:rPr>
          <w:rFonts w:ascii="Arial" w:cs="Arial" w:eastAsia="Arial" w:hAnsi="Arial"/>
          <w:sz w:val="24"/>
          <w:szCs w:val="24"/>
        </w:rPr>
        <w:t xml:space="preserve">7. Организационно-распорядительными актами в органах прокуратуры являются приказы, указания, распоряжения, регламент, положения, инструкции, правила.</w:t>
      </w:r>
    </w:p>
    <w:p>
      <w:pPr>
        <w:spacing w:after="60" w:before="200"/>
        <w:ind w:firstLine="567"/>
        <w:jc w:val="both"/>
      </w:pPr>
      <w:r>
        <w:rPr>
          <w:rFonts w:ascii="Arial" w:cs="Arial" w:eastAsia="Arial" w:hAnsi="Arial"/>
          <w:b/>
          <w:bCs/>
          <w:sz w:val="24"/>
          <w:szCs w:val="24"/>
        </w:rPr>
        <w:t xml:space="preserve">Статья 21. Протест прокурора</w:t>
      </w:r>
    </w:p>
    <w:p>
      <w:pPr>
        <w:spacing w:after="60"/>
        <w:ind w:firstLine="567"/>
        <w:jc w:val="both"/>
      </w:pPr>
      <w:r>
        <w:rPr>
          <w:rFonts w:ascii="Arial" w:cs="Arial" w:eastAsia="Arial" w:hAnsi="Arial"/>
          <w:sz w:val="24"/>
          <w:szCs w:val="24"/>
        </w:rPr>
        <w:t xml:space="preserve">1. Прокурор приносит протест на нормативный правовой акт или правовой акт, противоречащий нормативному правовому акту, обладающему более высокой юридической силой, в орган или должностному лицу, издавшему этот акт, либо в вышестоящий орган или вышестоящему должностному лицу для приведения в соответствие с нормативным правовым актом, обладающим более высокой юридической силой, либо на его отмену.</w:t>
      </w:r>
    </w:p>
    <w:p>
      <w:pPr>
        <w:spacing w:after="60"/>
        <w:ind w:firstLine="567"/>
        <w:jc w:val="both"/>
      </w:pPr>
      <w:r>
        <w:rPr>
          <w:rFonts w:ascii="Arial" w:cs="Arial" w:eastAsia="Arial" w:hAnsi="Arial"/>
          <w:sz w:val="24"/>
          <w:szCs w:val="24"/>
        </w:rPr>
        <w:t xml:space="preserve">2. Протест подлежит обязательному рассмотрению в течение 10 рабочих дней с момента его поступления. О результатах рассмотрения сообщается прокурору в письменной форме. При обстоятельствах, требующих немедленного устранения нарушения закона и восстановления нарушенных прав граждан и юридических лиц, прокурор вправе установить сокращенный срок рассмотрения протеста.</w:t>
      </w:r>
    </w:p>
    <w:p>
      <w:pPr>
        <w:spacing w:after="60"/>
        <w:ind w:firstLine="567"/>
        <w:jc w:val="both"/>
      </w:pPr>
      <w:r>
        <w:rPr>
          <w:rFonts w:ascii="Arial" w:cs="Arial" w:eastAsia="Arial" w:hAnsi="Arial"/>
          <w:sz w:val="24"/>
          <w:szCs w:val="24"/>
        </w:rPr>
        <w:t xml:space="preserve">В период рассмотрения протеста действие опротестуемого акта приостанавливается.</w:t>
      </w:r>
    </w:p>
    <w:p>
      <w:pPr>
        <w:spacing w:after="60"/>
        <w:ind w:firstLine="567"/>
        <w:jc w:val="both"/>
      </w:pPr>
      <w:r>
        <w:rPr>
          <w:rFonts w:ascii="Arial" w:cs="Arial" w:eastAsia="Arial" w:hAnsi="Arial"/>
          <w:sz w:val="24"/>
          <w:szCs w:val="24"/>
        </w:rPr>
        <w:t xml:space="preserve">3. При рассмотрении протеста коллегиальным органом о дне заседания сообщается прокурору, направившему протест, который вправе принять участие в его рассмотрении. В случае обращения прокурора в суд его участие обязательно.</w:t>
      </w:r>
    </w:p>
    <w:p>
      <w:pPr>
        <w:spacing w:after="60" w:before="200"/>
        <w:ind w:firstLine="567"/>
        <w:jc w:val="both"/>
      </w:pPr>
      <w:r>
        <w:rPr>
          <w:rFonts w:ascii="Arial" w:cs="Arial" w:eastAsia="Arial" w:hAnsi="Arial"/>
          <w:b/>
          <w:bCs/>
          <w:sz w:val="24"/>
          <w:szCs w:val="24"/>
        </w:rPr>
        <w:t xml:space="preserve">Статья 22. Представление прокурора</w:t>
      </w:r>
    </w:p>
    <w:p>
      <w:pPr>
        <w:spacing w:after="60"/>
        <w:ind w:firstLine="567"/>
        <w:jc w:val="both"/>
      </w:pPr>
      <w:r>
        <w:rPr>
          <w:rFonts w:ascii="Arial" w:cs="Arial" w:eastAsia="Arial" w:hAnsi="Arial"/>
          <w:sz w:val="24"/>
          <w:szCs w:val="24"/>
        </w:rPr>
        <w:t xml:space="preserve">1. Представление об устранении нарушений нормативного правового акта вносится в орган и (или) должностному лицу, которые уполномочены устранить допущенное нарушение.</w:t>
      </w:r>
    </w:p>
    <w:p>
      <w:pPr>
        <w:spacing w:after="60"/>
        <w:ind w:firstLine="567"/>
        <w:jc w:val="both"/>
      </w:pPr>
      <w:r>
        <w:rPr>
          <w:rFonts w:ascii="Arial" w:cs="Arial" w:eastAsia="Arial" w:hAnsi="Arial"/>
          <w:sz w:val="24"/>
          <w:szCs w:val="24"/>
        </w:rPr>
        <w:t xml:space="preserve">2. В течение месяца со дня поступления представления оно должно быть рассмотрено и приняты меры по устранению допущенных нарушений нормативных правовых актов, причин и условий, способствовавших их нарушению, с привлечением виновных лиц к дисциплинарной ответственности.</w:t>
      </w:r>
    </w:p>
    <w:p>
      <w:pPr>
        <w:spacing w:after="60"/>
        <w:ind w:firstLine="567"/>
        <w:jc w:val="both"/>
      </w:pPr>
      <w:r>
        <w:rPr>
          <w:rFonts w:ascii="Arial" w:cs="Arial" w:eastAsia="Arial" w:hAnsi="Arial"/>
          <w:sz w:val="24"/>
          <w:szCs w:val="24"/>
        </w:rPr>
        <w:t xml:space="preserve">О результатах и принятых мерах должно быть сообщено прокурору в письменной форме.</w:t>
      </w:r>
    </w:p>
    <w:p>
      <w:pPr>
        <w:spacing w:after="60"/>
        <w:ind w:firstLine="567"/>
        <w:jc w:val="both"/>
      </w:pPr>
      <w:r>
        <w:rPr>
          <w:rFonts w:ascii="Arial" w:cs="Arial" w:eastAsia="Arial" w:hAnsi="Arial"/>
          <w:sz w:val="24"/>
          <w:szCs w:val="24"/>
        </w:rPr>
        <w:t xml:space="preserve">3. При рассмотрении представления коллегиальным органом прокурору сообщается о дне заседания, в котором он вправе участвовать.</w:t>
      </w:r>
    </w:p>
    <w:p>
      <w:pPr>
        <w:spacing w:after="60" w:before="200"/>
        <w:ind w:firstLine="567"/>
        <w:jc w:val="both"/>
      </w:pPr>
      <w:r>
        <w:rPr>
          <w:rFonts w:ascii="Arial" w:cs="Arial" w:eastAsia="Arial" w:hAnsi="Arial"/>
          <w:b/>
          <w:bCs/>
          <w:sz w:val="24"/>
          <w:szCs w:val="24"/>
        </w:rPr>
        <w:t xml:space="preserve">Статья 23. Предписание прокурора</w:t>
      </w:r>
    </w:p>
    <w:p>
      <w:pPr>
        <w:spacing w:after="60"/>
        <w:ind w:firstLine="567"/>
        <w:jc w:val="both"/>
      </w:pPr>
      <w:r>
        <w:rPr>
          <w:rFonts w:ascii="Arial" w:cs="Arial" w:eastAsia="Arial" w:hAnsi="Arial"/>
          <w:sz w:val="24"/>
          <w:szCs w:val="24"/>
        </w:rPr>
        <w:t xml:space="preserve">1. Предписание об устранении нарушений нормативного правового акта вносится прокурором в тех случаях, когда нарушения имеют явный характер и могут причинить существенный вред правам и интересам граждан, государства, предприятия, учреждения, организации, если они не будут незамедлительно устранены.</w:t>
      </w:r>
    </w:p>
    <w:p>
      <w:pPr>
        <w:spacing w:after="60"/>
        <w:ind w:firstLine="567"/>
        <w:jc w:val="both"/>
      </w:pPr>
      <w:r>
        <w:rPr>
          <w:rFonts w:ascii="Arial" w:cs="Arial" w:eastAsia="Arial" w:hAnsi="Arial"/>
          <w:sz w:val="24"/>
          <w:szCs w:val="24"/>
        </w:rPr>
        <w:t xml:space="preserve">2. Предписание направляется органу или должностному лицу, допустившему нарушение нормативного правового акта, либо вышестоящему в порядке подчиненности органу или должностному лицу, правомочному устранить допущенное нарушение.</w:t>
      </w:r>
    </w:p>
    <w:p>
      <w:pPr>
        <w:spacing w:after="60"/>
        <w:ind w:firstLine="567"/>
        <w:jc w:val="both"/>
      </w:pPr>
      <w:r>
        <w:rPr>
          <w:rFonts w:ascii="Arial" w:cs="Arial" w:eastAsia="Arial" w:hAnsi="Arial"/>
          <w:sz w:val="24"/>
          <w:szCs w:val="24"/>
        </w:rPr>
        <w:t xml:space="preserve">3. В предписании указывается на нормативный правовой акт, который нарушен, характер правонарушения и конкретные предложения о мерах по его устранению.</w:t>
      </w:r>
    </w:p>
    <w:p>
      <w:pPr>
        <w:spacing w:after="60"/>
        <w:ind w:firstLine="567"/>
        <w:jc w:val="both"/>
      </w:pPr>
      <w:r>
        <w:rPr>
          <w:rFonts w:ascii="Arial" w:cs="Arial" w:eastAsia="Arial" w:hAnsi="Arial"/>
          <w:sz w:val="24"/>
          <w:szCs w:val="24"/>
        </w:rPr>
        <w:t xml:space="preserve">4. Предписание подлежит исполнению в срок не более 10 рабочих дней. О его исполнении в письменной форме сообщается прокурору.</w:t>
      </w:r>
    </w:p>
    <w:p>
      <w:pPr>
        <w:spacing w:after="60" w:before="200"/>
        <w:ind w:firstLine="567"/>
        <w:jc w:val="both"/>
      </w:pPr>
      <w:r>
        <w:rPr>
          <w:rFonts w:ascii="Arial" w:cs="Arial" w:eastAsia="Arial" w:hAnsi="Arial"/>
          <w:b/>
          <w:bCs/>
          <w:sz w:val="24"/>
          <w:szCs w:val="24"/>
        </w:rPr>
        <w:t xml:space="preserve">Статья 24. Постановление прокурора</w:t>
      </w:r>
    </w:p>
    <w:p>
      <w:pPr>
        <w:spacing w:after="60"/>
        <w:ind w:firstLine="567"/>
        <w:jc w:val="both"/>
      </w:pPr>
      <w:r>
        <w:rPr>
          <w:rFonts w:ascii="Arial" w:cs="Arial" w:eastAsia="Arial" w:hAnsi="Arial"/>
          <w:sz w:val="24"/>
          <w:szCs w:val="24"/>
        </w:rPr>
        <w:t xml:space="preserve">Прокурор, исходя из характера выявленных нарушений нормативного правового акта, выносит постановление о возбуждении производства о дисциплинарном правонарушении, которое подлежит рассмотрению уполномоченным на то органом или должностным лицом в срок не более 10 рабочих дней со дня получения постановления.</w:t>
      </w:r>
    </w:p>
    <w:p>
      <w:pPr>
        <w:spacing w:after="60" w:before="200"/>
        <w:ind w:firstLine="567"/>
        <w:jc w:val="both"/>
      </w:pPr>
      <w:r>
        <w:rPr>
          <w:rFonts w:ascii="Arial" w:cs="Arial" w:eastAsia="Arial" w:hAnsi="Arial"/>
          <w:b/>
          <w:bCs/>
          <w:sz w:val="24"/>
          <w:szCs w:val="24"/>
        </w:rPr>
        <w:t xml:space="preserve">Статья 25. Предостережение о недопустимости нарушения нормативного правового акта</w:t>
      </w:r>
    </w:p>
    <w:p>
      <w:pPr>
        <w:spacing w:after="60"/>
        <w:ind w:firstLine="567"/>
        <w:jc w:val="both"/>
      </w:pPr>
      <w:r>
        <w:rPr>
          <w:rFonts w:ascii="Arial" w:cs="Arial" w:eastAsia="Arial" w:hAnsi="Arial"/>
          <w:sz w:val="24"/>
          <w:szCs w:val="24"/>
        </w:rPr>
        <w:t xml:space="preserve">1. В целях предупреждения правонарушений и при наличии сведений о готовящихся противоправных деяниях прокурор направляет в письменной форме должностным лицам предостережение о недопустимости нарушения нормативного правового акта.</w:t>
      </w:r>
    </w:p>
    <w:p>
      <w:pPr>
        <w:spacing w:after="60"/>
        <w:ind w:firstLine="567"/>
        <w:jc w:val="both"/>
      </w:pPr>
      <w:r>
        <w:rPr>
          <w:rFonts w:ascii="Arial" w:cs="Arial" w:eastAsia="Arial" w:hAnsi="Arial"/>
          <w:sz w:val="24"/>
          <w:szCs w:val="24"/>
        </w:rPr>
        <w:t xml:space="preserve">2. Требования, указанные в предостережении о недопустимости нарушения нормативного правового акта, подлежат исполнению незамедлительно с момента его получения.</w:t>
      </w:r>
    </w:p>
    <w:p>
      <w:pPr>
        <w:spacing w:after="60" w:before="200"/>
        <w:ind w:firstLine="567"/>
        <w:jc w:val="both"/>
      </w:pPr>
      <w:r>
        <w:rPr>
          <w:rFonts w:ascii="Arial" w:cs="Arial" w:eastAsia="Arial" w:hAnsi="Arial"/>
          <w:b/>
          <w:bCs/>
          <w:sz w:val="24"/>
          <w:szCs w:val="24"/>
        </w:rPr>
        <w:t xml:space="preserve">Статья 26. Заявление в судебные органы</w:t>
      </w:r>
    </w:p>
    <w:p>
      <w:pPr>
        <w:spacing w:after="60"/>
        <w:ind w:firstLine="567"/>
        <w:jc w:val="both"/>
      </w:pPr>
      <w:r>
        <w:rPr>
          <w:rFonts w:ascii="Arial" w:cs="Arial" w:eastAsia="Arial" w:hAnsi="Arial"/>
          <w:sz w:val="24"/>
          <w:szCs w:val="24"/>
        </w:rPr>
        <w:t xml:space="preserve">1. Прокурор вправе обратиться в суд с заявлением в защиту прав, свобод и охраняемых законом интересов лиц или неопределенного круга лиц, а также вступить в дело, рассматриваемое в суде, если этого требует охрана прав, свобод и охраняемых законом интересов граждан, государственных или общественных интересов.</w:t>
      </w:r>
    </w:p>
    <w:p>
      <w:pPr>
        <w:spacing w:after="60"/>
        <w:ind w:firstLine="567"/>
        <w:jc w:val="both"/>
      </w:pPr>
      <w:r>
        <w:rPr>
          <w:rFonts w:ascii="Arial" w:cs="Arial" w:eastAsia="Arial" w:hAnsi="Arial"/>
          <w:sz w:val="24"/>
          <w:szCs w:val="24"/>
        </w:rPr>
        <w:t xml:space="preserve">2. Заявление в защиту прав, свобод и охраняемых законом интересов гражданина может быть предъявлено прокурором только лишь по просьбе заинтересованного лица, если оно само по уважительным причинам (по состоянию здоровья, возрасту и другим причинам) не может обратиться в суд. Заявление в защиту интересов недееспособных граждан, несовершеннолетних может быть предъявлено прокурором независимо от просьбы заинтересованного лица.</w:t>
      </w:r>
    </w:p>
    <w:p>
      <w:pPr>
        <w:spacing w:after="60"/>
        <w:ind w:firstLine="567"/>
        <w:jc w:val="both"/>
      </w:pPr>
      <w:r>
        <w:rPr>
          <w:rFonts w:ascii="Arial" w:cs="Arial" w:eastAsia="Arial" w:hAnsi="Arial"/>
          <w:sz w:val="24"/>
          <w:szCs w:val="24"/>
        </w:rPr>
        <w:t xml:space="preserve">3. В случаях отклонения актов прокурорского реагирования либо нерассмотрения их в установленный законом срок прокурор вправе обратиться в суд с заявлением о признании недействительным актов органов и должностных лиц, а также об устранении нарушений закона.</w:t>
      </w:r>
    </w:p>
    <w:p>
      <w:pPr>
        <w:spacing w:after="60"/>
        <w:ind w:firstLine="567"/>
        <w:jc w:val="both"/>
      </w:pPr>
      <w:r>
        <w:rPr>
          <w:rFonts w:ascii="Arial" w:cs="Arial" w:eastAsia="Arial" w:hAnsi="Arial"/>
          <w:sz w:val="24"/>
          <w:szCs w:val="24"/>
        </w:rPr>
        <w:t xml:space="preserve">4. Заявление прокурора в суд не облагается государственной пошлиной по искам, подаваемым в интересах физических и юридических лиц, а также в защиту государственных и общественных интересов.</w:t>
      </w:r>
    </w:p>
    <w:p>
      <w:pPr>
        <w:spacing w:after="60" w:before="200"/>
        <w:ind w:firstLine="567"/>
        <w:jc w:val="both"/>
      </w:pPr>
      <w:r>
        <w:rPr>
          <w:rFonts w:ascii="Arial" w:cs="Arial" w:eastAsia="Arial" w:hAnsi="Arial"/>
          <w:b/>
          <w:bCs/>
          <w:sz w:val="24"/>
          <w:szCs w:val="24"/>
        </w:rPr>
        <w:t xml:space="preserve">Статья 27. Указание прокурора</w:t>
      </w:r>
    </w:p>
    <w:p>
      <w:pPr>
        <w:spacing w:after="60"/>
        <w:ind w:firstLine="567"/>
        <w:jc w:val="both"/>
      </w:pPr>
      <w:r>
        <w:rPr>
          <w:rFonts w:ascii="Arial" w:cs="Arial" w:eastAsia="Arial" w:hAnsi="Arial"/>
          <w:sz w:val="24"/>
          <w:szCs w:val="24"/>
        </w:rPr>
        <w:t xml:space="preserve">Прокурор при осуществлении своих надзорных полномочий вправе давать письменные указания:</w:t>
      </w:r>
    </w:p>
    <w:p>
      <w:pPr>
        <w:spacing w:after="60"/>
        <w:ind w:firstLine="567"/>
        <w:jc w:val="both"/>
      </w:pPr>
      <w:r>
        <w:rPr>
          <w:rFonts w:ascii="Arial" w:cs="Arial" w:eastAsia="Arial" w:hAnsi="Arial"/>
          <w:sz w:val="24"/>
          <w:szCs w:val="24"/>
        </w:rPr>
        <w:t xml:space="preserve">1) органам, осуществляющим оперативно-розыскную деятельность и следствие;</w:t>
      </w:r>
    </w:p>
    <w:p>
      <w:pPr>
        <w:spacing w:after="60"/>
        <w:ind w:firstLine="567"/>
        <w:jc w:val="both"/>
      </w:pPr>
      <w:r>
        <w:rPr>
          <w:rFonts w:ascii="Arial" w:cs="Arial" w:eastAsia="Arial" w:hAnsi="Arial"/>
          <w:sz w:val="24"/>
          <w:szCs w:val="24"/>
        </w:rPr>
        <w:t xml:space="preserve">2) администрациям органов и учреждений, исполняющих наказание и назначаемые судом меры принудительного характера, а также администрациям мест содержания задержанных и заключенных под стражу о соблюдении установленных законом порядка и условий содержания находящихся в них лиц;</w:t>
      </w:r>
    </w:p>
    <w:p>
      <w:pPr>
        <w:spacing w:after="60"/>
        <w:ind w:firstLine="567"/>
        <w:jc w:val="both"/>
      </w:pPr>
      <w:r>
        <w:rPr>
          <w:rFonts w:ascii="Arial" w:cs="Arial" w:eastAsia="Arial" w:hAnsi="Arial"/>
          <w:sz w:val="24"/>
          <w:szCs w:val="24"/>
        </w:rPr>
        <w:t xml:space="preserve">3) в иных случаях, предусмотренных законодательством.</w:t>
      </w:r>
    </w:p>
    <w:p>
      <w:pPr>
        <w:spacing w:after="60" w:before="200"/>
        <w:ind w:firstLine="567"/>
        <w:jc w:val="both"/>
      </w:pPr>
      <w:r>
        <w:rPr>
          <w:rFonts w:ascii="Arial" w:cs="Arial" w:eastAsia="Arial" w:hAnsi="Arial"/>
          <w:b/>
          <w:bCs/>
          <w:sz w:val="24"/>
          <w:szCs w:val="24"/>
        </w:rPr>
        <w:t xml:space="preserve">Статья 28. Представления на судебные акты</w:t>
      </w:r>
    </w:p>
    <w:p>
      <w:pPr>
        <w:spacing w:after="60"/>
        <w:ind w:firstLine="567"/>
        <w:jc w:val="both"/>
      </w:pPr>
      <w:r>
        <w:rPr>
          <w:rFonts w:ascii="Arial" w:cs="Arial" w:eastAsia="Arial" w:hAnsi="Arial"/>
          <w:sz w:val="24"/>
          <w:szCs w:val="24"/>
        </w:rPr>
        <w:t xml:space="preserve">Прокурор в пределах своей компетенции вносит в суд представление на незаконный и необоснованный судебный акт в порядке, предусмотренном процессуальным законодательством.</w:t>
      </w:r>
    </w:p>
    <w:p>
      <w:pPr>
        <w:spacing w:after="60" w:before="200"/>
        <w:ind w:firstLine="567"/>
        <w:jc w:val="both"/>
      </w:pPr>
      <w:r>
        <w:rPr>
          <w:rFonts w:ascii="Arial" w:cs="Arial" w:eastAsia="Arial" w:hAnsi="Arial"/>
          <w:b/>
          <w:bCs/>
          <w:sz w:val="24"/>
          <w:szCs w:val="24"/>
        </w:rPr>
        <w:t xml:space="preserve">Статья 29. Меры принудительного исполнения актов прокурорского реагирования</w:t>
      </w:r>
    </w:p>
    <w:p>
      <w:pPr>
        <w:spacing w:after="60"/>
        <w:ind w:firstLine="567"/>
        <w:jc w:val="both"/>
      </w:pPr>
      <w:r>
        <w:rPr>
          <w:rFonts w:ascii="Arial" w:cs="Arial" w:eastAsia="Arial" w:hAnsi="Arial"/>
          <w:sz w:val="24"/>
          <w:szCs w:val="24"/>
        </w:rPr>
        <w:t xml:space="preserve">1. В случае неисполнения в добровольном порядке актов прокурорского реагирования прокурор вправе вынести постановление о принудительном исполнении требований прокурора, за исключением предусматривающих принудительное лишение имущества, и направить его для исполнения в уполномоченные государственные органы.</w:t>
      </w:r>
    </w:p>
    <w:p>
      <w:pPr>
        <w:spacing w:after="60"/>
        <w:ind w:firstLine="567"/>
        <w:jc w:val="both"/>
      </w:pPr>
      <w:r>
        <w:rPr>
          <w:rFonts w:ascii="Arial" w:cs="Arial" w:eastAsia="Arial" w:hAnsi="Arial"/>
          <w:sz w:val="24"/>
          <w:szCs w:val="24"/>
        </w:rPr>
        <w:t xml:space="preserve">2. Уполномоченные государственные органы обязаны по получении соответствующего постановления прокурора незамедлительно принять меры к его исполнению.</w:t>
      </w:r>
    </w:p>
    <w:p>
      <w:pPr>
        <w:spacing w:after="60" w:before="200"/>
        <w:ind w:firstLine="567"/>
        <w:jc w:val="both"/>
      </w:pPr>
      <w:r>
        <w:rPr>
          <w:rFonts w:ascii="Arial" w:cs="Arial" w:eastAsia="Arial" w:hAnsi="Arial"/>
          <w:b/>
          <w:bCs/>
          <w:sz w:val="24"/>
          <w:szCs w:val="24"/>
        </w:rPr>
        <w:t xml:space="preserve">Статья 30. Опубликование актов прокурорского реагирования</w:t>
      </w:r>
    </w:p>
    <w:p>
      <w:pPr>
        <w:spacing w:after="60"/>
        <w:ind w:firstLine="567"/>
        <w:jc w:val="both"/>
      </w:pPr>
      <w:r>
        <w:rPr>
          <w:rFonts w:ascii="Arial" w:cs="Arial" w:eastAsia="Arial" w:hAnsi="Arial"/>
          <w:sz w:val="24"/>
          <w:szCs w:val="24"/>
        </w:rPr>
        <w:t xml:space="preserve">Для обеспечения гласности своей деятельности органы прокуратуры могут публиковать в средствах массовой информации акты прокурорского реагирования на незаконные действия и решения органов и должностных лиц.</w:t>
      </w:r>
    </w:p>
    <w:p>
      <w:pPr>
        <w:spacing w:after="200" w:before="200"/>
        <w:jc w:val="center"/>
      </w:pPr>
      <w:r>
        <w:rPr>
          <w:rFonts w:ascii="Arial" w:cs="Arial" w:eastAsia="Arial" w:hAnsi="Arial"/>
          <w:b/>
          <w:bCs/>
          <w:sz w:val="24"/>
          <w:szCs w:val="24"/>
        </w:rPr>
        <w:t xml:space="preserve">Глава 4. Прокурорский надзор</w:t>
      </w:r>
    </w:p>
    <w:p>
      <w:pPr>
        <w:spacing w:after="200" w:before="200"/>
        <w:jc w:val="center"/>
      </w:pPr>
      <w:r>
        <w:rPr>
          <w:rFonts w:ascii="Arial" w:cs="Arial" w:eastAsia="Arial" w:hAnsi="Arial"/>
          <w:b/>
          <w:bCs/>
          <w:sz w:val="24"/>
          <w:szCs w:val="24"/>
        </w:rPr>
        <w:t xml:space="preserve">§ 1. Надзор за точным и единообразным исполнением законов органами исполнительной власти, другими государственными органами, органами местного самоуправления и их должностными лицами</w:t>
      </w:r>
    </w:p>
    <w:p>
      <w:pPr>
        <w:spacing w:after="60" w:before="200"/>
        <w:ind w:firstLine="567"/>
        <w:jc w:val="both"/>
      </w:pPr>
      <w:r>
        <w:rPr>
          <w:rFonts w:ascii="Arial" w:cs="Arial" w:eastAsia="Arial" w:hAnsi="Arial"/>
          <w:b/>
          <w:bCs/>
          <w:sz w:val="24"/>
          <w:szCs w:val="24"/>
        </w:rPr>
        <w:t xml:space="preserve">Статья 31. Предмет надзора</w:t>
      </w:r>
    </w:p>
    <w:p>
      <w:pPr>
        <w:spacing w:after="60"/>
        <w:ind w:firstLine="567"/>
        <w:jc w:val="both"/>
      </w:pPr>
      <w:r>
        <w:rPr>
          <w:rFonts w:ascii="Arial" w:cs="Arial" w:eastAsia="Arial" w:hAnsi="Arial"/>
          <w:sz w:val="24"/>
          <w:szCs w:val="24"/>
        </w:rPr>
        <w:t xml:space="preserve">1. Предметом надзора является соблюдение </w:t>
      </w:r>
      <w:hyperlink w:history="1" r:id="rIdvwoi4c5nolkjteblomtqi">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точное и единообразное исполнение законов органами исполнительной власти, местного самоуправления, другими государственными органами, перечень которых определяется </w:t>
      </w:r>
      <w:hyperlink w:history="1" r:id="rId-mqkte1sl_c5jtd8s88wh">
        <w:r>
          <w:rPr>
            <w:rFonts w:ascii="Arial" w:cs="Arial" w:eastAsia="Arial" w:hAnsi="Arial"/>
            <w:color w:val="1D4ED8"/>
            <w:sz w:val="24"/>
            <w:szCs w:val="24"/>
            <w:u w:val="single"/>
          </w:rPr>
          <w:t xml:space="preserve">конституционным Законом</w:t>
        </w:r>
      </w:hyperlink>
      <w:r>
        <w:rPr>
          <w:rFonts w:ascii="Arial" w:cs="Arial" w:eastAsia="Arial" w:hAnsi="Arial"/>
          <w:sz w:val="24"/>
          <w:szCs w:val="24"/>
        </w:rPr>
        <w:t xml:space="preserve"> Кыргызской Республики "Об отдельных полномочиях прокуратуры, установленных </w:t>
      </w:r>
      <w:hyperlink w:history="1" r:id="rIdocesuogjlbfhlqcr_sb6i">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и их должностными лицами.</w:t>
      </w:r>
    </w:p>
    <w:p>
      <w:pPr>
        <w:spacing w:after="60"/>
        <w:ind w:firstLine="567"/>
        <w:jc w:val="both"/>
      </w:pPr>
      <w:r>
        <w:rPr>
          <w:rFonts w:ascii="Arial" w:cs="Arial" w:eastAsia="Arial" w:hAnsi="Arial"/>
          <w:sz w:val="24"/>
          <w:szCs w:val="24"/>
        </w:rPr>
        <w:t xml:space="preserve">2. При осуществлении надзора за исполнением законов органы прокуратуры не подменяют иные государственные органы, государственные и ведомственные надзорные и контрольные органы.</w:t>
      </w:r>
    </w:p>
    <w:p>
      <w:pPr>
        <w:spacing w:after="60" w:before="200"/>
        <w:ind w:firstLine="567"/>
        <w:jc w:val="both"/>
      </w:pPr>
      <w:r>
        <w:rPr>
          <w:rFonts w:ascii="Arial" w:cs="Arial" w:eastAsia="Arial" w:hAnsi="Arial"/>
          <w:b/>
          <w:bCs/>
          <w:sz w:val="24"/>
          <w:szCs w:val="24"/>
        </w:rPr>
        <w:t xml:space="preserve">Статья 32. Полномочия прокурора</w:t>
      </w:r>
    </w:p>
    <w:p>
      <w:pPr>
        <w:spacing w:after="60"/>
        <w:ind w:firstLine="567"/>
        <w:jc w:val="both"/>
      </w:pPr>
      <w:r>
        <w:rPr>
          <w:rFonts w:ascii="Arial" w:cs="Arial" w:eastAsia="Arial" w:hAnsi="Arial"/>
          <w:sz w:val="24"/>
          <w:szCs w:val="24"/>
        </w:rPr>
        <w:t xml:space="preserve">1. Прокурор, осуществляя надзор за исполнением законов, уполномочен:</w:t>
      </w:r>
    </w:p>
    <w:p>
      <w:pPr>
        <w:spacing w:after="60"/>
        <w:ind w:firstLine="567"/>
        <w:jc w:val="both"/>
      </w:pPr>
      <w:r>
        <w:rPr>
          <w:rFonts w:ascii="Arial" w:cs="Arial" w:eastAsia="Arial" w:hAnsi="Arial"/>
          <w:sz w:val="24"/>
          <w:szCs w:val="24"/>
        </w:rPr>
        <w:t xml:space="preserve">1) в пределах своей компетенции по предъявлению служебного удостоверения беспрепятственно входить на территории и в помещения, иметь доступ к изданным правовым актам, а также к документам и материалам, послужившим основанием к их принятию;</w:t>
      </w:r>
    </w:p>
    <w:p>
      <w:pPr>
        <w:spacing w:after="60"/>
        <w:ind w:firstLine="567"/>
        <w:jc w:val="both"/>
      </w:pPr>
      <w:r>
        <w:rPr>
          <w:rFonts w:ascii="Arial" w:cs="Arial" w:eastAsia="Arial" w:hAnsi="Arial"/>
          <w:sz w:val="24"/>
          <w:szCs w:val="24"/>
        </w:rPr>
        <w:t xml:space="preserve">2) требовать от руководителей и других должностных лиц представления необходимых документов, материалов, статистических и иных сведений; выделения специалистов для выяснения возникших вопросов; проведения проверок поступивших в прокуратуру материалов, информации, обращений и обязывать сообщать об их результатах;</w:t>
      </w:r>
    </w:p>
    <w:p>
      <w:pPr>
        <w:spacing w:after="60"/>
        <w:ind w:firstLine="567"/>
        <w:jc w:val="both"/>
      </w:pPr>
      <w:r>
        <w:rPr>
          <w:rFonts w:ascii="Arial" w:cs="Arial" w:eastAsia="Arial" w:hAnsi="Arial"/>
          <w:sz w:val="24"/>
          <w:szCs w:val="24"/>
        </w:rPr>
        <w:t xml:space="preserve">3) вызывать должностных и других лиц для дачи объяснений по поводу нарушений законов.</w:t>
      </w:r>
    </w:p>
    <w:p>
      <w:pPr>
        <w:spacing w:after="60"/>
        <w:ind w:firstLine="567"/>
        <w:jc w:val="both"/>
      </w:pPr>
      <w:r>
        <w:rPr>
          <w:rFonts w:ascii="Arial" w:cs="Arial" w:eastAsia="Arial" w:hAnsi="Arial"/>
          <w:sz w:val="24"/>
          <w:szCs w:val="24"/>
        </w:rPr>
        <w:t xml:space="preserve">2. Прокурор, в случае установления факта нарушения закона, вправе:</w:t>
      </w:r>
    </w:p>
    <w:p>
      <w:pPr>
        <w:spacing w:after="60"/>
        <w:ind w:firstLine="567"/>
        <w:jc w:val="both"/>
      </w:pPr>
      <w:r>
        <w:rPr>
          <w:rFonts w:ascii="Arial" w:cs="Arial" w:eastAsia="Arial" w:hAnsi="Arial"/>
          <w:sz w:val="24"/>
          <w:szCs w:val="24"/>
        </w:rPr>
        <w:t xml:space="preserve">1) опротестовывать правовые акты, нормативные правовые акты, противоречащие нормативным правовым актам, обладающим более высокой юридической силой, а также обращаться в суд с требованием о признании их недействительными или неконституционными;</w:t>
      </w:r>
    </w:p>
    <w:p>
      <w:pPr>
        <w:spacing w:after="60"/>
        <w:ind w:firstLine="567"/>
        <w:jc w:val="both"/>
      </w:pPr>
      <w:r>
        <w:rPr>
          <w:rFonts w:ascii="Arial" w:cs="Arial" w:eastAsia="Arial" w:hAnsi="Arial"/>
          <w:sz w:val="24"/>
          <w:szCs w:val="24"/>
        </w:rPr>
        <w:t xml:space="preserve">2) вносить представления и предписания об устранении нарушений нормативных правовых актов; предостерегать о недопущении нарушений нормативных правовых актов;</w:t>
      </w:r>
    </w:p>
    <w:p>
      <w:pPr>
        <w:spacing w:after="60"/>
        <w:ind w:firstLine="567"/>
        <w:jc w:val="both"/>
      </w:pPr>
      <w:r>
        <w:rPr>
          <w:rFonts w:ascii="Arial" w:cs="Arial" w:eastAsia="Arial" w:hAnsi="Arial"/>
          <w:sz w:val="24"/>
          <w:szCs w:val="24"/>
        </w:rPr>
        <w:t xml:space="preserve">3) обращаться в суд с заявлением в защиту прав и охраняемых законом интересов граждан, общества и государства;</w:t>
      </w:r>
    </w:p>
    <w:p>
      <w:pPr>
        <w:spacing w:after="60"/>
        <w:ind w:firstLine="567"/>
        <w:jc w:val="both"/>
      </w:pPr>
      <w:r>
        <w:rPr>
          <w:rFonts w:ascii="Arial" w:cs="Arial" w:eastAsia="Arial" w:hAnsi="Arial"/>
          <w:sz w:val="24"/>
          <w:szCs w:val="24"/>
        </w:rPr>
        <w:t xml:space="preserve">4) вносить сведения в Единый реестр преступлений и проступков;</w:t>
      </w:r>
    </w:p>
    <w:p>
      <w:pPr>
        <w:spacing w:after="60"/>
        <w:ind w:firstLine="567"/>
        <w:jc w:val="both"/>
      </w:pPr>
      <w:r>
        <w:rPr>
          <w:rFonts w:ascii="Arial" w:cs="Arial" w:eastAsia="Arial" w:hAnsi="Arial"/>
          <w:sz w:val="24"/>
          <w:szCs w:val="24"/>
        </w:rPr>
        <w:t xml:space="preserve">5) возбуждать производство о дисциплинарном правонарушении; требовать привлечения лиц, нарушивших закон, к ответственности.</w:t>
      </w:r>
    </w:p>
    <w:p>
      <w:pPr>
        <w:spacing w:after="60"/>
        <w:ind w:firstLine="567"/>
        <w:jc w:val="both"/>
      </w:pPr>
      <w:r>
        <w:rPr>
          <w:rFonts w:ascii="Arial" w:cs="Arial" w:eastAsia="Arial" w:hAnsi="Arial"/>
          <w:sz w:val="24"/>
          <w:szCs w:val="24"/>
        </w:rPr>
        <w:t xml:space="preserve">3. Должностные лица органов, установленных </w:t>
      </w:r>
      <w:hyperlink w:history="1" r:id="rIdn0mldlgls99805oyj-g7e">
        <w:r>
          <w:rPr>
            <w:rFonts w:ascii="Arial" w:cs="Arial" w:eastAsia="Arial" w:hAnsi="Arial"/>
            <w:color w:val="1D4ED8"/>
            <w:sz w:val="24"/>
            <w:szCs w:val="24"/>
            <w:u w:val="single"/>
          </w:rPr>
          <w:t xml:space="preserve">конституционным Законом</w:t>
        </w:r>
      </w:hyperlink>
      <w:r>
        <w:rPr>
          <w:rFonts w:ascii="Arial" w:cs="Arial" w:eastAsia="Arial" w:hAnsi="Arial"/>
          <w:sz w:val="24"/>
          <w:szCs w:val="24"/>
        </w:rPr>
        <w:t xml:space="preserve"> Кыргызской Республики "Об отдельных полномочиях прокуратуры, установленных </w:t>
      </w:r>
      <w:hyperlink w:history="1" r:id="rIdny7p7t3r3jqtxhmw2lpur">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обязаны незамедлительно приступить к выполнению указаний, требований и предписаний, предусмотренных в акте прокурорского реагирования.</w:t>
      </w:r>
    </w:p>
    <w:p>
      <w:pPr>
        <w:spacing w:after="200" w:before="200"/>
        <w:jc w:val="center"/>
      </w:pPr>
      <w:r>
        <w:rPr>
          <w:rFonts w:ascii="Arial" w:cs="Arial" w:eastAsia="Arial" w:hAnsi="Arial"/>
          <w:b/>
          <w:bCs/>
          <w:sz w:val="24"/>
          <w:szCs w:val="24"/>
        </w:rPr>
        <w:t xml:space="preserve">§ 2. Надзор за соблюдением законов органами, осуществляющими оперативно-розыскную деятельность</w:t>
      </w:r>
    </w:p>
    <w:p>
      <w:pPr>
        <w:spacing w:after="60" w:before="200"/>
        <w:ind w:firstLine="567"/>
        <w:jc w:val="both"/>
      </w:pPr>
      <w:r>
        <w:rPr>
          <w:rFonts w:ascii="Arial" w:cs="Arial" w:eastAsia="Arial" w:hAnsi="Arial"/>
          <w:b/>
          <w:bCs/>
          <w:sz w:val="24"/>
          <w:szCs w:val="24"/>
        </w:rPr>
        <w:t xml:space="preserve">Статья 33. Предмет надзора</w:t>
      </w:r>
    </w:p>
    <w:p>
      <w:pPr>
        <w:spacing w:after="60"/>
        <w:ind w:firstLine="567"/>
        <w:jc w:val="both"/>
      </w:pPr>
      <w:r>
        <w:rPr>
          <w:rFonts w:ascii="Arial" w:cs="Arial" w:eastAsia="Arial" w:hAnsi="Arial"/>
          <w:sz w:val="24"/>
          <w:szCs w:val="24"/>
        </w:rPr>
        <w:t xml:space="preserve">Предметом надзора являются точное и единообразное исполнение законов в ходе осуществления оперативно-розыскной деятельности, законность актов и действий (бездействий) органов и должностных лиц, правомочных осуществлять оперативно-розыскную деятельность.</w:t>
      </w:r>
    </w:p>
    <w:p>
      <w:pPr>
        <w:spacing w:after="60" w:before="200"/>
        <w:ind w:firstLine="567"/>
        <w:jc w:val="both"/>
      </w:pPr>
      <w:r>
        <w:rPr>
          <w:rFonts w:ascii="Arial" w:cs="Arial" w:eastAsia="Arial" w:hAnsi="Arial"/>
          <w:b/>
          <w:bCs/>
          <w:sz w:val="24"/>
          <w:szCs w:val="24"/>
        </w:rPr>
        <w:t xml:space="preserve">Статья 34. Полномочия прокурора по обеспечению законности в деятельности уполномоченного лица органа дознания</w:t>
      </w:r>
    </w:p>
    <w:p>
      <w:pPr>
        <w:spacing w:after="60"/>
        <w:ind w:firstLine="567"/>
        <w:jc w:val="both"/>
      </w:pPr>
      <w:r>
        <w:rPr>
          <w:rFonts w:ascii="Arial" w:cs="Arial" w:eastAsia="Arial" w:hAnsi="Arial"/>
          <w:sz w:val="24"/>
          <w:szCs w:val="24"/>
        </w:rPr>
        <w:t xml:space="preserve">1. Полномочия прокурора по надзору за исполнением законов органами, осуществляющими оперативно-розыскную деятельность, устанавливаются </w:t>
      </w:r>
      <w:hyperlink w:history="1" r:id="rIdslwvh6hl2fytogcug6gl-">
        <w:r>
          <w:rPr>
            <w:rFonts w:ascii="Arial" w:cs="Arial" w:eastAsia="Arial" w:hAnsi="Arial"/>
            <w:color w:val="1D4ED8"/>
            <w:sz w:val="24"/>
            <w:szCs w:val="24"/>
            <w:u w:val="single"/>
          </w:rPr>
          <w:t xml:space="preserve">конституционным Законом</w:t>
        </w:r>
      </w:hyperlink>
      <w:r>
        <w:rPr>
          <w:rFonts w:ascii="Arial" w:cs="Arial" w:eastAsia="Arial" w:hAnsi="Arial"/>
          <w:sz w:val="24"/>
          <w:szCs w:val="24"/>
        </w:rPr>
        <w:t xml:space="preserve"> Кыргызской Республики "Об отдельных полномочиях прокуратуры, установленных </w:t>
      </w:r>
      <w:hyperlink w:history="1" r:id="rIdblsxya62weusrjac1l6zo">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w:t>
      </w:r>
      <w:hyperlink w:history="1" r:id="rId0x_gabcaj5gxf3mdjdbjc">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оперативно-розыскной деятельности" и настоящим Законом.</w:t>
      </w:r>
    </w:p>
    <w:p>
      <w:pPr>
        <w:spacing w:after="60"/>
        <w:ind w:firstLine="567"/>
        <w:jc w:val="both"/>
      </w:pPr>
      <w:r>
        <w:rPr>
          <w:rFonts w:ascii="Arial" w:cs="Arial" w:eastAsia="Arial" w:hAnsi="Arial"/>
          <w:sz w:val="24"/>
          <w:szCs w:val="24"/>
        </w:rPr>
        <w:t xml:space="preserve">2. Осуществляя надзор за законностью в деятельности уполномоченного лица органа дознания, прокурор вправе:</w:t>
      </w:r>
    </w:p>
    <w:p>
      <w:pPr>
        <w:spacing w:after="60"/>
        <w:ind w:firstLine="567"/>
        <w:jc w:val="both"/>
      </w:pPr>
      <w:r>
        <w:rPr>
          <w:rFonts w:ascii="Arial" w:cs="Arial" w:eastAsia="Arial" w:hAnsi="Arial"/>
          <w:sz w:val="24"/>
          <w:szCs w:val="24"/>
        </w:rPr>
        <w:t xml:space="preserve">1) в любое время суток посещать органы дознания, осматривать их помещения и находящиеся в них объекты, знакомиться с материалами дел, находящихся в их производстве; освобождать своим постановлением незаконно задержанных лиц;</w:t>
      </w:r>
    </w:p>
    <w:p>
      <w:pPr>
        <w:spacing w:after="60"/>
        <w:ind w:firstLine="567"/>
        <w:jc w:val="both"/>
      </w:pPr>
      <w:r>
        <w:rPr>
          <w:rFonts w:ascii="Arial" w:cs="Arial" w:eastAsia="Arial" w:hAnsi="Arial"/>
          <w:sz w:val="24"/>
          <w:szCs w:val="24"/>
        </w:rPr>
        <w:t xml:space="preserve">2) изучать на предмет законности прекращенные и находящиеся в производстве дела оперативно-розыскной деятельности, уголовные дела, материалы, учетно-регистрационную документацию, ведомственные нормативные акты и другие необходимые сведения о ходе и результатах оперативно-розыскной деятельности, кроме сведений о личности конфиденциальных помощников и штатных негласных сотрудников, сотрудничающих или сотрудничавших на негласной основе с органами, осуществляющими оперативно-розыскную деятельность, следствие;</w:t>
      </w:r>
    </w:p>
    <w:p>
      <w:pPr>
        <w:spacing w:after="60"/>
        <w:ind w:firstLine="567"/>
        <w:jc w:val="both"/>
      </w:pPr>
      <w:r>
        <w:rPr>
          <w:rFonts w:ascii="Arial" w:cs="Arial" w:eastAsia="Arial" w:hAnsi="Arial"/>
          <w:sz w:val="24"/>
          <w:szCs w:val="24"/>
        </w:rPr>
        <w:t xml:space="preserve">3) рассматривать жалобы и заявления на действия (бездействие) и решения должностных лиц органов, осуществляющих оперативно-розыскную деятельность, в случае выявления нарушений закона выносить акты прокурорского реагирования;</w:t>
      </w:r>
    </w:p>
    <w:p>
      <w:pPr>
        <w:spacing w:after="60"/>
        <w:ind w:firstLine="567"/>
        <w:jc w:val="both"/>
      </w:pPr>
      <w:r>
        <w:rPr>
          <w:rFonts w:ascii="Arial" w:cs="Arial" w:eastAsia="Arial" w:hAnsi="Arial"/>
          <w:sz w:val="24"/>
          <w:szCs w:val="24"/>
        </w:rPr>
        <w:t xml:space="preserve">4) давать обязательные для исполнения письменные указания о проведении оперативно-розыскных мероприятий по уголовным делам и оперативно-служебным документам должностным лицам органов, осуществляющих оперативно-розыскную деятельность;</w:t>
      </w:r>
    </w:p>
    <w:p>
      <w:pPr>
        <w:spacing w:after="60"/>
        <w:ind w:firstLine="567"/>
        <w:jc w:val="both"/>
      </w:pPr>
      <w:r>
        <w:rPr>
          <w:rFonts w:ascii="Arial" w:cs="Arial" w:eastAsia="Arial" w:hAnsi="Arial"/>
          <w:sz w:val="24"/>
          <w:szCs w:val="24"/>
        </w:rPr>
        <w:t xml:space="preserve">5) давать письменные указания администрациям мест содержания задержанных и заключенных под стражу о соблюдении установленных законом порядка и условий содержания находящихся в них лиц.</w:t>
      </w:r>
    </w:p>
    <w:p>
      <w:pPr>
        <w:spacing w:after="200" w:before="200"/>
        <w:jc w:val="center"/>
      </w:pPr>
      <w:r>
        <w:rPr>
          <w:rFonts w:ascii="Arial" w:cs="Arial" w:eastAsia="Arial" w:hAnsi="Arial"/>
          <w:b/>
          <w:bCs/>
          <w:sz w:val="24"/>
          <w:szCs w:val="24"/>
        </w:rPr>
        <w:t xml:space="preserve">§ 3. Надзор за законностью следствия и дознания</w:t>
      </w:r>
    </w:p>
    <w:p>
      <w:pPr>
        <w:spacing w:after="60" w:before="200"/>
        <w:ind w:firstLine="567"/>
        <w:jc w:val="both"/>
      </w:pPr>
      <w:r>
        <w:rPr>
          <w:rFonts w:ascii="Arial" w:cs="Arial" w:eastAsia="Arial" w:hAnsi="Arial"/>
          <w:b/>
          <w:bCs/>
          <w:sz w:val="24"/>
          <w:szCs w:val="24"/>
        </w:rPr>
        <w:t xml:space="preserve">Статья 35. Предмет надзора</w:t>
      </w:r>
    </w:p>
    <w:p>
      <w:pPr>
        <w:spacing w:after="60"/>
        <w:ind w:firstLine="567"/>
        <w:jc w:val="both"/>
      </w:pPr>
      <w:r>
        <w:rPr>
          <w:rFonts w:ascii="Arial" w:cs="Arial" w:eastAsia="Arial" w:hAnsi="Arial"/>
          <w:sz w:val="24"/>
          <w:szCs w:val="24"/>
        </w:rPr>
        <w:t xml:space="preserve">Прокурор осуществляет надзор за законностью актов и деятельностью органов следствия и дознания, соблюдением установленного законодательством порядка разрешения заявлений и сообщений о совершенных преступлениях, проступках и проведения расследования.</w:t>
      </w:r>
    </w:p>
    <w:p>
      <w:pPr>
        <w:spacing w:after="60" w:before="200"/>
        <w:ind w:firstLine="567"/>
        <w:jc w:val="both"/>
      </w:pPr>
      <w:r>
        <w:rPr>
          <w:rFonts w:ascii="Arial" w:cs="Arial" w:eastAsia="Arial" w:hAnsi="Arial"/>
          <w:b/>
          <w:bCs/>
          <w:sz w:val="24"/>
          <w:szCs w:val="24"/>
        </w:rPr>
        <w:t xml:space="preserve">Статья 36. Полномочия прокурора по обеспечению законности следствия и дознания</w:t>
      </w:r>
    </w:p>
    <w:p>
      <w:pPr>
        <w:spacing w:after="60"/>
        <w:ind w:firstLine="567"/>
        <w:jc w:val="both"/>
      </w:pPr>
      <w:r>
        <w:rPr>
          <w:rFonts w:ascii="Arial" w:cs="Arial" w:eastAsia="Arial" w:hAnsi="Arial"/>
          <w:sz w:val="24"/>
          <w:szCs w:val="24"/>
        </w:rPr>
        <w:t xml:space="preserve">1. Осуществляя надзор за законностью следствия и дознания, прокурор вправе:</w:t>
      </w:r>
    </w:p>
    <w:p>
      <w:pPr>
        <w:spacing w:after="60"/>
        <w:ind w:firstLine="567"/>
        <w:jc w:val="both"/>
      </w:pPr>
      <w:r>
        <w:rPr>
          <w:rFonts w:ascii="Arial" w:cs="Arial" w:eastAsia="Arial" w:hAnsi="Arial"/>
          <w:sz w:val="24"/>
          <w:szCs w:val="24"/>
        </w:rPr>
        <w:t xml:space="preserve">1) в любое время суток посещать органы следствия и дознания, осматривать их помещения и находящиеся в них объекты, знакомиться с материалами дел, находящихся в их производстве; освобождать своим постановлением незаконно задержанных лиц;</w:t>
      </w:r>
    </w:p>
    <w:p>
      <w:pPr>
        <w:spacing w:after="60"/>
        <w:ind w:firstLine="567"/>
        <w:jc w:val="both"/>
      </w:pPr>
      <w:r>
        <w:rPr>
          <w:rFonts w:ascii="Arial" w:cs="Arial" w:eastAsia="Arial" w:hAnsi="Arial"/>
          <w:sz w:val="24"/>
          <w:szCs w:val="24"/>
        </w:rPr>
        <w:t xml:space="preserve">2) получать для проверки от органов следствия и дознания уголовные дела и (или) дела о проступках, документы, материалы и иные сведения о совершенных или готовящихся преступлениях или проступках, о ходе оперативно-розыскных мероприятий;</w:t>
      </w:r>
    </w:p>
    <w:p>
      <w:pPr>
        <w:spacing w:after="60"/>
        <w:ind w:firstLine="567"/>
        <w:jc w:val="both"/>
      </w:pPr>
      <w:r>
        <w:rPr>
          <w:rFonts w:ascii="Arial" w:cs="Arial" w:eastAsia="Arial" w:hAnsi="Arial"/>
          <w:sz w:val="24"/>
          <w:szCs w:val="24"/>
        </w:rPr>
        <w:t xml:space="preserve">3) проверять соблюдение законности при приеме, регистрации, разрешении заявлений и сообщений о совершенных или готовящихся преступлениях или проступках;</w:t>
      </w:r>
    </w:p>
    <w:p>
      <w:pPr>
        <w:spacing w:after="60"/>
        <w:ind w:firstLine="567"/>
        <w:jc w:val="both"/>
      </w:pPr>
      <w:r>
        <w:rPr>
          <w:rFonts w:ascii="Arial" w:cs="Arial" w:eastAsia="Arial" w:hAnsi="Arial"/>
          <w:sz w:val="24"/>
          <w:szCs w:val="24"/>
        </w:rPr>
        <w:t xml:space="preserve">4) ставить вопрос об ответственности виновных лиц, если в ходе следствия и производства по делам о проступках были допущены нарушения прав участников процесса и других граждан, незаконные методы следствия и производства по делам о проступках;</w:t>
      </w:r>
    </w:p>
    <w:p>
      <w:pPr>
        <w:spacing w:after="60"/>
        <w:ind w:firstLine="567"/>
        <w:jc w:val="both"/>
      </w:pPr>
      <w:r>
        <w:rPr>
          <w:rFonts w:ascii="Arial" w:cs="Arial" w:eastAsia="Arial" w:hAnsi="Arial"/>
          <w:sz w:val="24"/>
          <w:szCs w:val="24"/>
        </w:rPr>
        <w:t xml:space="preserve">5) требовать при необходимости от руководителей следственных подразделений и органов дознания проведения проверок в подчиненных им органах в целях устранения нарушений закона, обеспечения полного раскрытия уголовных правонарушений;</w:t>
      </w:r>
    </w:p>
    <w:p>
      <w:pPr>
        <w:spacing w:after="60"/>
        <w:ind w:firstLine="567"/>
        <w:jc w:val="both"/>
      </w:pPr>
      <w:r>
        <w:rPr>
          <w:rFonts w:ascii="Arial" w:cs="Arial" w:eastAsia="Arial" w:hAnsi="Arial"/>
          <w:sz w:val="24"/>
          <w:szCs w:val="24"/>
        </w:rPr>
        <w:t xml:space="preserve">6) проверять соблюдение установленного законодательством порядка и условий содержания под стражей лиц, в отношении которых мерой пресечения применено заключение под стражей;</w:t>
      </w:r>
    </w:p>
    <w:p>
      <w:pPr>
        <w:spacing w:after="60"/>
        <w:ind w:firstLine="567"/>
        <w:jc w:val="both"/>
      </w:pPr>
      <w:r>
        <w:rPr>
          <w:rFonts w:ascii="Arial" w:cs="Arial" w:eastAsia="Arial" w:hAnsi="Arial"/>
          <w:sz w:val="24"/>
          <w:szCs w:val="24"/>
        </w:rPr>
        <w:t xml:space="preserve">7) выполнять иные полномочия, установленные уголовно-процессуальным законодательством Кыргызской Республики и иными нормативными правовыми актами Кыргызской Республики.</w:t>
      </w:r>
    </w:p>
    <w:p>
      <w:pPr>
        <w:spacing w:after="60"/>
        <w:ind w:firstLine="567"/>
        <w:jc w:val="both"/>
      </w:pPr>
      <w:r>
        <w:rPr>
          <w:rFonts w:ascii="Arial" w:cs="Arial" w:eastAsia="Arial" w:hAnsi="Arial"/>
          <w:sz w:val="24"/>
          <w:szCs w:val="24"/>
        </w:rPr>
        <w:t xml:space="preserve">2. Указания прокурора в пределах его компетенции обязательны для лица, осуществляющего следствие, производство по делам о проступках и нарушениях.</w:t>
      </w:r>
    </w:p>
    <w:p>
      <w:pPr>
        <w:spacing w:after="200" w:before="200"/>
        <w:jc w:val="center"/>
      </w:pPr>
      <w:r>
        <w:rPr>
          <w:rFonts w:ascii="Arial" w:cs="Arial" w:eastAsia="Arial" w:hAnsi="Arial"/>
          <w:b/>
          <w:bCs/>
          <w:sz w:val="24"/>
          <w:szCs w:val="24"/>
        </w:rPr>
        <w:t xml:space="preserve">§ 4. Надзор за соблюдением законов при исполнении судебных решений по уголовным делам, а также при применении мер принудительного характера, связанных с ограничением личной свободы граждан</w:t>
      </w:r>
    </w:p>
    <w:p>
      <w:pPr>
        <w:spacing w:after="60" w:before="200"/>
        <w:ind w:firstLine="567"/>
        <w:jc w:val="both"/>
      </w:pPr>
      <w:r>
        <w:rPr>
          <w:rFonts w:ascii="Arial" w:cs="Arial" w:eastAsia="Arial" w:hAnsi="Arial"/>
          <w:b/>
          <w:bCs/>
          <w:sz w:val="24"/>
          <w:szCs w:val="24"/>
        </w:rPr>
        <w:t xml:space="preserve">Статья 37. Предмет надзора</w:t>
      </w:r>
    </w:p>
    <w:p>
      <w:pPr>
        <w:spacing w:after="60"/>
        <w:ind w:firstLine="567"/>
        <w:jc w:val="both"/>
      </w:pPr>
      <w:r>
        <w:rPr>
          <w:rFonts w:ascii="Arial" w:cs="Arial" w:eastAsia="Arial" w:hAnsi="Arial"/>
          <w:sz w:val="24"/>
          <w:szCs w:val="24"/>
        </w:rPr>
        <w:t xml:space="preserve">Предметом надзора являются:</w:t>
      </w:r>
    </w:p>
    <w:p>
      <w:pPr>
        <w:spacing w:after="60"/>
        <w:ind w:firstLine="567"/>
        <w:jc w:val="both"/>
      </w:pPr>
      <w:r>
        <w:rPr>
          <w:rFonts w:ascii="Arial" w:cs="Arial" w:eastAsia="Arial" w:hAnsi="Arial"/>
          <w:sz w:val="24"/>
          <w:szCs w:val="24"/>
        </w:rPr>
        <w:t xml:space="preserve">1) законность нахождения задержанных, заключенных под стражу лиц в местах их содержания, осужденных в органах и учреждениях уголовно-исполнительной системы, национальной безопасности, а также лиц, подвергнутых мерам принудительного характера;</w:t>
      </w:r>
    </w:p>
    <w:p>
      <w:pPr>
        <w:spacing w:after="60"/>
        <w:ind w:firstLine="567"/>
        <w:jc w:val="both"/>
      </w:pPr>
      <w:r>
        <w:rPr>
          <w:rFonts w:ascii="Arial" w:cs="Arial" w:eastAsia="Arial" w:hAnsi="Arial"/>
          <w:sz w:val="24"/>
          <w:szCs w:val="24"/>
        </w:rPr>
        <w:t xml:space="preserve">2) соблюдение установленных законодательством требований к порядку и условиям содержания осужденных и лиц, заключенных под стражу, в органах и учреждениях уголовно-исполнительной системы, национальной безопасности, а также лиц, подвергнутых мерам принудительного характера;</w:t>
      </w:r>
    </w:p>
    <w:p>
      <w:pPr>
        <w:spacing w:after="60"/>
        <w:ind w:firstLine="567"/>
        <w:jc w:val="both"/>
      </w:pPr>
      <w:r>
        <w:rPr>
          <w:rFonts w:ascii="Arial" w:cs="Arial" w:eastAsia="Arial" w:hAnsi="Arial"/>
          <w:sz w:val="24"/>
          <w:szCs w:val="24"/>
        </w:rPr>
        <w:t xml:space="preserve">3) законность исполнения наказаний, не связанных с лишением свободы;</w:t>
      </w:r>
    </w:p>
    <w:p>
      <w:pPr>
        <w:spacing w:after="60"/>
        <w:ind w:firstLine="567"/>
        <w:jc w:val="both"/>
      </w:pPr>
      <w:r>
        <w:rPr>
          <w:rFonts w:ascii="Arial" w:cs="Arial" w:eastAsia="Arial" w:hAnsi="Arial"/>
          <w:sz w:val="24"/>
          <w:szCs w:val="24"/>
        </w:rPr>
        <w:t xml:space="preserve">4) законность исполнения мер принудительного характера, связанных с ограничением личной свободы граждан.</w:t>
      </w:r>
    </w:p>
    <w:p>
      <w:pPr>
        <w:spacing w:after="60" w:before="200"/>
        <w:ind w:firstLine="567"/>
        <w:jc w:val="both"/>
      </w:pPr>
      <w:r>
        <w:rPr>
          <w:rFonts w:ascii="Arial" w:cs="Arial" w:eastAsia="Arial" w:hAnsi="Arial"/>
          <w:b/>
          <w:bCs/>
          <w:sz w:val="24"/>
          <w:szCs w:val="24"/>
        </w:rPr>
        <w:t xml:space="preserve">Статья 38. Полномочия прокурора</w:t>
      </w:r>
    </w:p>
    <w:p>
      <w:pPr>
        <w:spacing w:after="60"/>
        <w:ind w:firstLine="567"/>
        <w:jc w:val="both"/>
      </w:pPr>
      <w:r>
        <w:rPr>
          <w:rFonts w:ascii="Arial" w:cs="Arial" w:eastAsia="Arial" w:hAnsi="Arial"/>
          <w:sz w:val="24"/>
          <w:szCs w:val="24"/>
        </w:rPr>
        <w:t xml:space="preserve">1. При осуществлении надзора за исполнением законов прокурор вправе:</w:t>
      </w:r>
    </w:p>
    <w:p>
      <w:pPr>
        <w:spacing w:after="60"/>
        <w:ind w:firstLine="567"/>
        <w:jc w:val="both"/>
      </w:pPr>
      <w:r>
        <w:rPr>
          <w:rFonts w:ascii="Arial" w:cs="Arial" w:eastAsia="Arial" w:hAnsi="Arial"/>
          <w:sz w:val="24"/>
          <w:szCs w:val="24"/>
        </w:rPr>
        <w:t xml:space="preserve">1) в пределах своей компетенции посещать в любое время органы и учреждения уголовно-исполнительной системы, органов внутренних дел, национальной безопасности, органы и учреждения, исполняющие меры принудительного характера, связанные с ограничением личной свободы граждан, органы исполнительного производства;</w:t>
      </w:r>
    </w:p>
    <w:p>
      <w:pPr>
        <w:spacing w:after="60"/>
        <w:ind w:firstLine="567"/>
        <w:jc w:val="both"/>
      </w:pPr>
      <w:r>
        <w:rPr>
          <w:rFonts w:ascii="Arial" w:cs="Arial" w:eastAsia="Arial" w:hAnsi="Arial"/>
          <w:sz w:val="24"/>
          <w:szCs w:val="24"/>
        </w:rPr>
        <w:t xml:space="preserve">2) опрашивать задержанных, осужденных и лиц, заключенных под стражу либо подвергнутых мерам принудительного характера, связанных с ограничением личной свободы граждан;</w:t>
      </w:r>
    </w:p>
    <w:p>
      <w:pPr>
        <w:spacing w:after="60"/>
        <w:ind w:firstLine="567"/>
        <w:jc w:val="both"/>
      </w:pPr>
      <w:r>
        <w:rPr>
          <w:rFonts w:ascii="Arial" w:cs="Arial" w:eastAsia="Arial" w:hAnsi="Arial"/>
          <w:sz w:val="24"/>
          <w:szCs w:val="24"/>
        </w:rPr>
        <w:t xml:space="preserve">3) знакомиться с документами, на основании которых эти лица задержаны, заключены под стражу, осуждены либо подвергнуты мерам принудительного характера; освобождать своим постановлением незаконно задержанных лиц;</w:t>
      </w:r>
    </w:p>
    <w:p>
      <w:pPr>
        <w:spacing w:after="60"/>
        <w:ind w:firstLine="567"/>
        <w:jc w:val="both"/>
      </w:pPr>
      <w:r>
        <w:rPr>
          <w:rFonts w:ascii="Arial" w:cs="Arial" w:eastAsia="Arial" w:hAnsi="Arial"/>
          <w:sz w:val="24"/>
          <w:szCs w:val="24"/>
        </w:rPr>
        <w:t xml:space="preserve">4) знакомиться с материалами исполнительного производства;</w:t>
      </w:r>
    </w:p>
    <w:p>
      <w:pPr>
        <w:spacing w:after="60"/>
        <w:ind w:firstLine="567"/>
        <w:jc w:val="both"/>
      </w:pPr>
      <w:r>
        <w:rPr>
          <w:rFonts w:ascii="Arial" w:cs="Arial" w:eastAsia="Arial" w:hAnsi="Arial"/>
          <w:sz w:val="24"/>
          <w:szCs w:val="24"/>
        </w:rPr>
        <w:t xml:space="preserve">5) давать письменные указания администрациям органов и учреждений уголовно-исполнительной системы, органов внутренних дел, национальной безопасности и здравоохранения о соблюдении установленных законом порядка и условий содержания находящихся в них лиц; создании условий, обеспечивающих права задержанных, заключенных под стражу, осужденных и лиц, подвергнутых мерам принудительного характера; проверять соответствие законодательству приказов, распоряжений, постановлений администрации органов и учреждений уголовно-исполнительной системы, национальной безопасности, исполнительного производства и здравоохранения; требовать объяснения от должностных лиц и сотрудников; применять акты прокурорского реагирования;</w:t>
      </w:r>
    </w:p>
    <w:p>
      <w:pPr>
        <w:spacing w:after="60"/>
        <w:ind w:firstLine="567"/>
        <w:jc w:val="both"/>
      </w:pPr>
      <w:r>
        <w:rPr>
          <w:rFonts w:ascii="Arial" w:cs="Arial" w:eastAsia="Arial" w:hAnsi="Arial"/>
          <w:sz w:val="24"/>
          <w:szCs w:val="24"/>
        </w:rPr>
        <w:t xml:space="preserve">6) отменять дисциплинарные взыскания, наложенные в нарушение закона на лиц, заключенных под стражу, осужденных; немедленно освобождать их своим постановлением из штрафного изолятора, помещения камерного типа, карцера, дисциплинарного изолятора;</w:t>
      </w:r>
    </w:p>
    <w:p>
      <w:pPr>
        <w:spacing w:after="60"/>
        <w:ind w:firstLine="567"/>
        <w:jc w:val="both"/>
      </w:pPr>
      <w:r>
        <w:rPr>
          <w:rFonts w:ascii="Arial" w:cs="Arial" w:eastAsia="Arial" w:hAnsi="Arial"/>
          <w:sz w:val="24"/>
          <w:szCs w:val="24"/>
        </w:rPr>
        <w:t xml:space="preserve">7) возбуждать дисциплинарное производство, а также вносить другие акты прокурорского реагирования;</w:t>
      </w:r>
    </w:p>
    <w:p>
      <w:pPr>
        <w:spacing w:after="60"/>
        <w:ind w:firstLine="567"/>
        <w:jc w:val="both"/>
      </w:pPr>
      <w:r>
        <w:rPr>
          <w:rFonts w:ascii="Arial" w:cs="Arial" w:eastAsia="Arial" w:hAnsi="Arial"/>
          <w:sz w:val="24"/>
          <w:szCs w:val="24"/>
        </w:rPr>
        <w:t xml:space="preserve">8) вносить сведения в Единый реестр преступлений и проступков.</w:t>
      </w:r>
    </w:p>
    <w:p>
      <w:pPr>
        <w:spacing w:after="60"/>
        <w:ind w:firstLine="567"/>
        <w:jc w:val="both"/>
      </w:pPr>
      <w:r>
        <w:rPr>
          <w:rFonts w:ascii="Arial" w:cs="Arial" w:eastAsia="Arial" w:hAnsi="Arial"/>
          <w:sz w:val="24"/>
          <w:szCs w:val="24"/>
        </w:rPr>
        <w:t xml:space="preserve">2. Прокурор обязан немедленно освободить своим постановлением каждого содержащегося без законных оснований в учреждениях, исполняющих наказания и меры принудительного характера, либо в нарушение закона подвергнутого задержанию, заключению или помещенного в судебно-психиатрическое учреждение.</w:t>
      </w:r>
    </w:p>
    <w:p>
      <w:pPr>
        <w:spacing w:after="200" w:before="200"/>
        <w:jc w:val="center"/>
      </w:pPr>
      <w:r>
        <w:rPr>
          <w:rFonts w:ascii="Arial" w:cs="Arial" w:eastAsia="Arial" w:hAnsi="Arial"/>
          <w:b/>
          <w:bCs/>
          <w:sz w:val="24"/>
          <w:szCs w:val="24"/>
        </w:rPr>
        <w:t xml:space="preserve">Глава 5. Представительство интересов гражданина или государства и поддержание государственного обвинения в суде</w:t>
      </w:r>
    </w:p>
    <w:p>
      <w:pPr>
        <w:spacing w:after="60" w:before="200"/>
        <w:ind w:firstLine="567"/>
        <w:jc w:val="both"/>
      </w:pPr>
      <w:r>
        <w:rPr>
          <w:rFonts w:ascii="Arial" w:cs="Arial" w:eastAsia="Arial" w:hAnsi="Arial"/>
          <w:b/>
          <w:bCs/>
          <w:sz w:val="24"/>
          <w:szCs w:val="24"/>
        </w:rPr>
        <w:t xml:space="preserve">Статья 39. Представительство интересов гражданина или государства и поддержание государственного обвинения в суде</w:t>
      </w:r>
    </w:p>
    <w:p>
      <w:pPr>
        <w:spacing w:after="60"/>
        <w:ind w:firstLine="567"/>
        <w:jc w:val="both"/>
      </w:pPr>
      <w:r>
        <w:rPr>
          <w:rFonts w:ascii="Arial" w:cs="Arial" w:eastAsia="Arial" w:hAnsi="Arial"/>
          <w:sz w:val="24"/>
          <w:szCs w:val="24"/>
        </w:rPr>
        <w:t xml:space="preserve">1. Прокурор участвует в рассмотрении дел судами в случаях, предусмотренных процессуальным законодательством и другими законами Кыргызской Республики.</w:t>
      </w:r>
    </w:p>
    <w:p>
      <w:pPr>
        <w:spacing w:after="60"/>
        <w:ind w:firstLine="567"/>
        <w:jc w:val="both"/>
      </w:pPr>
      <w:r>
        <w:rPr>
          <w:rFonts w:ascii="Arial" w:cs="Arial" w:eastAsia="Arial" w:hAnsi="Arial"/>
          <w:sz w:val="24"/>
          <w:szCs w:val="24"/>
        </w:rPr>
        <w:t xml:space="preserve">2. Осуществляя уголовное преследование в суде, прокурор выступает в качестве государственного обвинителя. Обязанность доказывания вины подсудимого в суде возлагается на государственного обвинителя.</w:t>
      </w:r>
    </w:p>
    <w:p>
      <w:pPr>
        <w:spacing w:after="60"/>
        <w:ind w:firstLine="567"/>
        <w:jc w:val="both"/>
      </w:pPr>
      <w:r>
        <w:rPr>
          <w:rFonts w:ascii="Arial" w:cs="Arial" w:eastAsia="Arial" w:hAnsi="Arial"/>
          <w:sz w:val="24"/>
          <w:szCs w:val="24"/>
        </w:rPr>
        <w:t xml:space="preserve">3. Прокурор в соответствии с процессуальным законодательством Кыргызской Республики вправе обратиться в суд с заявлением или вступить в дело в любой стадии процесса, если этого требует защита прав граждан и охраняемых законом интересов общества или государства.</w:t>
      </w:r>
    </w:p>
    <w:p>
      <w:pPr>
        <w:spacing w:after="60"/>
        <w:ind w:firstLine="567"/>
        <w:jc w:val="both"/>
      </w:pPr>
      <w:r>
        <w:rPr>
          <w:rFonts w:ascii="Arial" w:cs="Arial" w:eastAsia="Arial" w:hAnsi="Arial"/>
          <w:sz w:val="24"/>
          <w:szCs w:val="24"/>
        </w:rPr>
        <w:t xml:space="preserve">4. Полномочия прокурора, участвующего в судебном рассмотрении дел, определяются процессуальным законодательством Кыргызской Республики.</w:t>
      </w:r>
    </w:p>
    <w:p>
      <w:pPr>
        <w:spacing w:after="60" w:before="200"/>
        <w:ind w:firstLine="567"/>
        <w:jc w:val="both"/>
      </w:pPr>
      <w:r>
        <w:rPr>
          <w:rFonts w:ascii="Arial" w:cs="Arial" w:eastAsia="Arial" w:hAnsi="Arial"/>
          <w:b/>
          <w:bCs/>
          <w:sz w:val="24"/>
          <w:szCs w:val="24"/>
        </w:rPr>
        <w:t xml:space="preserve">Статья 40. Внесение прокурором представлений на судебные акты</w:t>
      </w:r>
    </w:p>
    <w:p>
      <w:pPr>
        <w:spacing w:after="60"/>
        <w:ind w:firstLine="567"/>
        <w:jc w:val="both"/>
      </w:pPr>
      <w:r>
        <w:rPr>
          <w:rFonts w:ascii="Arial" w:cs="Arial" w:eastAsia="Arial" w:hAnsi="Arial"/>
          <w:sz w:val="24"/>
          <w:szCs w:val="24"/>
        </w:rPr>
        <w:t xml:space="preserve">1. Прокурор, усмотрев, что судебные акты являются необоснованными или не соответствующими требованиям закона, вносит представление в суд в порядке, предусмотренном процессуальным законодательством, или обращается с представлением к вышестоящему прокурору.</w:t>
      </w:r>
    </w:p>
    <w:p>
      <w:pPr>
        <w:spacing w:after="60"/>
        <w:ind w:firstLine="567"/>
        <w:jc w:val="both"/>
      </w:pPr>
      <w:r>
        <w:rPr>
          <w:rFonts w:ascii="Arial" w:cs="Arial" w:eastAsia="Arial" w:hAnsi="Arial"/>
          <w:sz w:val="24"/>
          <w:szCs w:val="24"/>
        </w:rPr>
        <w:t xml:space="preserve">2. Представление на судебные акты до начала его рассмотрения судом может быть отозвано прокурором, внесшим представление, либо вышестоящим прокурором.</w:t>
      </w:r>
    </w:p>
    <w:p>
      <w:pPr>
        <w:spacing w:after="60"/>
        <w:ind w:firstLine="567"/>
        <w:jc w:val="both"/>
      </w:pPr>
      <w:r>
        <w:rPr>
          <w:rFonts w:ascii="Arial" w:cs="Arial" w:eastAsia="Arial" w:hAnsi="Arial"/>
          <w:sz w:val="24"/>
          <w:szCs w:val="24"/>
        </w:rPr>
        <w:t xml:space="preserve">3. Прокурор независимо от участия в судебном разбирательстве вправе в пределах своей компетенции истребовать из суда любое дело или категорию дел, по которым судебные акты вступили в законную силу, за исключением дел частного обвинения.</w:t>
      </w:r>
    </w:p>
    <w:p>
      <w:pPr>
        <w:spacing w:after="60"/>
        <w:ind w:firstLine="567"/>
        <w:jc w:val="both"/>
      </w:pPr>
      <w:r>
        <w:rPr>
          <w:rFonts w:ascii="Arial" w:cs="Arial" w:eastAsia="Arial" w:hAnsi="Arial"/>
          <w:sz w:val="24"/>
          <w:szCs w:val="24"/>
        </w:rPr>
        <w:t xml:space="preserve">4. Запрашиваемые прокурором дела предоставляются судом в течение 5 рабочих дней с момента получения запроса.</w:t>
      </w:r>
    </w:p>
    <w:p>
      <w:pPr>
        <w:spacing w:after="200" w:before="200"/>
        <w:jc w:val="center"/>
      </w:pPr>
      <w:r>
        <w:rPr>
          <w:rFonts w:ascii="Arial" w:cs="Arial" w:eastAsia="Arial" w:hAnsi="Arial"/>
          <w:b/>
          <w:bCs/>
          <w:sz w:val="24"/>
          <w:szCs w:val="24"/>
        </w:rPr>
        <w:t xml:space="preserve">Глава 6. Возбуждение уголовного дела и (или) дела о проступке в отношении отдельной категории лиц. Уголовное преследование лиц, имеющих статус военнослужащих</w:t>
      </w:r>
    </w:p>
    <w:p>
      <w:pPr>
        <w:spacing w:after="60" w:before="200"/>
        <w:ind w:firstLine="567"/>
        <w:jc w:val="both"/>
      </w:pPr>
      <w:r>
        <w:rPr>
          <w:rFonts w:ascii="Arial" w:cs="Arial" w:eastAsia="Arial" w:hAnsi="Arial"/>
          <w:b/>
          <w:bCs/>
          <w:sz w:val="24"/>
          <w:szCs w:val="24"/>
        </w:rPr>
        <w:t xml:space="preserve">Статья 41. Возбуждение уголовного дела и (или) дела о проступке в отношении должностных лиц</w:t>
      </w:r>
    </w:p>
    <w:p>
      <w:pPr>
        <w:spacing w:after="60"/>
        <w:ind w:firstLine="567"/>
        <w:jc w:val="both"/>
      </w:pPr>
      <w:r>
        <w:rPr>
          <w:rFonts w:ascii="Arial" w:cs="Arial" w:eastAsia="Arial" w:hAnsi="Arial"/>
          <w:sz w:val="24"/>
          <w:szCs w:val="24"/>
        </w:rPr>
        <w:t xml:space="preserve">Прокурор возбуждает уголовное дело и (или) дело о проступке в отношении должностных лиц, перечень которых определяется </w:t>
      </w:r>
      <w:hyperlink w:history="1" r:id="rIdicisxrxvu6fvvbiu76cam">
        <w:r>
          <w:rPr>
            <w:rFonts w:ascii="Arial" w:cs="Arial" w:eastAsia="Arial" w:hAnsi="Arial"/>
            <w:color w:val="1D4ED8"/>
            <w:sz w:val="24"/>
            <w:szCs w:val="24"/>
            <w:u w:val="single"/>
          </w:rPr>
          <w:t xml:space="preserve">конституционным Законом</w:t>
        </w:r>
      </w:hyperlink>
      <w:r>
        <w:rPr>
          <w:rFonts w:ascii="Arial" w:cs="Arial" w:eastAsia="Arial" w:hAnsi="Arial"/>
          <w:sz w:val="24"/>
          <w:szCs w:val="24"/>
        </w:rPr>
        <w:t xml:space="preserve"> Кыргызской Республики "Об отдельных полномочиях прокуратуры, установленных </w:t>
      </w:r>
      <w:hyperlink w:history="1" r:id="rIdbytxzn4pjwduozh6j74mo">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в соответствии с уголовно-процессуальным законодательством Кыргызской Республики.</w:t>
      </w:r>
    </w:p>
    <w:p>
      <w:pPr>
        <w:spacing w:after="60" w:before="200"/>
        <w:ind w:firstLine="567"/>
        <w:jc w:val="both"/>
      </w:pPr>
      <w:r>
        <w:rPr>
          <w:rFonts w:ascii="Arial" w:cs="Arial" w:eastAsia="Arial" w:hAnsi="Arial"/>
          <w:b/>
          <w:bCs/>
          <w:sz w:val="24"/>
          <w:szCs w:val="24"/>
        </w:rPr>
        <w:t xml:space="preserve">Статья 42. Уголовное преследование лиц, имеющих статус военнослужащих</w:t>
      </w:r>
    </w:p>
    <w:p>
      <w:pPr>
        <w:spacing w:after="60"/>
        <w:ind w:firstLine="567"/>
        <w:jc w:val="both"/>
      </w:pPr>
      <w:r>
        <w:rPr>
          <w:rFonts w:ascii="Arial" w:cs="Arial" w:eastAsia="Arial" w:hAnsi="Arial"/>
          <w:sz w:val="24"/>
          <w:szCs w:val="24"/>
        </w:rPr>
        <w:t xml:space="preserve">1. Прокурор осуществляет уголовное преследование лиц, имеющих статус военнослужащих.</w:t>
      </w:r>
    </w:p>
    <w:p>
      <w:pPr>
        <w:spacing w:after="60"/>
        <w:ind w:firstLine="567"/>
        <w:jc w:val="both"/>
      </w:pPr>
      <w:r>
        <w:rPr>
          <w:rFonts w:ascii="Arial" w:cs="Arial" w:eastAsia="Arial" w:hAnsi="Arial"/>
          <w:sz w:val="24"/>
          <w:szCs w:val="24"/>
        </w:rPr>
        <w:t xml:space="preserve">2. Проверка сообщения о факте правонарушения, совершенного лицом, имеющим статус военнослужащего, является компетенцией органов прокуратуры.</w:t>
      </w:r>
    </w:p>
    <w:p>
      <w:pPr>
        <w:spacing w:after="60"/>
        <w:ind w:firstLine="567"/>
        <w:jc w:val="both"/>
      </w:pPr>
      <w:r>
        <w:rPr>
          <w:rFonts w:ascii="Arial" w:cs="Arial" w:eastAsia="Arial" w:hAnsi="Arial"/>
          <w:sz w:val="24"/>
          <w:szCs w:val="24"/>
        </w:rPr>
        <w:t xml:space="preserve">При осуществлении уголовного преследования прокурор и следователь военной прокуратуры вносят сведения о совершенном правонарушении в Единый реестр преступлений и проступков и начинают досудебное производство в отношении лица, имеющего статус военнослужащего, а прокурор поддерживает государственное обвинение в суде в порядке, установленном уголовно-процессуальным законодательством Кыргызской Республики.</w:t>
      </w:r>
    </w:p>
    <w:p>
      <w:pPr>
        <w:spacing w:after="200" w:before="200"/>
        <w:jc w:val="center"/>
      </w:pPr>
      <w:r>
        <w:rPr>
          <w:rFonts w:ascii="Arial" w:cs="Arial" w:eastAsia="Arial" w:hAnsi="Arial"/>
          <w:b/>
          <w:bCs/>
          <w:sz w:val="24"/>
          <w:szCs w:val="24"/>
        </w:rPr>
        <w:t xml:space="preserve">Глава 7. Порядок осуществления прокуратурой иных полномочий</w:t>
      </w:r>
    </w:p>
    <w:p>
      <w:pPr>
        <w:spacing w:after="200" w:before="200"/>
        <w:jc w:val="center"/>
      </w:pPr>
      <w:r>
        <w:rPr>
          <w:rFonts w:ascii="Arial" w:cs="Arial" w:eastAsia="Arial" w:hAnsi="Arial"/>
          <w:b/>
          <w:bCs/>
          <w:sz w:val="24"/>
          <w:szCs w:val="24"/>
        </w:rPr>
        <w:t xml:space="preserve">§ 1. Взаимодействие с компетентными учреждениями иностранных государств</w:t>
      </w:r>
    </w:p>
    <w:p>
      <w:pPr>
        <w:spacing w:after="60" w:before="200"/>
        <w:ind w:firstLine="567"/>
        <w:jc w:val="both"/>
      </w:pPr>
      <w:r>
        <w:rPr>
          <w:rFonts w:ascii="Arial" w:cs="Arial" w:eastAsia="Arial" w:hAnsi="Arial"/>
          <w:b/>
          <w:bCs/>
          <w:sz w:val="24"/>
          <w:szCs w:val="24"/>
        </w:rPr>
        <w:t xml:space="preserve">Статья 43. Надзор за применением законов при осуществлении международного правового сотрудничества</w:t>
      </w:r>
    </w:p>
    <w:p>
      <w:pPr>
        <w:spacing w:after="60"/>
        <w:ind w:firstLine="567"/>
        <w:jc w:val="both"/>
      </w:pPr>
      <w:r>
        <w:rPr>
          <w:rFonts w:ascii="Arial" w:cs="Arial" w:eastAsia="Arial" w:hAnsi="Arial"/>
          <w:sz w:val="24"/>
          <w:szCs w:val="24"/>
        </w:rPr>
        <w:t xml:space="preserve">1. Органы прокуратуры осуществляют надзор за применением вступивших в установленном законом порядке в силу международных договоров по вопросам оказания правовой помощи, участницей которых является Кыргызская Республика.</w:t>
      </w:r>
    </w:p>
    <w:p>
      <w:pPr>
        <w:spacing w:after="60"/>
        <w:ind w:firstLine="567"/>
        <w:jc w:val="both"/>
      </w:pPr>
      <w:r>
        <w:rPr>
          <w:rFonts w:ascii="Arial" w:cs="Arial" w:eastAsia="Arial" w:hAnsi="Arial"/>
          <w:sz w:val="24"/>
          <w:szCs w:val="24"/>
        </w:rPr>
        <w:t xml:space="preserve">2. Генеральный прокурор или его заместители в пределах полномочий и в порядке, установленном Уголовно-процессуальным </w:t>
      </w:r>
      <w:hyperlink w:history="1" r:id="rIdnmlfqpg_wfwjwvwtqrxa8">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и международными договорами, вступившими в установленном законом порядке в силу, участницей которых является Кыргызская Республика, принимают решения:</w:t>
      </w:r>
    </w:p>
    <w:p>
      <w:pPr>
        <w:spacing w:after="60"/>
        <w:ind w:firstLine="567"/>
        <w:jc w:val="both"/>
      </w:pPr>
      <w:r>
        <w:rPr>
          <w:rFonts w:ascii="Arial" w:cs="Arial" w:eastAsia="Arial" w:hAnsi="Arial"/>
          <w:sz w:val="24"/>
          <w:szCs w:val="24"/>
        </w:rPr>
        <w:t xml:space="preserve">1) о выдаче лиц;</w:t>
      </w:r>
    </w:p>
    <w:p>
      <w:pPr>
        <w:spacing w:after="60"/>
        <w:ind w:firstLine="567"/>
        <w:jc w:val="both"/>
      </w:pPr>
      <w:r>
        <w:rPr>
          <w:rFonts w:ascii="Arial" w:cs="Arial" w:eastAsia="Arial" w:hAnsi="Arial"/>
          <w:sz w:val="24"/>
          <w:szCs w:val="24"/>
        </w:rPr>
        <w:t xml:space="preserve">2) об оказании взаимной правовой помощи по уголовным делам;</w:t>
      </w:r>
    </w:p>
    <w:p>
      <w:pPr>
        <w:spacing w:after="60"/>
        <w:ind w:firstLine="567"/>
        <w:jc w:val="both"/>
      </w:pPr>
      <w:r>
        <w:rPr>
          <w:rFonts w:ascii="Arial" w:cs="Arial" w:eastAsia="Arial" w:hAnsi="Arial"/>
          <w:sz w:val="24"/>
          <w:szCs w:val="24"/>
        </w:rPr>
        <w:t xml:space="preserve">3) об осуществлении уголовного преследования;</w:t>
      </w:r>
    </w:p>
    <w:p>
      <w:pPr>
        <w:spacing w:after="60"/>
        <w:ind w:firstLine="567"/>
        <w:jc w:val="both"/>
      </w:pPr>
      <w:r>
        <w:rPr>
          <w:rFonts w:ascii="Arial" w:cs="Arial" w:eastAsia="Arial" w:hAnsi="Arial"/>
          <w:sz w:val="24"/>
          <w:szCs w:val="24"/>
        </w:rPr>
        <w:t xml:space="preserve">4) о передаче лиц, осужденных к лишению свободы, для дальнейшего отбывания наказания;</w:t>
      </w:r>
    </w:p>
    <w:p>
      <w:pPr>
        <w:spacing w:after="60"/>
        <w:ind w:firstLine="567"/>
        <w:jc w:val="both"/>
      </w:pPr>
      <w:r>
        <w:rPr>
          <w:rFonts w:ascii="Arial" w:cs="Arial" w:eastAsia="Arial" w:hAnsi="Arial"/>
          <w:sz w:val="24"/>
          <w:szCs w:val="24"/>
        </w:rPr>
        <w:t xml:space="preserve">5) о транзитной перевозке лиц по территории Кыргызской Республики.</w:t>
      </w:r>
    </w:p>
    <w:p>
      <w:pPr>
        <w:spacing w:after="60" w:before="200"/>
        <w:ind w:firstLine="567"/>
        <w:jc w:val="both"/>
      </w:pPr>
      <w:r>
        <w:rPr>
          <w:rFonts w:ascii="Arial" w:cs="Arial" w:eastAsia="Arial" w:hAnsi="Arial"/>
          <w:b/>
          <w:bCs/>
          <w:sz w:val="24"/>
          <w:szCs w:val="24"/>
        </w:rPr>
        <w:t xml:space="preserve">Статья 44. Полномочия прокуратуры по международному правовому сотрудничеству</w:t>
      </w:r>
    </w:p>
    <w:p>
      <w:pPr>
        <w:spacing w:after="60"/>
        <w:ind w:firstLine="567"/>
        <w:jc w:val="both"/>
      </w:pPr>
      <w:r>
        <w:rPr>
          <w:rFonts w:ascii="Arial" w:cs="Arial" w:eastAsia="Arial" w:hAnsi="Arial"/>
          <w:sz w:val="24"/>
          <w:szCs w:val="24"/>
        </w:rPr>
        <w:t xml:space="preserve">Генеральная прокуратура в пределах своей компетенции в сфере международного правового сотрудничества:</w:t>
      </w:r>
    </w:p>
    <w:p>
      <w:pPr>
        <w:spacing w:after="60"/>
        <w:ind w:firstLine="567"/>
        <w:jc w:val="both"/>
      </w:pPr>
      <w:r>
        <w:rPr>
          <w:rFonts w:ascii="Arial" w:cs="Arial" w:eastAsia="Arial" w:hAnsi="Arial"/>
          <w:sz w:val="24"/>
          <w:szCs w:val="24"/>
        </w:rPr>
        <w:t xml:space="preserve">1) участвует в разработке проектов международных договоров Кыргызской Республики, а также предложений по изменению и дополнению действующих договоров;</w:t>
      </w:r>
    </w:p>
    <w:p>
      <w:pPr>
        <w:spacing w:after="60"/>
        <w:ind w:firstLine="567"/>
        <w:jc w:val="both"/>
      </w:pPr>
      <w:r>
        <w:rPr>
          <w:rFonts w:ascii="Arial" w:cs="Arial" w:eastAsia="Arial" w:hAnsi="Arial"/>
          <w:sz w:val="24"/>
          <w:szCs w:val="24"/>
        </w:rPr>
        <w:t xml:space="preserve">2) заключает и подписывает договоры о правовой помощи и сотрудничестве с органами прокуратуры и другими компетентными органами иностранных государств в порядке, установленном законодательством Кыргызской Республики в сфере международных договоров;</w:t>
      </w:r>
    </w:p>
    <w:p>
      <w:pPr>
        <w:spacing w:after="60"/>
        <w:ind w:firstLine="567"/>
        <w:jc w:val="both"/>
      </w:pPr>
      <w:r>
        <w:rPr>
          <w:rFonts w:ascii="Arial" w:cs="Arial" w:eastAsia="Arial" w:hAnsi="Arial"/>
          <w:sz w:val="24"/>
          <w:szCs w:val="24"/>
        </w:rPr>
        <w:t xml:space="preserve">3) в пределах компетенции органов прокуратуры осуществляет сотрудничество с соответствующими органами иностранных государств и международными организациями, а также участвует в деятельности органов международных организаций в порядке, установленном законодательством Кыргызской Республики в сфере международных договоров;</w:t>
      </w:r>
    </w:p>
    <w:p>
      <w:pPr>
        <w:spacing w:after="60"/>
        <w:ind w:firstLine="567"/>
        <w:jc w:val="both"/>
      </w:pPr>
      <w:r>
        <w:rPr>
          <w:rFonts w:ascii="Arial" w:cs="Arial" w:eastAsia="Arial" w:hAnsi="Arial"/>
          <w:sz w:val="24"/>
          <w:szCs w:val="24"/>
        </w:rPr>
        <w:t xml:space="preserve">4) участвует в разработке проектов межгосударственных программ совместных мер по борьбе с преступностью на территориях сотрудничающих иностранных государств и их реализации;</w:t>
      </w:r>
    </w:p>
    <w:p>
      <w:pPr>
        <w:spacing w:after="60"/>
        <w:ind w:firstLine="567"/>
        <w:jc w:val="both"/>
      </w:pPr>
      <w:r>
        <w:rPr>
          <w:rFonts w:ascii="Arial" w:cs="Arial" w:eastAsia="Arial" w:hAnsi="Arial"/>
          <w:sz w:val="24"/>
          <w:szCs w:val="24"/>
        </w:rPr>
        <w:t xml:space="preserve">5) по запросу компетентных органов иностранных государств с участием других правоохранительных органов Кыргызской Республики оказывает правовую помощь по вопросам выдачи, уголовного преследования, производства процессуальных действий, передачи осужденных, розыска преступников, исполнения наказаний, а также по выполнению иных действий, направленных на предупреждение, выявление и пресечение преступлений;</w:t>
      </w:r>
    </w:p>
    <w:p>
      <w:pPr>
        <w:spacing w:after="60"/>
        <w:ind w:firstLine="567"/>
        <w:jc w:val="both"/>
      </w:pPr>
      <w:r>
        <w:rPr>
          <w:rFonts w:ascii="Arial" w:cs="Arial" w:eastAsia="Arial" w:hAnsi="Arial"/>
          <w:sz w:val="24"/>
          <w:szCs w:val="24"/>
        </w:rPr>
        <w:t xml:space="preserve">6) в установленном Уголовно-процессуальным </w:t>
      </w:r>
      <w:hyperlink w:history="1" r:id="rIdbhqjbospol5uyr-wp12dj">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порядке и на основании вступивших в установленном законом порядке в силу международных договоров, участницей которых является Кыргызская Республика, направляет в компетентные органы иностранных государств запросы, ходатайства, правоохранительных органов Кыргызской Республики об оказании правовой помощи по вопросам выдачи, уголовного преследования, производства процессуальных действий, передачи осужденных, розыска преступников, исполнения наказаний, а также по выполнению иных действий, направленных на предупреждение, выявление и пресечение преступлений;</w:t>
      </w:r>
    </w:p>
    <w:p>
      <w:pPr>
        <w:spacing w:after="60"/>
        <w:ind w:firstLine="567"/>
        <w:jc w:val="both"/>
      </w:pPr>
      <w:r>
        <w:rPr>
          <w:rFonts w:ascii="Arial" w:cs="Arial" w:eastAsia="Arial" w:hAnsi="Arial"/>
          <w:sz w:val="24"/>
          <w:szCs w:val="24"/>
        </w:rPr>
        <w:t xml:space="preserve">7) осуществляет иные полномочия, предусмотренные законами Кыргызской Республики и вступившими в установленном законом порядке в силу международными договорами, участницей которых является Кыргызская Республика.</w:t>
      </w:r>
    </w:p>
    <w:p>
      <w:pPr>
        <w:spacing w:after="200" w:before="200"/>
        <w:jc w:val="center"/>
      </w:pPr>
      <w:r>
        <w:rPr>
          <w:rFonts w:ascii="Arial" w:cs="Arial" w:eastAsia="Arial" w:hAnsi="Arial"/>
          <w:b/>
          <w:bCs/>
          <w:sz w:val="24"/>
          <w:szCs w:val="24"/>
        </w:rPr>
        <w:t xml:space="preserve">§ 2. Надзор за законностью в сфере государственной правовой статистики и учетов</w:t>
      </w:r>
    </w:p>
    <w:p>
      <w:pPr>
        <w:spacing w:after="60" w:before="200"/>
        <w:ind w:firstLine="567"/>
        <w:jc w:val="both"/>
      </w:pPr>
      <w:r>
        <w:rPr>
          <w:rFonts w:ascii="Arial" w:cs="Arial" w:eastAsia="Arial" w:hAnsi="Arial"/>
          <w:b/>
          <w:bCs/>
          <w:sz w:val="24"/>
          <w:szCs w:val="24"/>
        </w:rPr>
        <w:t xml:space="preserve">Статья 45. Ведение правовой статистки и учетов</w:t>
      </w:r>
    </w:p>
    <w:p>
      <w:pPr>
        <w:spacing w:after="60"/>
        <w:ind w:firstLine="567"/>
        <w:jc w:val="both"/>
      </w:pPr>
      <w:r>
        <w:rPr>
          <w:rFonts w:ascii="Arial" w:cs="Arial" w:eastAsia="Arial" w:hAnsi="Arial"/>
          <w:sz w:val="24"/>
          <w:szCs w:val="24"/>
        </w:rPr>
        <w:t xml:space="preserve">1. Прокуратура осуществляет надзор за исполнением законов в сфере правовой статистики и учетов, а также на всех стадиях уголовного процесса, с момента регистрации заявления (сообщения) о преступлении до исполнения решения (приговора) суда.</w:t>
      </w:r>
    </w:p>
    <w:p>
      <w:pPr>
        <w:spacing w:after="60"/>
        <w:ind w:firstLine="567"/>
        <w:jc w:val="both"/>
      </w:pPr>
      <w:r>
        <w:rPr>
          <w:rFonts w:ascii="Arial" w:cs="Arial" w:eastAsia="Arial" w:hAnsi="Arial"/>
          <w:sz w:val="24"/>
          <w:szCs w:val="24"/>
        </w:rPr>
        <w:t xml:space="preserve">2. Прокуратура формирует государственную правовую статистику и устанавливает единый порядок формирования и представления отчетности правоохранительными и иными государственными органами, а также анализирует и прогнозирует состояние преступности с выработкой тактики и методики борьбы с ней.</w:t>
      </w:r>
    </w:p>
    <w:p>
      <w:pPr>
        <w:spacing w:after="60"/>
        <w:ind w:firstLine="567"/>
        <w:jc w:val="both"/>
      </w:pPr>
      <w:r>
        <w:rPr>
          <w:rFonts w:ascii="Arial" w:cs="Arial" w:eastAsia="Arial" w:hAnsi="Arial"/>
          <w:sz w:val="24"/>
          <w:szCs w:val="24"/>
        </w:rPr>
        <w:t xml:space="preserve">3. Генеральная прокуратура ведет и является держателем Единого реестра преступлений и проступков.</w:t>
      </w:r>
    </w:p>
    <w:p>
      <w:pPr>
        <w:spacing w:after="60"/>
        <w:ind w:firstLine="567"/>
        <w:jc w:val="both"/>
      </w:pPr>
      <w:r>
        <w:rPr>
          <w:rFonts w:ascii="Arial" w:cs="Arial" w:eastAsia="Arial" w:hAnsi="Arial"/>
          <w:sz w:val="24"/>
          <w:szCs w:val="24"/>
        </w:rPr>
        <w:t xml:space="preserve">Единый реестр преступлений и проступков - электронная база данных, в которую вносятся сведения о начале досудебного производства, процессуальных действиях, движении уголовного дела и (или) дела о проступках, заявителях и участниках уголовного судопроизводства.</w:t>
      </w:r>
    </w:p>
    <w:p>
      <w:pPr>
        <w:spacing w:after="60"/>
        <w:ind w:firstLine="567"/>
        <w:jc w:val="both"/>
      </w:pPr>
      <w:r>
        <w:rPr>
          <w:rFonts w:ascii="Arial" w:cs="Arial" w:eastAsia="Arial" w:hAnsi="Arial"/>
          <w:sz w:val="24"/>
          <w:szCs w:val="24"/>
        </w:rPr>
        <w:t xml:space="preserve">Положение о Едином реестре преступлений и проступков утверждается Правительством Кыргызской Республики.</w:t>
      </w:r>
    </w:p>
    <w:p>
      <w:pPr>
        <w:spacing w:after="60"/>
        <w:ind w:firstLine="567"/>
        <w:jc w:val="both"/>
      </w:pPr>
      <w:r>
        <w:rPr>
          <w:rFonts w:ascii="Arial" w:cs="Arial" w:eastAsia="Arial" w:hAnsi="Arial"/>
          <w:sz w:val="24"/>
          <w:szCs w:val="24"/>
        </w:rPr>
        <w:t xml:space="preserve">4. Генеральная прокуратура является держателем Единого реестра нарушений.</w:t>
      </w:r>
    </w:p>
    <w:p>
      <w:pPr>
        <w:spacing w:after="60"/>
        <w:ind w:firstLine="567"/>
        <w:jc w:val="both"/>
      </w:pPr>
      <w:r>
        <w:rPr>
          <w:rFonts w:ascii="Arial" w:cs="Arial" w:eastAsia="Arial" w:hAnsi="Arial"/>
          <w:sz w:val="24"/>
          <w:szCs w:val="24"/>
        </w:rPr>
        <w:t xml:space="preserve">Единый реестр нарушений - электронная база данных, в которую вносятся сведения о нарушениях, примененных взысканиях и дополнительных правовых последствиях в соответствии с </w:t>
      </w:r>
      <w:hyperlink w:history="1" r:id="rIddf2z5sqd9hpwswfjtg99q">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нарушениях.</w:t>
      </w:r>
    </w:p>
    <w:p>
      <w:pPr>
        <w:spacing w:after="60"/>
        <w:ind w:firstLine="567"/>
        <w:jc w:val="both"/>
      </w:pPr>
      <w:r>
        <w:rPr>
          <w:rFonts w:ascii="Arial" w:cs="Arial" w:eastAsia="Arial" w:hAnsi="Arial"/>
          <w:sz w:val="24"/>
          <w:szCs w:val="24"/>
        </w:rPr>
        <w:t xml:space="preserve">Положение о Едином реестре нарушений утверждается Правительством Кыргызской Республики.</w:t>
      </w:r>
    </w:p>
    <w:p>
      <w:pPr>
        <w:spacing w:after="60"/>
        <w:ind w:firstLine="567"/>
        <w:jc w:val="both"/>
      </w:pPr>
      <w:r>
        <w:rPr>
          <w:rFonts w:ascii="Arial" w:cs="Arial" w:eastAsia="Arial" w:hAnsi="Arial"/>
          <w:sz w:val="24"/>
          <w:szCs w:val="24"/>
        </w:rPr>
        <w:t xml:space="preserve">5. Прокуратура осуществляет информационно-справочное обслуживание физических и юридических лиц.</w:t>
      </w:r>
    </w:p>
    <w:p>
      <w:pPr>
        <w:spacing w:after="60" w:before="200"/>
        <w:ind w:firstLine="567"/>
        <w:jc w:val="both"/>
      </w:pPr>
      <w:r>
        <w:rPr>
          <w:rFonts w:ascii="Arial" w:cs="Arial" w:eastAsia="Arial" w:hAnsi="Arial"/>
          <w:b/>
          <w:bCs/>
          <w:sz w:val="24"/>
          <w:szCs w:val="24"/>
        </w:rPr>
        <w:t xml:space="preserve">Статья 46. Полномочия прокурора</w:t>
      </w:r>
    </w:p>
    <w:p>
      <w:pPr>
        <w:spacing w:after="60"/>
        <w:ind w:firstLine="567"/>
        <w:jc w:val="both"/>
      </w:pPr>
      <w:r>
        <w:rPr>
          <w:rFonts w:ascii="Arial" w:cs="Arial" w:eastAsia="Arial" w:hAnsi="Arial"/>
          <w:sz w:val="24"/>
          <w:szCs w:val="24"/>
        </w:rPr>
        <w:t xml:space="preserve">При осуществлении надзора в сфере правовой статистики прокурор вправе:</w:t>
      </w:r>
    </w:p>
    <w:p>
      <w:pPr>
        <w:spacing w:after="60"/>
        <w:ind w:firstLine="567"/>
        <w:jc w:val="both"/>
      </w:pPr>
      <w:r>
        <w:rPr>
          <w:rFonts w:ascii="Arial" w:cs="Arial" w:eastAsia="Arial" w:hAnsi="Arial"/>
          <w:sz w:val="24"/>
          <w:szCs w:val="24"/>
        </w:rPr>
        <w:t xml:space="preserve">1) осуществлять контроль и надзор за целостностью, объективностью, достоверностью и достаточностью правовой статистической информации, предоставляемой субъектами правовой статистики;</w:t>
      </w:r>
    </w:p>
    <w:p>
      <w:pPr>
        <w:spacing w:after="60"/>
        <w:ind w:firstLine="567"/>
        <w:jc w:val="both"/>
      </w:pPr>
      <w:r>
        <w:rPr>
          <w:rFonts w:ascii="Arial" w:cs="Arial" w:eastAsia="Arial" w:hAnsi="Arial"/>
          <w:sz w:val="24"/>
          <w:szCs w:val="24"/>
        </w:rPr>
        <w:t xml:space="preserve">2) требовать от субъектов правовой статистики полноты и достоверности документов первичного учета и отчетности, представления их в сроки, определяемые законодательством Кыргызской Республики и правовыми актами Генерального прокурора;</w:t>
      </w:r>
    </w:p>
    <w:p>
      <w:pPr>
        <w:spacing w:after="60"/>
        <w:ind w:firstLine="567"/>
        <w:jc w:val="both"/>
      </w:pPr>
      <w:r>
        <w:rPr>
          <w:rFonts w:ascii="Arial" w:cs="Arial" w:eastAsia="Arial" w:hAnsi="Arial"/>
          <w:sz w:val="24"/>
          <w:szCs w:val="24"/>
        </w:rPr>
        <w:t xml:space="preserve">3) получать безвозмездно от субъектов правовой статистики и других государственных органов статистическую и аналитическую информацию по вопросам правовой статистики и учетов, правовую государственную статистическую отчетность, документы и формы первичного учета для производства статистических данных и ведения учетов;</w:t>
      </w:r>
    </w:p>
    <w:p>
      <w:pPr>
        <w:spacing w:after="60"/>
        <w:ind w:firstLine="567"/>
        <w:jc w:val="both"/>
      </w:pPr>
      <w:r>
        <w:rPr>
          <w:rFonts w:ascii="Arial" w:cs="Arial" w:eastAsia="Arial" w:hAnsi="Arial"/>
          <w:sz w:val="24"/>
          <w:szCs w:val="24"/>
        </w:rPr>
        <w:t xml:space="preserve">4) требовать при осуществлении надзорных функций от руководителей и других должностных лиц субъектов правовой статистики представления необходимых документов, материалов, уголовных дел, статистических и иных сведений, а также производить проверки, в том числе с выездом на места;</w:t>
      </w:r>
    </w:p>
    <w:p>
      <w:pPr>
        <w:spacing w:after="60"/>
        <w:ind w:firstLine="567"/>
        <w:jc w:val="both"/>
      </w:pPr>
      <w:r>
        <w:rPr>
          <w:rFonts w:ascii="Arial" w:cs="Arial" w:eastAsia="Arial" w:hAnsi="Arial"/>
          <w:sz w:val="24"/>
          <w:szCs w:val="24"/>
        </w:rPr>
        <w:t xml:space="preserve">5) в любое время суток посещать субъекты правовой статистики, осматривать их помещения и находящиеся в них объекты, знакомиться с документами и формами первичного учета, получать беспрепятственный доступ к имеющимся у них соответствующим электронным информационным системам;</w:t>
      </w:r>
    </w:p>
    <w:p>
      <w:pPr>
        <w:spacing w:after="60"/>
        <w:ind w:firstLine="567"/>
        <w:jc w:val="both"/>
      </w:pPr>
      <w:r>
        <w:rPr>
          <w:rFonts w:ascii="Arial" w:cs="Arial" w:eastAsia="Arial" w:hAnsi="Arial"/>
          <w:sz w:val="24"/>
          <w:szCs w:val="24"/>
        </w:rPr>
        <w:t xml:space="preserve">6) в необходимых случаях проводить проверки, по результатам которых принимать решение о начале досудебного производства или возбуждать дисциплинарное производство, а также вносить другие акты прокурорского реагирования в отношении виновных должностных лиц;</w:t>
      </w:r>
    </w:p>
    <w:p>
      <w:pPr>
        <w:spacing w:after="60"/>
        <w:ind w:firstLine="567"/>
        <w:jc w:val="both"/>
      </w:pPr>
      <w:r>
        <w:rPr>
          <w:rFonts w:ascii="Arial" w:cs="Arial" w:eastAsia="Arial" w:hAnsi="Arial"/>
          <w:sz w:val="24"/>
          <w:szCs w:val="24"/>
        </w:rPr>
        <w:t xml:space="preserve">7) осуществлять иные права, предусмотренные законодательством Кыргызской Республики.</w:t>
      </w:r>
    </w:p>
    <w:p>
      <w:pPr>
        <w:spacing w:after="60" w:before="200"/>
        <w:ind w:firstLine="567"/>
        <w:jc w:val="both"/>
      </w:pPr>
      <w:r>
        <w:rPr>
          <w:rFonts w:ascii="Arial" w:cs="Arial" w:eastAsia="Arial" w:hAnsi="Arial"/>
          <w:b/>
          <w:bCs/>
          <w:sz w:val="24"/>
          <w:szCs w:val="24"/>
        </w:rPr>
        <w:t xml:space="preserve">Статья 47. Информационно-аналитическая деятельность с использованием системы информационного обмена правоохранительных и иных государственных органов</w:t>
      </w:r>
    </w:p>
    <w:p>
      <w:pPr>
        <w:spacing w:after="60"/>
        <w:ind w:firstLine="567"/>
        <w:jc w:val="both"/>
      </w:pPr>
      <w:r>
        <w:rPr>
          <w:rFonts w:ascii="Arial" w:cs="Arial" w:eastAsia="Arial" w:hAnsi="Arial"/>
          <w:sz w:val="24"/>
          <w:szCs w:val="24"/>
        </w:rPr>
        <w:t xml:space="preserve">1. Информационно-аналитическая деятельность с использованием системы информационного обмена правоохранительных и иных государственных органов осуществляется в целях:</w:t>
      </w:r>
    </w:p>
    <w:p>
      <w:pPr>
        <w:spacing w:after="60"/>
        <w:ind w:firstLine="567"/>
        <w:jc w:val="both"/>
      </w:pPr>
      <w:r>
        <w:rPr>
          <w:rFonts w:ascii="Arial" w:cs="Arial" w:eastAsia="Arial" w:hAnsi="Arial"/>
          <w:sz w:val="24"/>
          <w:szCs w:val="24"/>
        </w:rPr>
        <w:t xml:space="preserve">1) выявления негативных явлений с целью выработки мер, в том числе законодательных, направленных на профилактику правонарушений;</w:t>
      </w:r>
    </w:p>
    <w:p>
      <w:pPr>
        <w:spacing w:after="60"/>
        <w:ind w:firstLine="567"/>
        <w:jc w:val="both"/>
      </w:pPr>
      <w:r>
        <w:rPr>
          <w:rFonts w:ascii="Arial" w:cs="Arial" w:eastAsia="Arial" w:hAnsi="Arial"/>
          <w:sz w:val="24"/>
          <w:szCs w:val="24"/>
        </w:rPr>
        <w:t xml:space="preserve">2) установления количественных и качественных сведений о фактах нарушений законности в различных сферах правоотношений;</w:t>
      </w:r>
    </w:p>
    <w:p>
      <w:pPr>
        <w:spacing w:after="60"/>
        <w:ind w:firstLine="567"/>
        <w:jc w:val="both"/>
      </w:pPr>
      <w:r>
        <w:rPr>
          <w:rFonts w:ascii="Arial" w:cs="Arial" w:eastAsia="Arial" w:hAnsi="Arial"/>
          <w:sz w:val="24"/>
          <w:szCs w:val="24"/>
        </w:rPr>
        <w:t xml:space="preserve">3) выработки предложений по профилактике и пресечению негативных правовых явлений;</w:t>
      </w:r>
    </w:p>
    <w:p>
      <w:pPr>
        <w:spacing w:after="60"/>
        <w:ind w:firstLine="567"/>
        <w:jc w:val="both"/>
      </w:pPr>
      <w:r>
        <w:rPr>
          <w:rFonts w:ascii="Arial" w:cs="Arial" w:eastAsia="Arial" w:hAnsi="Arial"/>
          <w:sz w:val="24"/>
          <w:szCs w:val="24"/>
        </w:rPr>
        <w:t xml:space="preserve">4) изучения и переработки сведений, характеризующих состояние законности и правопорядка, в том числе в разрезе регионов.</w:t>
      </w:r>
    </w:p>
    <w:p>
      <w:pPr>
        <w:spacing w:after="60"/>
        <w:ind w:firstLine="567"/>
        <w:jc w:val="both"/>
      </w:pPr>
      <w:r>
        <w:rPr>
          <w:rFonts w:ascii="Arial" w:cs="Arial" w:eastAsia="Arial" w:hAnsi="Arial"/>
          <w:sz w:val="24"/>
          <w:szCs w:val="24"/>
        </w:rPr>
        <w:t xml:space="preserve">Необходимость осуществления информационно-аналитической деятельности по каждому основанию и их перечень определяются Генеральным прокурором в рамках надзорной деятельности.</w:t>
      </w:r>
    </w:p>
    <w:p>
      <w:pPr>
        <w:spacing w:after="60"/>
        <w:ind w:firstLine="567"/>
        <w:jc w:val="both"/>
      </w:pPr>
      <w:r>
        <w:rPr>
          <w:rFonts w:ascii="Arial" w:cs="Arial" w:eastAsia="Arial" w:hAnsi="Arial"/>
          <w:sz w:val="24"/>
          <w:szCs w:val="24"/>
        </w:rPr>
        <w:t xml:space="preserve">2. Информационно-аналитическая деятельность с использованием системы информационного обмена правоохранительных и иных государственных органов осуществляется органами прокуратуры в соответствии с планами аналитической работы, утверждаемыми Генеральным прокурором.</w:t>
      </w:r>
    </w:p>
    <w:p>
      <w:pPr>
        <w:spacing w:after="60"/>
        <w:ind w:firstLine="567"/>
        <w:jc w:val="both"/>
      </w:pPr>
      <w:r>
        <w:rPr>
          <w:rFonts w:ascii="Arial" w:cs="Arial" w:eastAsia="Arial" w:hAnsi="Arial"/>
          <w:sz w:val="24"/>
          <w:szCs w:val="24"/>
        </w:rPr>
        <w:t xml:space="preserve">3. Основанием для внеплановой информационно-аналитической деятельности с использованием системы информационного обмена правоохранительных и иных государственных органов являются:</w:t>
      </w:r>
    </w:p>
    <w:p>
      <w:pPr>
        <w:spacing w:after="60"/>
        <w:ind w:firstLine="567"/>
        <w:jc w:val="both"/>
      </w:pPr>
      <w:r>
        <w:rPr>
          <w:rFonts w:ascii="Arial" w:cs="Arial" w:eastAsia="Arial" w:hAnsi="Arial"/>
          <w:sz w:val="24"/>
          <w:szCs w:val="24"/>
        </w:rPr>
        <w:t xml:space="preserve">1) поручения Генерального прокурора или его заместителей;</w:t>
      </w:r>
    </w:p>
    <w:p>
      <w:pPr>
        <w:spacing w:after="60"/>
        <w:ind w:firstLine="567"/>
        <w:jc w:val="both"/>
      </w:pPr>
      <w:r>
        <w:rPr>
          <w:rFonts w:ascii="Arial" w:cs="Arial" w:eastAsia="Arial" w:hAnsi="Arial"/>
          <w:sz w:val="24"/>
          <w:szCs w:val="24"/>
        </w:rPr>
        <w:t xml:space="preserve">2) обоснованные запросы государственных органов с согласия Генерального прокурора или его заместителей.</w:t>
      </w:r>
    </w:p>
    <w:p>
      <w:pPr>
        <w:spacing w:after="60"/>
        <w:ind w:firstLine="567"/>
        <w:jc w:val="both"/>
      </w:pPr>
      <w:r>
        <w:rPr>
          <w:rFonts w:ascii="Arial" w:cs="Arial" w:eastAsia="Arial" w:hAnsi="Arial"/>
          <w:sz w:val="24"/>
          <w:szCs w:val="24"/>
        </w:rPr>
        <w:t xml:space="preserve">4. Предусмотренная частью 1 настоящей статьи информационно-аналитическая деятельность проводится с использованием сведений, полученных из системы информационного обмена правоохранительных и иных государственных органов, в обезличенном виде, без раскрытия конкретных персональных данных физических лиц.</w:t>
      </w:r>
    </w:p>
    <w:p>
      <w:pPr>
        <w:spacing w:after="60"/>
        <w:ind w:firstLine="567"/>
        <w:jc w:val="both"/>
      </w:pPr>
      <w:r>
        <w:rPr>
          <w:rFonts w:ascii="Arial" w:cs="Arial" w:eastAsia="Arial" w:hAnsi="Arial"/>
          <w:sz w:val="24"/>
          <w:szCs w:val="24"/>
        </w:rPr>
        <w:t xml:space="preserve">Информационно-аналитическая деятельность с использованием персональных данных физических лиц проводится на основании приказа Генерального прокурора, который принимается для каждого случая отдельно.</w:t>
      </w:r>
    </w:p>
    <w:p>
      <w:pPr>
        <w:spacing w:after="60"/>
        <w:ind w:firstLine="567"/>
        <w:jc w:val="both"/>
      </w:pPr>
      <w:r>
        <w:rPr>
          <w:rFonts w:ascii="Arial" w:cs="Arial" w:eastAsia="Arial" w:hAnsi="Arial"/>
          <w:sz w:val="24"/>
          <w:szCs w:val="24"/>
        </w:rPr>
        <w:t xml:space="preserve">5. Доступ к электронным информационным ресурсам и их обработка в системе информационного обмена правоохранительных и иных государственных органов при информационно-аналитической деятельности осуществляются сотрудниками органов прокуратуры на сертифицированных компьютерах, в отдельных помещениях, с использованием электронных цифровых подписей, хранящихся на защищенных носителях.</w:t>
      </w:r>
    </w:p>
    <w:p>
      <w:pPr>
        <w:spacing w:after="60"/>
        <w:ind w:firstLine="567"/>
        <w:jc w:val="both"/>
      </w:pPr>
      <w:r>
        <w:rPr>
          <w:rFonts w:ascii="Arial" w:cs="Arial" w:eastAsia="Arial" w:hAnsi="Arial"/>
          <w:sz w:val="24"/>
          <w:szCs w:val="24"/>
        </w:rPr>
        <w:t xml:space="preserve">6. Порядок, основания и перечень (категории) должностных лиц органов прокуратуры, имеющих право на осуществление информационно-аналитической деятельности с использованием системы информационного обмена правоохранительных и иных государственных органов, определяются Генеральным прокурором.</w:t>
      </w:r>
    </w:p>
    <w:p>
      <w:pPr>
        <w:spacing w:after="60"/>
        <w:ind w:firstLine="567"/>
        <w:jc w:val="both"/>
      </w:pPr>
      <w:r>
        <w:rPr>
          <w:rFonts w:ascii="Arial" w:cs="Arial" w:eastAsia="Arial" w:hAnsi="Arial"/>
          <w:sz w:val="24"/>
          <w:szCs w:val="24"/>
        </w:rPr>
        <w:t xml:space="preserve">7. Информационно-аналитическая деятельность, в том числе с использованием системы информационного обмена правоохранительных и иных государственных органов, осуществляется в строгом соответствии с требованиями законодательства Кыргызской Республики в сфере информации персонального характера.</w:t>
      </w:r>
    </w:p>
    <w:p>
      <w:pPr>
        <w:spacing w:after="200" w:before="200"/>
        <w:jc w:val="center"/>
      </w:pPr>
      <w:r>
        <w:rPr>
          <w:rFonts w:ascii="Arial" w:cs="Arial" w:eastAsia="Arial" w:hAnsi="Arial"/>
          <w:b/>
          <w:bCs/>
          <w:sz w:val="24"/>
          <w:szCs w:val="24"/>
        </w:rPr>
        <w:t xml:space="preserve">§ 3. Иные полномочия прокуратуры</w:t>
      </w:r>
    </w:p>
    <w:p>
      <w:pPr>
        <w:spacing w:after="60" w:before="200"/>
        <w:ind w:firstLine="567"/>
        <w:jc w:val="both"/>
      </w:pPr>
      <w:r>
        <w:rPr>
          <w:rFonts w:ascii="Arial" w:cs="Arial" w:eastAsia="Arial" w:hAnsi="Arial"/>
          <w:b/>
          <w:bCs/>
          <w:sz w:val="24"/>
          <w:szCs w:val="24"/>
        </w:rPr>
        <w:t xml:space="preserve">Статья 48. Регистрация актов о назначении проверок</w:t>
      </w:r>
    </w:p>
    <w:p>
      <w:pPr>
        <w:spacing w:after="60"/>
        <w:ind w:firstLine="567"/>
        <w:jc w:val="both"/>
      </w:pPr>
      <w:r>
        <w:rPr>
          <w:rFonts w:ascii="Arial" w:cs="Arial" w:eastAsia="Arial" w:hAnsi="Arial"/>
          <w:sz w:val="24"/>
          <w:szCs w:val="24"/>
        </w:rPr>
        <w:t xml:space="preserve">В порядке и случаях, предусмотренных законодательством Кыргызской Республики, прокуратура осуществляет регистрацию проверок, проводимых государственными органами.</w:t>
      </w:r>
    </w:p>
    <w:p>
      <w:pPr>
        <w:spacing w:after="60"/>
        <w:ind w:firstLine="567"/>
        <w:jc w:val="both"/>
      </w:pPr>
      <w:r>
        <w:rPr>
          <w:rFonts w:ascii="Arial" w:cs="Arial" w:eastAsia="Arial" w:hAnsi="Arial"/>
          <w:sz w:val="24"/>
          <w:szCs w:val="24"/>
        </w:rPr>
        <w:t xml:space="preserve">Регистрации подлежат законные и обоснованные проверки.</w:t>
      </w:r>
    </w:p>
    <w:p>
      <w:pPr>
        <w:spacing w:after="60" w:before="200"/>
        <w:ind w:firstLine="567"/>
        <w:jc w:val="both"/>
      </w:pPr>
      <w:r>
        <w:rPr>
          <w:rFonts w:ascii="Arial" w:cs="Arial" w:eastAsia="Arial" w:hAnsi="Arial"/>
          <w:b/>
          <w:bCs/>
          <w:sz w:val="24"/>
          <w:szCs w:val="24"/>
        </w:rPr>
        <w:t xml:space="preserve">Статья 49. Участие прокуратуры в нормотворчестве</w:t>
      </w:r>
    </w:p>
    <w:p>
      <w:pPr>
        <w:spacing w:after="60"/>
        <w:ind w:firstLine="567"/>
        <w:jc w:val="both"/>
      </w:pPr>
      <w:r>
        <w:rPr>
          <w:rFonts w:ascii="Arial" w:cs="Arial" w:eastAsia="Arial" w:hAnsi="Arial"/>
          <w:sz w:val="24"/>
          <w:szCs w:val="24"/>
        </w:rPr>
        <w:t xml:space="preserve">1. Генеральная прокуратура в порядке, установленном законодательством Кыргызской Республики в сфере нормативных правовых актов, вправе вносить предложения в органы, обладающие правом законодательной инициативы, предложения о дополнении, изменении, признании утратившим силу или принятии законов и иных нормативных правовых актов.</w:t>
      </w:r>
    </w:p>
    <w:p>
      <w:pPr>
        <w:spacing w:after="60"/>
        <w:ind w:firstLine="567"/>
        <w:jc w:val="both"/>
      </w:pPr>
      <w:r>
        <w:rPr>
          <w:rFonts w:ascii="Arial" w:cs="Arial" w:eastAsia="Arial" w:hAnsi="Arial"/>
          <w:sz w:val="24"/>
          <w:szCs w:val="24"/>
        </w:rPr>
        <w:t xml:space="preserve">2. Генеральная прокуратура в установленном законодательством Кыргызской Республики в сфере нормативных правовых актов порядке проводит правовую и антикоррупционную экспертизу действующих законов.</w:t>
      </w:r>
    </w:p>
    <w:p>
      <w:pPr>
        <w:spacing w:after="60" w:before="200"/>
        <w:ind w:firstLine="567"/>
        <w:jc w:val="both"/>
      </w:pPr>
      <w:r>
        <w:rPr>
          <w:rFonts w:ascii="Arial" w:cs="Arial" w:eastAsia="Arial" w:hAnsi="Arial"/>
          <w:b/>
          <w:bCs/>
          <w:sz w:val="24"/>
          <w:szCs w:val="24"/>
        </w:rPr>
        <w:t xml:space="preserve">Статья 50. Координационная деятельность</w:t>
      </w:r>
    </w:p>
    <w:p>
      <w:pPr>
        <w:spacing w:after="60"/>
        <w:ind w:firstLine="567"/>
        <w:jc w:val="both"/>
      </w:pPr>
      <w:r>
        <w:rPr>
          <w:rFonts w:ascii="Arial" w:cs="Arial" w:eastAsia="Arial" w:hAnsi="Arial"/>
          <w:sz w:val="24"/>
          <w:szCs w:val="24"/>
        </w:rPr>
        <w:t xml:space="preserve">1. Генеральный прокурор и уполномоченные им прокуроры в пределах своих полномочий координируют деятельность правоохранительных, фискальных и других государственных органов, органов местного самоуправления по вопросам противодействия коррупции.</w:t>
      </w:r>
    </w:p>
    <w:p>
      <w:pPr>
        <w:spacing w:after="60"/>
        <w:ind w:firstLine="567"/>
        <w:jc w:val="both"/>
      </w:pPr>
      <w:r>
        <w:rPr>
          <w:rFonts w:ascii="Arial" w:cs="Arial" w:eastAsia="Arial" w:hAnsi="Arial"/>
          <w:sz w:val="24"/>
          <w:szCs w:val="24"/>
        </w:rPr>
        <w:t xml:space="preserve">2. Порядок и форма организации координирующей деятельности прокуроров и формирования состава Координационного совещания определяются Генеральным прокурором.</w:t>
      </w:r>
    </w:p>
    <w:p>
      <w:pPr>
        <w:spacing w:after="60" w:before="200"/>
        <w:ind w:firstLine="567"/>
        <w:jc w:val="both"/>
      </w:pPr>
      <w:r>
        <w:rPr>
          <w:rFonts w:ascii="Arial" w:cs="Arial" w:eastAsia="Arial" w:hAnsi="Arial"/>
          <w:b/>
          <w:bCs/>
          <w:sz w:val="24"/>
          <w:szCs w:val="24"/>
        </w:rPr>
        <w:t xml:space="preserve">Статья 51. Издания прокуратуры</w:t>
      </w:r>
    </w:p>
    <w:p>
      <w:pPr>
        <w:spacing w:after="60"/>
        <w:ind w:firstLine="567"/>
        <w:jc w:val="both"/>
      </w:pPr>
      <w:r>
        <w:rPr>
          <w:rFonts w:ascii="Arial" w:cs="Arial" w:eastAsia="Arial" w:hAnsi="Arial"/>
          <w:sz w:val="24"/>
          <w:szCs w:val="24"/>
        </w:rPr>
        <w:t xml:space="preserve">Генеральная прокуратура выпускает специальные издания.</w:t>
      </w:r>
    </w:p>
    <w:p>
      <w:pPr>
        <w:spacing w:after="200" w:before="200"/>
        <w:jc w:val="center"/>
      </w:pPr>
      <w:r>
        <w:rPr>
          <w:rFonts w:ascii="Arial" w:cs="Arial" w:eastAsia="Arial" w:hAnsi="Arial"/>
          <w:b/>
          <w:bCs/>
          <w:sz w:val="24"/>
          <w:szCs w:val="24"/>
        </w:rPr>
        <w:t xml:space="preserve">Глава 8. Служба в органах прокуратуры. Кадры органов прокуратуры</w:t>
      </w:r>
    </w:p>
    <w:p>
      <w:pPr>
        <w:spacing w:after="200" w:before="200"/>
        <w:jc w:val="center"/>
      </w:pPr>
      <w:r>
        <w:rPr>
          <w:rFonts w:ascii="Arial" w:cs="Arial" w:eastAsia="Arial" w:hAnsi="Arial"/>
          <w:b/>
          <w:bCs/>
          <w:sz w:val="24"/>
          <w:szCs w:val="24"/>
        </w:rPr>
        <w:t xml:space="preserve">§ 1. Служба в органах прокуратуры</w:t>
      </w:r>
    </w:p>
    <w:p>
      <w:pPr>
        <w:spacing w:after="60" w:before="200"/>
        <w:ind w:firstLine="567"/>
        <w:jc w:val="both"/>
      </w:pPr>
      <w:r>
        <w:rPr>
          <w:rFonts w:ascii="Arial" w:cs="Arial" w:eastAsia="Arial" w:hAnsi="Arial"/>
          <w:b/>
          <w:bCs/>
          <w:sz w:val="24"/>
          <w:szCs w:val="24"/>
        </w:rPr>
        <w:t xml:space="preserve">Статья 52. Поступление на службу в органы прокуратуры</w:t>
      </w:r>
    </w:p>
    <w:p>
      <w:pPr>
        <w:spacing w:after="60"/>
        <w:ind w:firstLine="567"/>
        <w:jc w:val="both"/>
      </w:pPr>
      <w:r>
        <w:rPr>
          <w:rFonts w:ascii="Arial" w:cs="Arial" w:eastAsia="Arial" w:hAnsi="Arial"/>
          <w:sz w:val="24"/>
          <w:szCs w:val="24"/>
        </w:rPr>
        <w:t xml:space="preserve">1. Служба в органах прокуратуры является видом государственной службы. Сотрудники органов прокуратуры являются государственными служащими, исполняющими обязанности на государственной должности с учетом требований настоящего Закона.</w:t>
      </w:r>
    </w:p>
    <w:p>
      <w:pPr>
        <w:spacing w:after="60"/>
        <w:ind w:firstLine="567"/>
        <w:jc w:val="both"/>
      </w:pPr>
      <w:r>
        <w:rPr>
          <w:rFonts w:ascii="Arial" w:cs="Arial" w:eastAsia="Arial" w:hAnsi="Arial"/>
          <w:sz w:val="24"/>
          <w:szCs w:val="24"/>
        </w:rPr>
        <w:t xml:space="preserve">2. Поступление на службу в органы и учреждения прокуратуры осуществляется посредством прохождения конкурса и вне конкурса.</w:t>
      </w:r>
    </w:p>
    <w:p>
      <w:pPr>
        <w:spacing w:after="60"/>
        <w:ind w:firstLine="567"/>
        <w:jc w:val="both"/>
      </w:pPr>
      <w:r>
        <w:rPr>
          <w:rFonts w:ascii="Arial" w:cs="Arial" w:eastAsia="Arial" w:hAnsi="Arial"/>
          <w:sz w:val="24"/>
          <w:szCs w:val="24"/>
        </w:rPr>
        <w:t xml:space="preserve">3. Первичное поступление на службу в органы прокуратуры осуществляется на конкурсной основе.</w:t>
      </w:r>
    </w:p>
    <w:p>
      <w:pPr>
        <w:spacing w:after="60"/>
        <w:ind w:firstLine="567"/>
        <w:jc w:val="both"/>
      </w:pPr>
      <w:r>
        <w:rPr>
          <w:rFonts w:ascii="Arial" w:cs="Arial" w:eastAsia="Arial" w:hAnsi="Arial"/>
          <w:sz w:val="24"/>
          <w:szCs w:val="24"/>
        </w:rPr>
        <w:t xml:space="preserve">Открытость проводимого конкурса обеспечивается публикацией в средствах массовой информации сведений об имеющейся кадровой потребности по направлениям деятельности, условиях и порядке проведения конкурса и его результатах.</w:t>
      </w:r>
    </w:p>
    <w:p>
      <w:pPr>
        <w:spacing w:after="60"/>
        <w:ind w:firstLine="567"/>
        <w:jc w:val="both"/>
      </w:pPr>
      <w:r>
        <w:rPr>
          <w:rFonts w:ascii="Arial" w:cs="Arial" w:eastAsia="Arial" w:hAnsi="Arial"/>
          <w:sz w:val="24"/>
          <w:szCs w:val="24"/>
        </w:rPr>
        <w:t xml:space="preserve">Порядок и условия проведения конкурса определяются Генеральным прокурором.</w:t>
      </w:r>
    </w:p>
    <w:p>
      <w:pPr>
        <w:spacing w:after="60"/>
        <w:ind w:firstLine="567"/>
        <w:jc w:val="both"/>
      </w:pPr>
      <w:r>
        <w:rPr>
          <w:rFonts w:ascii="Arial" w:cs="Arial" w:eastAsia="Arial" w:hAnsi="Arial"/>
          <w:sz w:val="24"/>
          <w:szCs w:val="24"/>
        </w:rPr>
        <w:t xml:space="preserve">4. Право поступления на службу в органы прокуратуры вне конкурсного отбора, при соответствии предъявляемым требованиям, предусмотренным статьями </w:t>
      </w:r>
      <w:hyperlink w:history="1" r:id="rIdc5llfpn-v8v88qp4joxtn">
        <w:r>
          <w:rPr>
            <w:rFonts w:ascii="Arial" w:cs="Arial" w:eastAsia="Arial" w:hAnsi="Arial"/>
            <w:color w:val="1D4ED8"/>
            <w:sz w:val="24"/>
            <w:szCs w:val="24"/>
            <w:u w:val="single"/>
          </w:rPr>
          <w:t xml:space="preserve">54</w:t>
        </w:r>
      </w:hyperlink>
      <w:r>
        <w:rPr>
          <w:rFonts w:ascii="Arial" w:cs="Arial" w:eastAsia="Arial" w:hAnsi="Arial"/>
          <w:sz w:val="24"/>
          <w:szCs w:val="24"/>
        </w:rPr>
        <w:t xml:space="preserve"> и </w:t>
      </w:r>
      <w:hyperlink w:history="1" r:id="rIdgmmibnfnr8dnvbsufrhlg">
        <w:r>
          <w:rPr>
            <w:rFonts w:ascii="Arial" w:cs="Arial" w:eastAsia="Arial" w:hAnsi="Arial"/>
            <w:color w:val="1D4ED8"/>
            <w:sz w:val="24"/>
            <w:szCs w:val="24"/>
            <w:u w:val="single"/>
          </w:rPr>
          <w:t xml:space="preserve">55</w:t>
        </w:r>
      </w:hyperlink>
      <w:r>
        <w:rPr>
          <w:rFonts w:ascii="Arial" w:cs="Arial" w:eastAsia="Arial" w:hAnsi="Arial"/>
          <w:sz w:val="24"/>
          <w:szCs w:val="24"/>
        </w:rPr>
        <w:t xml:space="preserve"> настоящего Закона, имеют:</w:t>
      </w:r>
    </w:p>
    <w:p>
      <w:pPr>
        <w:spacing w:after="60"/>
        <w:ind w:firstLine="567"/>
        <w:jc w:val="both"/>
      </w:pPr>
      <w:r>
        <w:rPr>
          <w:rFonts w:ascii="Arial" w:cs="Arial" w:eastAsia="Arial" w:hAnsi="Arial"/>
          <w:sz w:val="24"/>
          <w:szCs w:val="24"/>
        </w:rPr>
        <w:t xml:space="preserve">1) лица, ранее являвшиеся сотрудниками органов прокуратуры, уволенные не по дискредитирующим основаниям;</w:t>
      </w:r>
    </w:p>
    <w:p>
      <w:pPr>
        <w:spacing w:after="60"/>
        <w:ind w:firstLine="567"/>
        <w:jc w:val="both"/>
      </w:pPr>
      <w:r>
        <w:rPr>
          <w:rFonts w:ascii="Arial" w:cs="Arial" w:eastAsia="Arial" w:hAnsi="Arial"/>
          <w:sz w:val="24"/>
          <w:szCs w:val="24"/>
        </w:rPr>
        <w:t xml:space="preserve">2) сотрудники правоохранительных органов и работники иных государственных органов, имеющие высшее юридическое образование и практический опыт работы не менее 5 лет на государственной службе по специальности юриспруденция;</w:t>
      </w:r>
    </w:p>
    <w:p>
      <w:pPr>
        <w:spacing w:after="60"/>
        <w:ind w:firstLine="567"/>
        <w:jc w:val="both"/>
      </w:pPr>
      <w:r>
        <w:rPr>
          <w:rFonts w:ascii="Arial" w:cs="Arial" w:eastAsia="Arial" w:hAnsi="Arial"/>
          <w:sz w:val="24"/>
          <w:szCs w:val="24"/>
        </w:rPr>
        <w:t xml:space="preserve">3) судьи, прекратившие свои полномочия.</w:t>
      </w:r>
    </w:p>
    <w:p>
      <w:pPr>
        <w:spacing w:after="60"/>
        <w:ind w:firstLine="567"/>
        <w:jc w:val="both"/>
      </w:pPr>
      <w:r>
        <w:rPr>
          <w:rFonts w:ascii="Arial" w:cs="Arial" w:eastAsia="Arial" w:hAnsi="Arial"/>
          <w:sz w:val="24"/>
          <w:szCs w:val="24"/>
        </w:rPr>
        <w:t xml:space="preserve">5. Генеральный прокурор вправе принять на службу (работу) в органы и учреждения прокуратуры лиц, рекомендованных коллегией Генеральной прокуратуры или высшей аттестационно-конкурсной комиссией.</w:t>
      </w:r>
    </w:p>
    <w:p>
      <w:pPr>
        <w:spacing w:after="60"/>
        <w:ind w:firstLine="567"/>
        <w:jc w:val="both"/>
      </w:pPr>
      <w:r>
        <w:rPr>
          <w:rFonts w:ascii="Arial" w:cs="Arial" w:eastAsia="Arial" w:hAnsi="Arial"/>
          <w:sz w:val="24"/>
          <w:szCs w:val="24"/>
        </w:rPr>
        <w:t xml:space="preserve">6. Предельный возраст нахождения на службе в органах прокуратуры составляет:</w:t>
      </w:r>
    </w:p>
    <w:p>
      <w:pPr>
        <w:spacing w:after="60"/>
        <w:ind w:firstLine="567"/>
        <w:jc w:val="both"/>
      </w:pPr>
      <w:r>
        <w:rPr>
          <w:rFonts w:ascii="Arial" w:cs="Arial" w:eastAsia="Arial" w:hAnsi="Arial"/>
          <w:sz w:val="24"/>
          <w:szCs w:val="24"/>
        </w:rPr>
        <w:t xml:space="preserve">1) для Генерального прокурора и его заместителей, за исключением заместителя Генерального прокурора - военного прокурора, - 65 лет;</w:t>
      </w:r>
    </w:p>
    <w:p>
      <w:pPr>
        <w:spacing w:after="60"/>
        <w:ind w:firstLine="567"/>
        <w:jc w:val="both"/>
      </w:pPr>
      <w:r>
        <w:rPr>
          <w:rFonts w:ascii="Arial" w:cs="Arial" w:eastAsia="Arial" w:hAnsi="Arial"/>
          <w:sz w:val="24"/>
          <w:szCs w:val="24"/>
        </w:rPr>
        <w:t xml:space="preserve">2) для сотрудников органов прокуратуры, за исключением прокуроров и следователей военной прокуратуры, - 63 года.</w:t>
      </w:r>
    </w:p>
    <w:p>
      <w:pPr>
        <w:spacing w:after="60"/>
        <w:ind w:firstLine="567"/>
        <w:jc w:val="both"/>
      </w:pPr>
      <w:r>
        <w:rPr>
          <w:rFonts w:ascii="Arial" w:cs="Arial" w:eastAsia="Arial" w:hAnsi="Arial"/>
          <w:sz w:val="24"/>
          <w:szCs w:val="24"/>
        </w:rPr>
        <w:t xml:space="preserve">7. Порядок поступления и прохождения службы иных работников органов прокуратуры, ограничения и запреты в связи с прохождением службы, порядок присвоения классных чинов, а также социальные гарантии устанавливаются законодательством Кыргызской Республики в сфере прохождения государственной гражданской службы и муниципальной службы.</w:t>
      </w:r>
    </w:p>
    <w:p>
      <w:pPr>
        <w:spacing w:after="60" w:before="200"/>
        <w:ind w:firstLine="567"/>
        <w:jc w:val="both"/>
      </w:pPr>
      <w:r>
        <w:rPr>
          <w:rFonts w:ascii="Arial" w:cs="Arial" w:eastAsia="Arial" w:hAnsi="Arial"/>
          <w:b/>
          <w:bCs/>
          <w:sz w:val="24"/>
          <w:szCs w:val="24"/>
        </w:rPr>
        <w:t xml:space="preserve">Статья 53. Прокуроры и сотрудники органов прокуратуры</w:t>
      </w:r>
    </w:p>
    <w:p>
      <w:pPr>
        <w:spacing w:after="60"/>
        <w:ind w:firstLine="567"/>
        <w:jc w:val="both"/>
      </w:pPr>
      <w:r>
        <w:rPr>
          <w:rFonts w:ascii="Arial" w:cs="Arial" w:eastAsia="Arial" w:hAnsi="Arial"/>
          <w:sz w:val="24"/>
          <w:szCs w:val="24"/>
        </w:rPr>
        <w:t xml:space="preserve">В настоящем Законе под следующими терминами понимаются:</w:t>
      </w:r>
    </w:p>
    <w:p>
      <w:pPr>
        <w:spacing w:after="60"/>
        <w:ind w:firstLine="567"/>
        <w:jc w:val="both"/>
      </w:pPr>
      <w:r>
        <w:rPr>
          <w:rFonts w:ascii="Arial" w:cs="Arial" w:eastAsia="Arial" w:hAnsi="Arial"/>
          <w:sz w:val="24"/>
          <w:szCs w:val="24"/>
        </w:rPr>
        <w:t xml:space="preserve">1) прокурор - Генеральный прокурор, его первый заместитель и заместители, заместитель Генерального прокурора - военный прокурор, его заместители, старший помощник Генерального прокурора - руководитель аппарата Генеральной прокуратуры и помощники Генерального прокурора, руководители структурных подразделений и их заместители, старшие прокуроры и прокуроры структурных подразделений, прокуроры областей, городов Бишкек и Ош, районов (городов), приравненные к ним прокуроры и их заместители, прокуроры-криминалисты, старшие помощники и помощники прокуроров, наделенные соответствующими полномочиями;</w:t>
      </w:r>
    </w:p>
    <w:p>
      <w:pPr>
        <w:spacing w:after="60"/>
        <w:ind w:firstLine="567"/>
        <w:jc w:val="both"/>
      </w:pPr>
      <w:r>
        <w:rPr>
          <w:rFonts w:ascii="Arial" w:cs="Arial" w:eastAsia="Arial" w:hAnsi="Arial"/>
          <w:sz w:val="24"/>
          <w:szCs w:val="24"/>
        </w:rPr>
        <w:t xml:space="preserve">2) сотрудники органов прокуратуры - прокуроры и следователи органов прокуратуры;</w:t>
      </w:r>
    </w:p>
    <w:p>
      <w:pPr>
        <w:spacing w:after="60"/>
        <w:ind w:firstLine="567"/>
        <w:jc w:val="both"/>
      </w:pPr>
      <w:r>
        <w:rPr>
          <w:rFonts w:ascii="Arial" w:cs="Arial" w:eastAsia="Arial" w:hAnsi="Arial"/>
          <w:sz w:val="24"/>
          <w:szCs w:val="24"/>
        </w:rPr>
        <w:t xml:space="preserve">3) иные работники органов прокуратуры - работники органов прокуратуры, занимающие административные государственные должности в соответствии с законодательством о государственной гражданской службе и муниципальной службе.</w:t>
      </w:r>
    </w:p>
    <w:p>
      <w:pPr>
        <w:spacing w:after="60" w:before="200"/>
        <w:ind w:firstLine="567"/>
        <w:jc w:val="both"/>
      </w:pPr>
      <w:r>
        <w:rPr>
          <w:rFonts w:ascii="Arial" w:cs="Arial" w:eastAsia="Arial" w:hAnsi="Arial"/>
          <w:b/>
          <w:bCs/>
          <w:sz w:val="24"/>
          <w:szCs w:val="24"/>
        </w:rPr>
        <w:t xml:space="preserve">Статья 54. Требования, предъявляемые к лицам, назначаемым прокурорами и следователями</w:t>
      </w:r>
    </w:p>
    <w:p>
      <w:pPr>
        <w:spacing w:after="60"/>
        <w:ind w:firstLine="567"/>
        <w:jc w:val="both"/>
      </w:pPr>
      <w:r>
        <w:rPr>
          <w:rFonts w:ascii="Arial" w:cs="Arial" w:eastAsia="Arial" w:hAnsi="Arial"/>
          <w:sz w:val="24"/>
          <w:szCs w:val="24"/>
        </w:rPr>
        <w:t xml:space="preserve">1. Прокурорами и следователями могут быть граждане Кыргызской Республики, имеющие высшее юридическое образование по имеющей государственную аккредитацию обязательной программе, годные по состоянию здоровья и психофизиологическим данным к прохождению службы в органах прокуратуры и отвечающие квалификационным требованиям, за исключением случая, предусмотренного частью 2 настоящей статьи.</w:t>
      </w:r>
    </w:p>
    <w:p>
      <w:pPr>
        <w:spacing w:after="60"/>
        <w:ind w:firstLine="567"/>
        <w:jc w:val="both"/>
      </w:pPr>
      <w:r>
        <w:rPr>
          <w:rFonts w:ascii="Arial" w:cs="Arial" w:eastAsia="Arial" w:hAnsi="Arial"/>
          <w:sz w:val="24"/>
          <w:szCs w:val="24"/>
        </w:rPr>
        <w:t xml:space="preserve">2. Сотрудниками подразделений органов прокуратуры, формирующими правовую статистику и учеты, могут быть граждане Кыргызской Республики, имеющие иное высшее образование.</w:t>
      </w:r>
    </w:p>
    <w:p>
      <w:pPr>
        <w:spacing w:after="60"/>
        <w:ind w:firstLine="567"/>
        <w:jc w:val="both"/>
      </w:pPr>
      <w:r>
        <w:rPr>
          <w:rFonts w:ascii="Arial" w:cs="Arial" w:eastAsia="Arial" w:hAnsi="Arial"/>
          <w:sz w:val="24"/>
          <w:szCs w:val="24"/>
        </w:rPr>
        <w:t xml:space="preserve">3. На должность Генерального прокурора назначаются лица не моложе 35 лет, имеющие высшее юридическое образование и стаж работы по юридической профессии не менее 10 лет.</w:t>
      </w:r>
    </w:p>
    <w:p>
      <w:pPr>
        <w:spacing w:after="60"/>
        <w:ind w:firstLine="567"/>
        <w:jc w:val="both"/>
      </w:pPr>
      <w:r>
        <w:rPr>
          <w:rFonts w:ascii="Arial" w:cs="Arial" w:eastAsia="Arial" w:hAnsi="Arial"/>
          <w:sz w:val="24"/>
          <w:szCs w:val="24"/>
        </w:rPr>
        <w:t xml:space="preserve">4. На должности заместителя Генерального прокурора, военного прокурора назначаются лица не моложе 35 лет, имеющие стаж службы прокурором или следователем в органах прокуратуры не менее 10 лет.</w:t>
      </w:r>
    </w:p>
    <w:p>
      <w:pPr>
        <w:spacing w:after="60"/>
        <w:ind w:firstLine="567"/>
        <w:jc w:val="both"/>
      </w:pPr>
      <w:r>
        <w:rPr>
          <w:rFonts w:ascii="Arial" w:cs="Arial" w:eastAsia="Arial" w:hAnsi="Arial"/>
          <w:sz w:val="24"/>
          <w:szCs w:val="24"/>
        </w:rPr>
        <w:t xml:space="preserve">5. На должности руководителя аппарата Генеральной прокуратуры, прокурора областей, городов Бишкек и Ош, руководителей структурных подразделений Генеральной прокуратуры назначаются лица не моложе 35 лет, имеющие стаж службы прокурором или следователем в органах прокуратуры не менее 10 лет.</w:t>
      </w:r>
    </w:p>
    <w:p>
      <w:pPr>
        <w:spacing w:after="60"/>
        <w:ind w:firstLine="567"/>
        <w:jc w:val="both"/>
      </w:pPr>
      <w:r>
        <w:rPr>
          <w:rFonts w:ascii="Arial" w:cs="Arial" w:eastAsia="Arial" w:hAnsi="Arial"/>
          <w:sz w:val="24"/>
          <w:szCs w:val="24"/>
        </w:rPr>
        <w:t xml:space="preserve">6. На должности прокурора района, города и приравненных к ним прокуроров назначаются лица не моложе 30 лет, имеющие стаж службы прокурором или следователем в органах прокуратуры не менее 7 лет.</w:t>
      </w:r>
    </w:p>
    <w:p>
      <w:pPr>
        <w:spacing w:after="60"/>
        <w:ind w:firstLine="567"/>
        <w:jc w:val="both"/>
      </w:pPr>
      <w:r>
        <w:rPr>
          <w:rFonts w:ascii="Arial" w:cs="Arial" w:eastAsia="Arial" w:hAnsi="Arial"/>
          <w:sz w:val="24"/>
          <w:szCs w:val="24"/>
        </w:rPr>
        <w:t xml:space="preserve">7. На должности руководителей структурных подразделений прокуратур областей, городов Бишкек и Ош, военной прокуратуры назначаются лица не моложе 30 лет, имеющие стаж службы прокурором или следователем в органах прокуратуры не менее 5 лет.</w:t>
      </w:r>
    </w:p>
    <w:p>
      <w:pPr>
        <w:spacing w:after="60"/>
        <w:ind w:firstLine="567"/>
        <w:jc w:val="both"/>
      </w:pPr>
      <w:r>
        <w:rPr>
          <w:rFonts w:ascii="Arial" w:cs="Arial" w:eastAsia="Arial" w:hAnsi="Arial"/>
          <w:sz w:val="24"/>
          <w:szCs w:val="24"/>
        </w:rPr>
        <w:t xml:space="preserve">8. На должности руководителей подразделений органов прокуратуры республики, формирующих правовую статистику и учеты, Генеральным прокурором могут назначаться лица не моложе 30 лет.</w:t>
      </w:r>
    </w:p>
    <w:p>
      <w:pPr>
        <w:spacing w:after="60" w:before="200"/>
        <w:ind w:firstLine="567"/>
        <w:jc w:val="both"/>
      </w:pPr>
      <w:r>
        <w:rPr>
          <w:rFonts w:ascii="Arial" w:cs="Arial" w:eastAsia="Arial" w:hAnsi="Arial"/>
          <w:b/>
          <w:bCs/>
          <w:sz w:val="24"/>
          <w:szCs w:val="24"/>
        </w:rPr>
        <w:t xml:space="preserve">Статья 55. Ограничения и запреты, связанные с прохождением службы в органах прокуратуры</w:t>
      </w:r>
    </w:p>
    <w:p>
      <w:pPr>
        <w:spacing w:after="60"/>
        <w:ind w:firstLine="567"/>
        <w:jc w:val="both"/>
      </w:pPr>
      <w:r>
        <w:rPr>
          <w:rFonts w:ascii="Arial" w:cs="Arial" w:eastAsia="Arial" w:hAnsi="Arial"/>
          <w:sz w:val="24"/>
          <w:szCs w:val="24"/>
        </w:rPr>
        <w:t xml:space="preserve">1. Прокурорам и следователям органов прокуратуры запрещается:</w:t>
      </w:r>
    </w:p>
    <w:p>
      <w:pPr>
        <w:spacing w:after="60"/>
        <w:ind w:firstLine="567"/>
        <w:jc w:val="both"/>
      </w:pPr>
      <w:r>
        <w:rPr>
          <w:rFonts w:ascii="Arial" w:cs="Arial" w:eastAsia="Arial" w:hAnsi="Arial"/>
          <w:sz w:val="24"/>
          <w:szCs w:val="24"/>
        </w:rPr>
        <w:t xml:space="preserve">1) заниматься другой оплачиваемой деятельностью, за исключением образовательной, научной, экспертной и иной творческой деятельности;</w:t>
      </w:r>
    </w:p>
    <w:p>
      <w:pPr>
        <w:spacing w:after="60"/>
        <w:ind w:firstLine="567"/>
        <w:jc w:val="both"/>
      </w:pPr>
      <w:r>
        <w:rPr>
          <w:rFonts w:ascii="Arial" w:cs="Arial" w:eastAsia="Arial" w:hAnsi="Arial"/>
          <w:sz w:val="24"/>
          <w:szCs w:val="24"/>
        </w:rPr>
        <w:t xml:space="preserve">2) состоять в органах управления коммерческих организаций, за исключением случаев, предусмотренных законами;</w:t>
      </w:r>
    </w:p>
    <w:p>
      <w:pPr>
        <w:spacing w:after="60"/>
        <w:ind w:firstLine="567"/>
        <w:jc w:val="both"/>
      </w:pPr>
      <w:r>
        <w:rPr>
          <w:rFonts w:ascii="Arial" w:cs="Arial" w:eastAsia="Arial" w:hAnsi="Arial"/>
          <w:sz w:val="24"/>
          <w:szCs w:val="24"/>
        </w:rPr>
        <w:t xml:space="preserve">3)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Кыргызской Республики их структурных подразделений, если иное не предусмотрено вступившим в установленном законом порядке в силу международным договором, участницей которого является Кыргызская Республика, или законодательством Кыргызской Республики;</w:t>
      </w:r>
    </w:p>
    <w:p>
      <w:pPr>
        <w:spacing w:after="60"/>
        <w:ind w:firstLine="567"/>
        <w:jc w:val="both"/>
      </w:pPr>
      <w:r>
        <w:rPr>
          <w:rFonts w:ascii="Arial" w:cs="Arial" w:eastAsia="Arial" w:hAnsi="Arial"/>
          <w:sz w:val="24"/>
          <w:szCs w:val="24"/>
        </w:rPr>
        <w:t xml:space="preserve">4) быть членами комиссий и иных выборных органов, а также совещательных органов, образуемых органами государственной власти и органами местного самоуправления;</w:t>
      </w:r>
    </w:p>
    <w:p>
      <w:pPr>
        <w:spacing w:after="60"/>
        <w:ind w:firstLine="567"/>
        <w:jc w:val="both"/>
      </w:pPr>
      <w:r>
        <w:rPr>
          <w:rFonts w:ascii="Arial" w:cs="Arial" w:eastAsia="Arial" w:hAnsi="Arial"/>
          <w:sz w:val="24"/>
          <w:szCs w:val="24"/>
        </w:rPr>
        <w:t xml:space="preserve">5) быть членами политических партий и других общественных объединений, преследующих политические цели, религиозных организаций, оказывать какую-либо поддержку или принимать участие в их деятельности;</w:t>
      </w:r>
    </w:p>
    <w:p>
      <w:pPr>
        <w:spacing w:after="60"/>
        <w:ind w:firstLine="567"/>
        <w:jc w:val="both"/>
      </w:pPr>
      <w:r>
        <w:rPr>
          <w:rFonts w:ascii="Arial" w:cs="Arial" w:eastAsia="Arial" w:hAnsi="Arial"/>
          <w:sz w:val="24"/>
          <w:szCs w:val="24"/>
        </w:rPr>
        <w:t xml:space="preserve">6) находиться на службе, связанной с непосредственной подчиненностью или подконтрольностью лицам, находящимся с ними в близких родственных отношениях;</w:t>
      </w:r>
    </w:p>
    <w:p>
      <w:pPr>
        <w:spacing w:after="60"/>
        <w:ind w:firstLine="567"/>
        <w:jc w:val="both"/>
      </w:pPr>
      <w:r>
        <w:rPr>
          <w:rFonts w:ascii="Arial" w:cs="Arial" w:eastAsia="Arial" w:hAnsi="Arial"/>
          <w:sz w:val="24"/>
          <w:szCs w:val="24"/>
        </w:rPr>
        <w:t xml:space="preserve">7) брать на себя обязательства и давать обещания, связанные с его службой, на которые они не уполномочены;</w:t>
      </w:r>
    </w:p>
    <w:p>
      <w:pPr>
        <w:spacing w:after="60"/>
        <w:ind w:firstLine="567"/>
        <w:jc w:val="both"/>
      </w:pPr>
      <w:r>
        <w:rPr>
          <w:rFonts w:ascii="Arial" w:cs="Arial" w:eastAsia="Arial" w:hAnsi="Arial"/>
          <w:sz w:val="24"/>
          <w:szCs w:val="24"/>
        </w:rPr>
        <w:t xml:space="preserve">8) использовать свое служебное положение в целях решения вопросов, которые непосредственно затрагивают личные интересы самого служащего и его близких родственников;</w:t>
      </w:r>
    </w:p>
    <w:p>
      <w:pPr>
        <w:spacing w:after="60"/>
        <w:ind w:firstLine="567"/>
        <w:jc w:val="both"/>
      </w:pPr>
      <w:r>
        <w:rPr>
          <w:rFonts w:ascii="Arial" w:cs="Arial" w:eastAsia="Arial" w:hAnsi="Arial"/>
          <w:sz w:val="24"/>
          <w:szCs w:val="24"/>
        </w:rPr>
        <w:t xml:space="preserve">9) приобретать ценные бумаги, акции и доли в уставных капиталах иностранных компаний и товариществах;</w:t>
      </w:r>
    </w:p>
    <w:p>
      <w:pPr>
        <w:spacing w:after="60"/>
        <w:ind w:firstLine="567"/>
        <w:jc w:val="both"/>
      </w:pPr>
      <w:r>
        <w:rPr>
          <w:rFonts w:ascii="Arial" w:cs="Arial" w:eastAsia="Arial" w:hAnsi="Arial"/>
          <w:sz w:val="24"/>
          <w:szCs w:val="24"/>
        </w:rPr>
        <w:t xml:space="preserve">10) открывать банковские счета в банках, не определенных Правительством Кыргызской Республики;</w:t>
      </w:r>
    </w:p>
    <w:p>
      <w:pPr>
        <w:spacing w:after="60"/>
        <w:ind w:firstLine="567"/>
        <w:jc w:val="both"/>
      </w:pPr>
      <w:r>
        <w:rPr>
          <w:rFonts w:ascii="Arial" w:cs="Arial" w:eastAsia="Arial" w:hAnsi="Arial"/>
          <w:sz w:val="24"/>
          <w:szCs w:val="24"/>
        </w:rPr>
        <w:t xml:space="preserve">11) организовывать забастовки, митинги, манифестации и другие мероприятия, которые препятствуют функционированию государственных органов и органов местного самоуправления, или участвовать в них;</w:t>
      </w:r>
    </w:p>
    <w:p>
      <w:pPr>
        <w:spacing w:after="60"/>
        <w:ind w:firstLine="567"/>
        <w:jc w:val="both"/>
      </w:pPr>
      <w:r>
        <w:rPr>
          <w:rFonts w:ascii="Arial" w:cs="Arial" w:eastAsia="Arial" w:hAnsi="Arial"/>
          <w:sz w:val="24"/>
          <w:szCs w:val="24"/>
        </w:rPr>
        <w:t xml:space="preserve">12) разглашать или использовать в целях, не связанных с выполнением служебных обязанностей, сведения, отнесенные в соответствии с законом к информации ограниченного доступа, ставшие ему известными в связи с выполнением служебных обязанностей;</w:t>
      </w:r>
    </w:p>
    <w:p>
      <w:pPr>
        <w:spacing w:after="60"/>
        <w:ind w:firstLine="567"/>
        <w:jc w:val="both"/>
      </w:pPr>
      <w:r>
        <w:rPr>
          <w:rFonts w:ascii="Arial" w:cs="Arial" w:eastAsia="Arial" w:hAnsi="Arial"/>
          <w:sz w:val="24"/>
          <w:szCs w:val="24"/>
        </w:rPr>
        <w:t xml:space="preserve">13) заниматься предвыборной агитацией в период референдумов и избирательных кампаний;</w:t>
      </w:r>
    </w:p>
    <w:p>
      <w:pPr>
        <w:spacing w:after="60"/>
        <w:ind w:firstLine="567"/>
        <w:jc w:val="both"/>
      </w:pPr>
      <w:r>
        <w:rPr>
          <w:rFonts w:ascii="Arial" w:cs="Arial" w:eastAsia="Arial" w:hAnsi="Arial"/>
          <w:sz w:val="24"/>
          <w:szCs w:val="24"/>
        </w:rPr>
        <w:t xml:space="preserve">14) выезжать в служебные командировки за пределы Кыргызской Республики за счет средств физических и юридических лиц, за исключением служебных командировок, осуществляемых в соответствии с законодательством и международными договорами;</w:t>
      </w:r>
    </w:p>
    <w:p>
      <w:pPr>
        <w:spacing w:after="60"/>
        <w:ind w:firstLine="567"/>
        <w:jc w:val="both"/>
      </w:pPr>
      <w:r>
        <w:rPr>
          <w:rFonts w:ascii="Arial" w:cs="Arial" w:eastAsia="Arial" w:hAnsi="Arial"/>
          <w:sz w:val="24"/>
          <w:szCs w:val="24"/>
        </w:rPr>
        <w:t xml:space="preserve">15) в связи с исполнением должностных полномочий пользоваться в личных целях услугами физических и юридических лиц; получать от них вознаграждения (денежное и иное вознаграждение, услуги, оплату развлечений, отдыха, транспортных расходов) и подарки;</w:t>
      </w:r>
    </w:p>
    <w:p>
      <w:pPr>
        <w:spacing w:after="60"/>
        <w:ind w:firstLine="567"/>
        <w:jc w:val="both"/>
      </w:pPr>
      <w:r>
        <w:rPr>
          <w:rFonts w:ascii="Arial" w:cs="Arial" w:eastAsia="Arial" w:hAnsi="Arial"/>
          <w:sz w:val="24"/>
          <w:szCs w:val="24"/>
        </w:rPr>
        <w:t xml:space="preserve">16) оказывать любое не предусмотренное служебными обязанностями содействие физическим и юридическим лицам с использованием своего служебного положения;</w:t>
      </w:r>
    </w:p>
    <w:p>
      <w:pPr>
        <w:spacing w:after="60"/>
        <w:ind w:firstLine="567"/>
        <w:jc w:val="both"/>
      </w:pPr>
      <w:r>
        <w:rPr>
          <w:rFonts w:ascii="Arial" w:cs="Arial" w:eastAsia="Arial" w:hAnsi="Arial"/>
          <w:sz w:val="24"/>
          <w:szCs w:val="24"/>
        </w:rPr>
        <w:t xml:space="preserve">17) быть депутатом представительных органов;</w:t>
      </w:r>
    </w:p>
    <w:p>
      <w:pPr>
        <w:spacing w:after="60"/>
        <w:ind w:firstLine="567"/>
        <w:jc w:val="both"/>
      </w:pPr>
      <w:r>
        <w:rPr>
          <w:rFonts w:ascii="Arial" w:cs="Arial" w:eastAsia="Arial" w:hAnsi="Arial"/>
          <w:sz w:val="24"/>
          <w:szCs w:val="24"/>
        </w:rPr>
        <w:t xml:space="preserve">18) быть представителем по делам третьих лиц, если иное не предусмотрено законодательством Кыргызской Республики;</w:t>
      </w:r>
    </w:p>
    <w:p>
      <w:pPr>
        <w:spacing w:after="60"/>
        <w:ind w:firstLine="567"/>
        <w:jc w:val="both"/>
      </w:pPr>
      <w:r>
        <w:rPr>
          <w:rFonts w:ascii="Arial" w:cs="Arial" w:eastAsia="Arial" w:hAnsi="Arial"/>
          <w:sz w:val="24"/>
          <w:szCs w:val="24"/>
        </w:rPr>
        <w:t xml:space="preserve">19) использовать в неслужебных целях средства материально-технического, финансового и информационного обеспечения служебной деятельности, другое государственное имущество и служебную информацию;</w:t>
      </w:r>
    </w:p>
    <w:p>
      <w:pPr>
        <w:spacing w:after="60"/>
        <w:ind w:firstLine="567"/>
        <w:jc w:val="both"/>
      </w:pPr>
      <w:r>
        <w:rPr>
          <w:rFonts w:ascii="Arial" w:cs="Arial" w:eastAsia="Arial" w:hAnsi="Arial"/>
          <w:sz w:val="24"/>
          <w:szCs w:val="24"/>
        </w:rPr>
        <w:t xml:space="preserve">20) отказываться или уклоняться от прохождения медицинского освидетельствования на предмет употребления веществ, вызывающих состояние алкогольного, наркотического, психотропного, токсикоманического опьянения (их аналогов).</w:t>
      </w:r>
    </w:p>
    <w:p>
      <w:pPr>
        <w:spacing w:after="60"/>
        <w:ind w:firstLine="567"/>
        <w:jc w:val="both"/>
      </w:pPr>
      <w:r>
        <w:rPr>
          <w:rFonts w:ascii="Arial" w:cs="Arial" w:eastAsia="Arial" w:hAnsi="Arial"/>
          <w:sz w:val="24"/>
          <w:szCs w:val="24"/>
        </w:rPr>
        <w:t xml:space="preserve">2. Сотрудник органов прокуратуры в порядке, установленном гражданским законодательством Кыргызской Республики, в течение месяца с момента поступления на службу в органы и учреждения прокуратуры Кыргызской Республики обязан на время прохождения службы передать в доверительное управление находящиеся в его собственности ценные бумаги (акции, доли участия в уставном капитале, облигации, паи) и иное имущество, использование которого влечет получение доходов, а также имущество, переданное в имущественный наем.</w:t>
      </w:r>
    </w:p>
    <w:p>
      <w:pPr>
        <w:spacing w:after="60"/>
        <w:ind w:firstLine="567"/>
        <w:jc w:val="both"/>
      </w:pPr>
      <w:r>
        <w:rPr>
          <w:rFonts w:ascii="Arial" w:cs="Arial" w:eastAsia="Arial" w:hAnsi="Arial"/>
          <w:sz w:val="24"/>
          <w:szCs w:val="24"/>
        </w:rPr>
        <w:t xml:space="preserve">3. Установление факта несоблюдения предусмотренных настоящей статьей ограничений является основанием для применения к прокурорам и следователям мер дисциплинарной ответственности.</w:t>
      </w:r>
    </w:p>
    <w:p>
      <w:pPr>
        <w:spacing w:after="60"/>
        <w:ind w:firstLine="567"/>
        <w:jc w:val="both"/>
      </w:pPr>
      <w:r>
        <w:rPr>
          <w:rFonts w:ascii="Arial" w:cs="Arial" w:eastAsia="Arial" w:hAnsi="Arial"/>
          <w:sz w:val="24"/>
          <w:szCs w:val="24"/>
        </w:rPr>
        <w:t xml:space="preserve">4. Лицо не может быть принято на службу в органы и учреждения прокуратуры и состоять на указанной службе, если оно:</w:t>
      </w:r>
    </w:p>
    <w:p>
      <w:pPr>
        <w:spacing w:after="60"/>
        <w:ind w:firstLine="567"/>
        <w:jc w:val="both"/>
      </w:pPr>
      <w:r>
        <w:rPr>
          <w:rFonts w:ascii="Arial" w:cs="Arial" w:eastAsia="Arial" w:hAnsi="Arial"/>
          <w:sz w:val="24"/>
          <w:szCs w:val="24"/>
        </w:rPr>
        <w:t xml:space="preserve">1) утратило гражданство Кыргызской Республики или приобрело гражданство другого государства;</w:t>
      </w:r>
    </w:p>
    <w:p>
      <w:pPr>
        <w:spacing w:after="60"/>
        <w:ind w:firstLine="567"/>
        <w:jc w:val="both"/>
      </w:pPr>
      <w:r>
        <w:rPr>
          <w:rFonts w:ascii="Arial" w:cs="Arial" w:eastAsia="Arial" w:hAnsi="Arial"/>
          <w:sz w:val="24"/>
          <w:szCs w:val="24"/>
        </w:rPr>
        <w:t xml:space="preserve">2) получило вид на жительство или иной документ, подтверждающий право на его постоянное проживание на территории иностранного государства;</w:t>
      </w:r>
    </w:p>
    <w:p>
      <w:pPr>
        <w:spacing w:after="60"/>
        <w:ind w:firstLine="567"/>
        <w:jc w:val="both"/>
      </w:pPr>
      <w:r>
        <w:rPr>
          <w:rFonts w:ascii="Arial" w:cs="Arial" w:eastAsia="Arial" w:hAnsi="Arial"/>
          <w:sz w:val="24"/>
          <w:szCs w:val="24"/>
        </w:rPr>
        <w:t xml:space="preserve">3) состоит на учете в наркологическом или психоневрологическом диспансере, признано решением суда недееспособным или ограниченно дееспособным;</w:t>
      </w:r>
    </w:p>
    <w:p>
      <w:pPr>
        <w:spacing w:after="60"/>
        <w:ind w:firstLine="567"/>
        <w:jc w:val="both"/>
      </w:pPr>
      <w:r>
        <w:rPr>
          <w:rFonts w:ascii="Arial" w:cs="Arial" w:eastAsia="Arial" w:hAnsi="Arial"/>
          <w:sz w:val="24"/>
          <w:szCs w:val="24"/>
        </w:rPr>
        <w:t xml:space="preserve">4) решением суда лишено права занимать государственные должности государственной службы в течение определенного срока;</w:t>
      </w:r>
    </w:p>
    <w:p>
      <w:pPr>
        <w:spacing w:after="60"/>
        <w:ind w:firstLine="567"/>
        <w:jc w:val="both"/>
      </w:pPr>
      <w:r>
        <w:rPr>
          <w:rFonts w:ascii="Arial" w:cs="Arial" w:eastAsia="Arial" w:hAnsi="Arial"/>
          <w:sz w:val="24"/>
          <w:szCs w:val="24"/>
        </w:rPr>
        <w:t xml:space="preserve">5) осуждено за совершение преступления и (или) проступка, а также имеет или имело судимость, вне зависимости от того, погашена она или снята, либо в случае наличия не отмененного постановления следственного органа или суда о прекращении уголовного преследования по нереабилитирующим основаниям;</w:t>
      </w:r>
    </w:p>
    <w:p>
      <w:pPr>
        <w:spacing w:after="60"/>
        <w:ind w:firstLine="567"/>
        <w:jc w:val="both"/>
      </w:pPr>
      <w:r>
        <w:rPr>
          <w:rFonts w:ascii="Arial" w:cs="Arial" w:eastAsia="Arial" w:hAnsi="Arial"/>
          <w:sz w:val="24"/>
          <w:szCs w:val="24"/>
        </w:rPr>
        <w:t xml:space="preserve">6) ранее привлекалось к уголовной ответственности, но впоследствии органами следствия или судом уголовные дела в отношении него были прекращены, кроме прекращенных, за отсутствием события преступления, за отсутствием в деянии состава преступления, за правомерностью деяния, причинившего вред в силу уголовного закона;</w:t>
      </w:r>
    </w:p>
    <w:p>
      <w:pPr>
        <w:spacing w:after="60"/>
        <w:ind w:firstLine="567"/>
        <w:jc w:val="both"/>
      </w:pPr>
      <w:r>
        <w:rPr>
          <w:rFonts w:ascii="Arial" w:cs="Arial" w:eastAsia="Arial" w:hAnsi="Arial"/>
          <w:sz w:val="24"/>
          <w:szCs w:val="24"/>
        </w:rPr>
        <w:t xml:space="preserve">7) ранее освобождено от должности судьи, в связи с нарушением им требований безупречности;</w:t>
      </w:r>
    </w:p>
    <w:p>
      <w:pPr>
        <w:spacing w:after="60"/>
        <w:ind w:firstLine="567"/>
        <w:jc w:val="both"/>
      </w:pPr>
      <w:r>
        <w:rPr>
          <w:rFonts w:ascii="Arial" w:cs="Arial" w:eastAsia="Arial" w:hAnsi="Arial"/>
          <w:sz w:val="24"/>
          <w:szCs w:val="24"/>
        </w:rPr>
        <w:t xml:space="preserve">8) его близкие родственники в установленном законодательством порядке признаны членами организованных преступных группировок либо осуждались за совершение особо тяжких преступлений;</w:t>
      </w:r>
    </w:p>
    <w:p>
      <w:pPr>
        <w:spacing w:after="60"/>
        <w:ind w:firstLine="567"/>
        <w:jc w:val="both"/>
      </w:pPr>
      <w:r>
        <w:rPr>
          <w:rFonts w:ascii="Arial" w:cs="Arial" w:eastAsia="Arial" w:hAnsi="Arial"/>
          <w:sz w:val="24"/>
          <w:szCs w:val="24"/>
        </w:rPr>
        <w:t xml:space="preserve">9) имеет заболевание, которое согласно медицинскому заключению препятствует исполнению им служебных обязанностей;</w:t>
      </w:r>
    </w:p>
    <w:p>
      <w:pPr>
        <w:spacing w:after="60"/>
        <w:ind w:firstLine="567"/>
        <w:jc w:val="both"/>
      </w:pPr>
      <w:r>
        <w:rPr>
          <w:rFonts w:ascii="Arial" w:cs="Arial" w:eastAsia="Arial" w:hAnsi="Arial"/>
          <w:sz w:val="24"/>
          <w:szCs w:val="24"/>
        </w:rPr>
        <w:t xml:space="preserve">10) отказывается от прохождения процедуры оформления допуска к сведениям, составляющим государственные секреты, в случае если исполнение служебных обязанностей по должности, на которую претендует лицо, связано с использованием таких сведений;</w:t>
      </w:r>
    </w:p>
    <w:p>
      <w:pPr>
        <w:spacing w:after="60"/>
        <w:ind w:firstLine="567"/>
        <w:jc w:val="both"/>
      </w:pPr>
      <w:r>
        <w:rPr>
          <w:rFonts w:ascii="Arial" w:cs="Arial" w:eastAsia="Arial" w:hAnsi="Arial"/>
          <w:sz w:val="24"/>
          <w:szCs w:val="24"/>
        </w:rPr>
        <w:t xml:space="preserve">11) ранее уволено из органов прокуратуры и государственной службы по дискредитирующим основаниям;</w:t>
      </w:r>
    </w:p>
    <w:p>
      <w:pPr>
        <w:spacing w:after="60"/>
        <w:ind w:firstLine="567"/>
        <w:jc w:val="both"/>
      </w:pPr>
      <w:r>
        <w:rPr>
          <w:rFonts w:ascii="Arial" w:cs="Arial" w:eastAsia="Arial" w:hAnsi="Arial"/>
          <w:sz w:val="24"/>
          <w:szCs w:val="24"/>
        </w:rPr>
        <w:t xml:space="preserve">12) не прошло специальную проверку, порядок которой определяется Генеральным прокурором.</w:t>
      </w:r>
    </w:p>
    <w:p>
      <w:pPr>
        <w:spacing w:after="60"/>
        <w:ind w:firstLine="567"/>
        <w:jc w:val="both"/>
      </w:pPr>
      <w:r>
        <w:rPr>
          <w:rFonts w:ascii="Arial" w:cs="Arial" w:eastAsia="Arial" w:hAnsi="Arial"/>
          <w:sz w:val="24"/>
          <w:szCs w:val="24"/>
        </w:rPr>
        <w:t xml:space="preserve">5. На службу в органы прокуратуры не допускаются граждане мужского пола, не прошедшие военную службу в рядах Вооруженных Сил и других воинских формирований Кыргызской Республики, либо военную подготовку по программе офицеров запаса или альтернативную (вневойсковую) службу по основаниям, вытекающим из семейного положения и состояния здоровья.</w:t>
      </w:r>
    </w:p>
    <w:p>
      <w:pPr>
        <w:spacing w:after="60"/>
        <w:ind w:firstLine="567"/>
        <w:jc w:val="both"/>
      </w:pPr>
      <w:r>
        <w:rPr>
          <w:rFonts w:ascii="Arial" w:cs="Arial" w:eastAsia="Arial" w:hAnsi="Arial"/>
          <w:sz w:val="24"/>
          <w:szCs w:val="24"/>
        </w:rPr>
        <w:t xml:space="preserve">6. Сотрудники органов прокуратуры после прекращения службы (за исключением случаев осуществления адвокатской деятельности) в течение года не могут:</w:t>
      </w:r>
    </w:p>
    <w:p>
      <w:pPr>
        <w:spacing w:after="60"/>
        <w:ind w:firstLine="567"/>
        <w:jc w:val="both"/>
      </w:pPr>
      <w:r>
        <w:rPr>
          <w:rFonts w:ascii="Arial" w:cs="Arial" w:eastAsia="Arial" w:hAnsi="Arial"/>
          <w:sz w:val="24"/>
          <w:szCs w:val="24"/>
        </w:rPr>
        <w:t xml:space="preserve">1) в интересах третьих лиц обращаться по месту своей прежней работы по вопросам, которые входили в его компетенцию;</w:t>
      </w:r>
    </w:p>
    <w:p>
      <w:pPr>
        <w:spacing w:after="60"/>
        <w:ind w:firstLine="567"/>
        <w:jc w:val="both"/>
      </w:pPr>
      <w:r>
        <w:rPr>
          <w:rFonts w:ascii="Arial" w:cs="Arial" w:eastAsia="Arial" w:hAnsi="Arial"/>
          <w:sz w:val="24"/>
          <w:szCs w:val="24"/>
        </w:rPr>
        <w:t xml:space="preserve">2) действовать от имени физического или юридического лица по делам, входившим в его ведение в период его нахождения на службе, что дало бы дополнительные преимущества этому физическому или юридическому лицу.</w:t>
      </w:r>
    </w:p>
    <w:p>
      <w:pPr>
        <w:spacing w:after="60" w:before="200"/>
        <w:ind w:firstLine="567"/>
        <w:jc w:val="both"/>
      </w:pPr>
      <w:r>
        <w:rPr>
          <w:rFonts w:ascii="Arial" w:cs="Arial" w:eastAsia="Arial" w:hAnsi="Arial"/>
          <w:b/>
          <w:bCs/>
          <w:sz w:val="24"/>
          <w:szCs w:val="24"/>
        </w:rPr>
        <w:t xml:space="preserve">Статья 56. Испытательный срок при приеме на службу в органы прокуратуры</w:t>
      </w:r>
    </w:p>
    <w:p>
      <w:pPr>
        <w:spacing w:after="60"/>
        <w:ind w:firstLine="567"/>
        <w:jc w:val="both"/>
      </w:pPr>
      <w:r>
        <w:rPr>
          <w:rFonts w:ascii="Arial" w:cs="Arial" w:eastAsia="Arial" w:hAnsi="Arial"/>
          <w:sz w:val="24"/>
          <w:szCs w:val="24"/>
        </w:rPr>
        <w:t xml:space="preserve">1. Лицам, впервые принимаемым на службу в органы прокуратуры, в целях проверки их на предмет пригодности к выполнению работы может устанавливаться испытательный срок на 3 месяца в порядке, определяемом Генеральным прокурором.</w:t>
      </w:r>
    </w:p>
    <w:p>
      <w:pPr>
        <w:spacing w:after="60"/>
        <w:ind w:firstLine="567"/>
        <w:jc w:val="both"/>
      </w:pPr>
      <w:r>
        <w:rPr>
          <w:rFonts w:ascii="Arial" w:cs="Arial" w:eastAsia="Arial" w:hAnsi="Arial"/>
          <w:sz w:val="24"/>
          <w:szCs w:val="24"/>
        </w:rPr>
        <w:t xml:space="preserve">2. Во время испытательного срока назначенные лица выполняют обязанности и пользуются правами в соответствии с замещаемыми должностями в органах прокуратуры.</w:t>
      </w:r>
    </w:p>
    <w:p>
      <w:pPr>
        <w:spacing w:after="60"/>
        <w:ind w:firstLine="567"/>
        <w:jc w:val="both"/>
      </w:pPr>
      <w:r>
        <w:rPr>
          <w:rFonts w:ascii="Arial" w:cs="Arial" w:eastAsia="Arial" w:hAnsi="Arial"/>
          <w:sz w:val="24"/>
          <w:szCs w:val="24"/>
        </w:rPr>
        <w:t xml:space="preserve">Испытательный срок засчитывается в стаж службы в органах прокуратуры.</w:t>
      </w:r>
    </w:p>
    <w:p>
      <w:pPr>
        <w:spacing w:after="60"/>
        <w:ind w:firstLine="567"/>
        <w:jc w:val="both"/>
      </w:pPr>
      <w:r>
        <w:rPr>
          <w:rFonts w:ascii="Arial" w:cs="Arial" w:eastAsia="Arial" w:hAnsi="Arial"/>
          <w:sz w:val="24"/>
          <w:szCs w:val="24"/>
        </w:rPr>
        <w:t xml:space="preserve">3. Организация индивидуального обучения назначенного лица, изучения ею личных и деловых качеств и порядок оценки результатов его индивидуального обучения определяются правовыми актами Генерального прокурора.</w:t>
      </w:r>
    </w:p>
    <w:p>
      <w:pPr>
        <w:spacing w:after="200" w:before="200"/>
        <w:jc w:val="center"/>
      </w:pPr>
      <w:r>
        <w:rPr>
          <w:rFonts w:ascii="Arial" w:cs="Arial" w:eastAsia="Arial" w:hAnsi="Arial"/>
          <w:b/>
          <w:bCs/>
          <w:sz w:val="24"/>
          <w:szCs w:val="24"/>
        </w:rPr>
        <w:t xml:space="preserve">§ 2. Правовое положение сотрудника органов прокуратуры</w:t>
      </w:r>
    </w:p>
    <w:p>
      <w:pPr>
        <w:spacing w:after="60" w:before="200"/>
        <w:ind w:firstLine="567"/>
        <w:jc w:val="both"/>
      </w:pPr>
      <w:r>
        <w:rPr>
          <w:rFonts w:ascii="Arial" w:cs="Arial" w:eastAsia="Arial" w:hAnsi="Arial"/>
          <w:b/>
          <w:bCs/>
          <w:sz w:val="24"/>
          <w:szCs w:val="24"/>
        </w:rPr>
        <w:t xml:space="preserve">Статья 57. Статус сотрудника органов прокуратуры. Основные права и обязанности</w:t>
      </w:r>
    </w:p>
    <w:p>
      <w:pPr>
        <w:spacing w:after="60"/>
        <w:ind w:firstLine="567"/>
        <w:jc w:val="both"/>
      </w:pPr>
      <w:r>
        <w:rPr>
          <w:rFonts w:ascii="Arial" w:cs="Arial" w:eastAsia="Arial" w:hAnsi="Arial"/>
          <w:sz w:val="24"/>
          <w:szCs w:val="24"/>
        </w:rPr>
        <w:t xml:space="preserve">1. Правовое положение (статус) сотрудника органов прокуратуры определяется настоящим Законом.</w:t>
      </w:r>
    </w:p>
    <w:p>
      <w:pPr>
        <w:spacing w:after="60"/>
        <w:ind w:firstLine="567"/>
        <w:jc w:val="both"/>
      </w:pPr>
      <w:r>
        <w:rPr>
          <w:rFonts w:ascii="Arial" w:cs="Arial" w:eastAsia="Arial" w:hAnsi="Arial"/>
          <w:sz w:val="24"/>
          <w:szCs w:val="24"/>
        </w:rPr>
        <w:t xml:space="preserve">2. Статус сотрудника органов прокуратуры представляет собой совокупность установленных настоящим Законом и иными нормативными правовыми актами прав и обязанностей, гарантированных государством.</w:t>
      </w:r>
    </w:p>
    <w:p>
      <w:pPr>
        <w:spacing w:after="60"/>
        <w:ind w:firstLine="567"/>
        <w:jc w:val="both"/>
      </w:pPr>
      <w:r>
        <w:rPr>
          <w:rFonts w:ascii="Arial" w:cs="Arial" w:eastAsia="Arial" w:hAnsi="Arial"/>
          <w:sz w:val="24"/>
          <w:szCs w:val="24"/>
        </w:rPr>
        <w:t xml:space="preserve">3. Статус сотрудника предполагает установление высоких требований к личности, квалификации и поведению.</w:t>
      </w:r>
    </w:p>
    <w:p>
      <w:pPr>
        <w:spacing w:after="60"/>
        <w:ind w:firstLine="567"/>
        <w:jc w:val="both"/>
      </w:pPr>
      <w:r>
        <w:rPr>
          <w:rFonts w:ascii="Arial" w:cs="Arial" w:eastAsia="Arial" w:hAnsi="Arial"/>
          <w:sz w:val="24"/>
          <w:szCs w:val="24"/>
        </w:rPr>
        <w:t xml:space="preserve">4. Сотрудник органов прокуратуры имеет право:</w:t>
      </w:r>
    </w:p>
    <w:p>
      <w:pPr>
        <w:spacing w:after="60"/>
        <w:ind w:firstLine="567"/>
        <w:jc w:val="both"/>
      </w:pPr>
      <w:r>
        <w:rPr>
          <w:rFonts w:ascii="Arial" w:cs="Arial" w:eastAsia="Arial" w:hAnsi="Arial"/>
          <w:sz w:val="24"/>
          <w:szCs w:val="24"/>
        </w:rPr>
        <w:t xml:space="preserve">1) на условия, необходимые для выполнения служебных обязанностей и профессионального развития;</w:t>
      </w:r>
    </w:p>
    <w:p>
      <w:pPr>
        <w:spacing w:after="60"/>
        <w:ind w:firstLine="567"/>
        <w:jc w:val="both"/>
      </w:pPr>
      <w:r>
        <w:rPr>
          <w:rFonts w:ascii="Arial" w:cs="Arial" w:eastAsia="Arial" w:hAnsi="Arial"/>
          <w:sz w:val="24"/>
          <w:szCs w:val="24"/>
        </w:rPr>
        <w:t xml:space="preserve">2) на ознакомление с должностными обязанностями (должностной инструкцией) и иными документами, определяющими его права и обязанности по замещаемой должности, с критериями оценки эффективности выполнения служебных обязанностей, показателями результативности служебной деятельности и условиями продвижения;</w:t>
      </w:r>
    </w:p>
    <w:p>
      <w:pPr>
        <w:spacing w:after="60"/>
        <w:ind w:firstLine="567"/>
        <w:jc w:val="both"/>
      </w:pPr>
      <w:r>
        <w:rPr>
          <w:rFonts w:ascii="Arial" w:cs="Arial" w:eastAsia="Arial" w:hAnsi="Arial"/>
          <w:sz w:val="24"/>
          <w:szCs w:val="24"/>
        </w:rPr>
        <w:t xml:space="preserve">3) на отдых в соответствии с настоящим Законом;</w:t>
      </w:r>
    </w:p>
    <w:p>
      <w:pPr>
        <w:spacing w:after="60"/>
        <w:ind w:firstLine="567"/>
        <w:jc w:val="both"/>
      </w:pPr>
      <w:r>
        <w:rPr>
          <w:rFonts w:ascii="Arial" w:cs="Arial" w:eastAsia="Arial" w:hAnsi="Arial"/>
          <w:sz w:val="24"/>
          <w:szCs w:val="24"/>
        </w:rPr>
        <w:t xml:space="preserve">4) на денежное довольствие (заработная плата);</w:t>
      </w:r>
    </w:p>
    <w:p>
      <w:pPr>
        <w:spacing w:after="60"/>
        <w:ind w:firstLine="567"/>
        <w:jc w:val="both"/>
      </w:pPr>
      <w:r>
        <w:rPr>
          <w:rFonts w:ascii="Arial" w:cs="Arial" w:eastAsia="Arial" w:hAnsi="Arial"/>
          <w:sz w:val="24"/>
          <w:szCs w:val="24"/>
        </w:rPr>
        <w:t xml:space="preserve">5) на получение в установленном порядке информации и материалов, необходимых для выполнения служебных обязанностей, а также на внесение предложений о совершенствовании деятельности органов прокуратуры;</w:t>
      </w:r>
    </w:p>
    <w:p>
      <w:pPr>
        <w:spacing w:after="60"/>
        <w:ind w:firstLine="567"/>
        <w:jc w:val="both"/>
      </w:pPr>
      <w:r>
        <w:rPr>
          <w:rFonts w:ascii="Arial" w:cs="Arial" w:eastAsia="Arial" w:hAnsi="Arial"/>
          <w:sz w:val="24"/>
          <w:szCs w:val="24"/>
        </w:rPr>
        <w:t xml:space="preserve">6) на доступ в установленном порядке к сведениям, составляющим государственные секреты и иные охраняемые законом тайны, если выполнение служебных обязанностей связано с использованием таких сведений;</w:t>
      </w:r>
    </w:p>
    <w:p>
      <w:pPr>
        <w:spacing w:after="60"/>
        <w:ind w:firstLine="567"/>
        <w:jc w:val="both"/>
      </w:pPr>
      <w:r>
        <w:rPr>
          <w:rFonts w:ascii="Arial" w:cs="Arial" w:eastAsia="Arial" w:hAnsi="Arial"/>
          <w:sz w:val="24"/>
          <w:szCs w:val="24"/>
        </w:rPr>
        <w:t xml:space="preserve">7) на защиту своих персональных данных;</w:t>
      </w:r>
    </w:p>
    <w:p>
      <w:pPr>
        <w:spacing w:after="60"/>
        <w:ind w:firstLine="567"/>
        <w:jc w:val="both"/>
      </w:pPr>
      <w:r>
        <w:rPr>
          <w:rFonts w:ascii="Arial" w:cs="Arial" w:eastAsia="Arial" w:hAnsi="Arial"/>
          <w:sz w:val="24"/>
          <w:szCs w:val="24"/>
        </w:rPr>
        <w:t xml:space="preserve">8) на продвижение по службе с учетом результатов служебной деятельности, стажа службы, уровня квалификации и профессионального образования;</w:t>
      </w:r>
    </w:p>
    <w:p>
      <w:pPr>
        <w:spacing w:after="60"/>
        <w:ind w:firstLine="567"/>
        <w:jc w:val="both"/>
      </w:pPr>
      <w:r>
        <w:rPr>
          <w:rFonts w:ascii="Arial" w:cs="Arial" w:eastAsia="Arial" w:hAnsi="Arial"/>
          <w:sz w:val="24"/>
          <w:szCs w:val="24"/>
        </w:rPr>
        <w:t xml:space="preserve">9) на повышение профессионального уровня и деловой квалификации, получение дополнительного профессионального образования;</w:t>
      </w:r>
    </w:p>
    <w:p>
      <w:pPr>
        <w:spacing w:after="60"/>
        <w:ind w:firstLine="567"/>
        <w:jc w:val="both"/>
      </w:pPr>
      <w:r>
        <w:rPr>
          <w:rFonts w:ascii="Arial" w:cs="Arial" w:eastAsia="Arial" w:hAnsi="Arial"/>
          <w:sz w:val="24"/>
          <w:szCs w:val="24"/>
        </w:rPr>
        <w:t xml:space="preserve">10) на проведение по его рапорту служебной проверки (расследования);</w:t>
      </w:r>
    </w:p>
    <w:p>
      <w:pPr>
        <w:spacing w:after="60"/>
        <w:ind w:firstLine="567"/>
        <w:jc w:val="both"/>
      </w:pPr>
      <w:r>
        <w:rPr>
          <w:rFonts w:ascii="Arial" w:cs="Arial" w:eastAsia="Arial" w:hAnsi="Arial"/>
          <w:sz w:val="24"/>
          <w:szCs w:val="24"/>
        </w:rPr>
        <w:t xml:space="preserve">11) на обращение к вышестоящим в порядке подчиненности должностным лицам или в вышестоящие органы для защиты своих прав и законных интересов, а также для разрешения споров, связанных с прохождением службы в органах прокуратуры в соответствии с настоящим Законом;</w:t>
      </w:r>
    </w:p>
    <w:p>
      <w:pPr>
        <w:spacing w:after="60"/>
        <w:ind w:firstLine="567"/>
        <w:jc w:val="both"/>
      </w:pPr>
      <w:r>
        <w:rPr>
          <w:rFonts w:ascii="Arial" w:cs="Arial" w:eastAsia="Arial" w:hAnsi="Arial"/>
          <w:sz w:val="24"/>
          <w:szCs w:val="24"/>
        </w:rPr>
        <w:t xml:space="preserve">12) на государственную защиту его жизни и здоровья, жизни и здоровья членов его семьи, а также принадлежащего ему и членам его семьи имущества;</w:t>
      </w:r>
    </w:p>
    <w:p>
      <w:pPr>
        <w:spacing w:after="60"/>
        <w:ind w:firstLine="567"/>
        <w:jc w:val="both"/>
      </w:pPr>
      <w:r>
        <w:rPr>
          <w:rFonts w:ascii="Arial" w:cs="Arial" w:eastAsia="Arial" w:hAnsi="Arial"/>
          <w:sz w:val="24"/>
          <w:szCs w:val="24"/>
        </w:rPr>
        <w:t xml:space="preserve">13) на надлежащие организационно-технические и санитарно-гигиенические условия службы с учетом особенностей службы в органах прокуратуры;</w:t>
      </w:r>
    </w:p>
    <w:p>
      <w:pPr>
        <w:spacing w:after="60"/>
        <w:ind w:firstLine="567"/>
        <w:jc w:val="both"/>
      </w:pPr>
      <w:r>
        <w:rPr>
          <w:rFonts w:ascii="Arial" w:cs="Arial" w:eastAsia="Arial" w:hAnsi="Arial"/>
          <w:sz w:val="24"/>
          <w:szCs w:val="24"/>
        </w:rPr>
        <w:t xml:space="preserve">14) на ношение и хранение служебного оружия и (или) специальных средств в порядке, устанавливаемом законодательством в сфере оборота оружия;</w:t>
      </w:r>
    </w:p>
    <w:p>
      <w:pPr>
        <w:spacing w:after="60"/>
        <w:ind w:firstLine="567"/>
        <w:jc w:val="both"/>
      </w:pPr>
      <w:r>
        <w:rPr>
          <w:rFonts w:ascii="Arial" w:cs="Arial" w:eastAsia="Arial" w:hAnsi="Arial"/>
          <w:sz w:val="24"/>
          <w:szCs w:val="24"/>
        </w:rPr>
        <w:t xml:space="preserve">15) на обжалование вышестоящему руководителю либо в судебном порядке решения руководителя органа прокуратуры по вопросам прохождения службы.</w:t>
      </w:r>
    </w:p>
    <w:p>
      <w:pPr>
        <w:spacing w:after="60"/>
        <w:ind w:firstLine="567"/>
        <w:jc w:val="both"/>
      </w:pPr>
      <w:r>
        <w:rPr>
          <w:rFonts w:ascii="Arial" w:cs="Arial" w:eastAsia="Arial" w:hAnsi="Arial"/>
          <w:sz w:val="24"/>
          <w:szCs w:val="24"/>
        </w:rPr>
        <w:t xml:space="preserve">5. Сотрудники органов прокуратуры также имеют иные права, установленные законодательством Кыргызской Республики.</w:t>
      </w:r>
    </w:p>
    <w:p>
      <w:pPr>
        <w:spacing w:after="60"/>
        <w:ind w:firstLine="567"/>
        <w:jc w:val="both"/>
      </w:pPr>
      <w:r>
        <w:rPr>
          <w:rFonts w:ascii="Arial" w:cs="Arial" w:eastAsia="Arial" w:hAnsi="Arial"/>
          <w:sz w:val="24"/>
          <w:szCs w:val="24"/>
        </w:rPr>
        <w:t xml:space="preserve">6. Сотрудник органов прокуратуры обязан:</w:t>
      </w:r>
    </w:p>
    <w:p>
      <w:pPr>
        <w:spacing w:after="60"/>
        <w:ind w:firstLine="567"/>
        <w:jc w:val="both"/>
      </w:pPr>
      <w:r>
        <w:rPr>
          <w:rFonts w:ascii="Arial" w:cs="Arial" w:eastAsia="Arial" w:hAnsi="Arial"/>
          <w:sz w:val="24"/>
          <w:szCs w:val="24"/>
        </w:rPr>
        <w:t xml:space="preserve">1) соблюдать </w:t>
      </w:r>
      <w:hyperlink w:history="1" r:id="rIddi-6xxyfhwxwh4hmdlz50">
        <w:r>
          <w:rPr>
            <w:rFonts w:ascii="Arial" w:cs="Arial" w:eastAsia="Arial" w:hAnsi="Arial"/>
            <w:color w:val="1D4ED8"/>
            <w:sz w:val="24"/>
            <w:szCs w:val="24"/>
            <w:u w:val="single"/>
          </w:rPr>
          <w:t xml:space="preserve">Конституцию</w:t>
        </w:r>
      </w:hyperlink>
      <w:r>
        <w:rPr>
          <w:rFonts w:ascii="Arial" w:cs="Arial" w:eastAsia="Arial" w:hAnsi="Arial"/>
          <w:sz w:val="24"/>
          <w:szCs w:val="24"/>
        </w:rPr>
        <w:t xml:space="preserve"> Кыргызской Республики и иные нормативные правовые акты Кыргызской Республики;</w:t>
      </w:r>
    </w:p>
    <w:p>
      <w:pPr>
        <w:spacing w:after="60"/>
        <w:ind w:firstLine="567"/>
        <w:jc w:val="both"/>
      </w:pPr>
      <w:r>
        <w:rPr>
          <w:rFonts w:ascii="Arial" w:cs="Arial" w:eastAsia="Arial" w:hAnsi="Arial"/>
          <w:sz w:val="24"/>
          <w:szCs w:val="24"/>
        </w:rPr>
        <w:t xml:space="preserve">2) исполнять должностные (функциональные) обязанности и положения иных документов, определяющие его права и служебные обязанности, исполнять приказы и распоряжения прямых руководителей (начальников), а также руководствоваться законодательством Кыргызской Республики при получении приказа либо распоряжения прямого или непосредственного руководителя (начальника), заведомо противоречащих законодательству Кыргызской Республики;</w:t>
      </w:r>
    </w:p>
    <w:p>
      <w:pPr>
        <w:spacing w:after="60"/>
        <w:ind w:firstLine="567"/>
        <w:jc w:val="both"/>
      </w:pPr>
      <w:r>
        <w:rPr>
          <w:rFonts w:ascii="Arial" w:cs="Arial" w:eastAsia="Arial" w:hAnsi="Arial"/>
          <w:sz w:val="24"/>
          <w:szCs w:val="24"/>
        </w:rPr>
        <w:t xml:space="preserve">3) обращаться по служебным вопросам к своему непосредственному руководителю, а при необходимости и к прямому руководителю, поставив при этом в известность непосредственного руководителя;</w:t>
      </w:r>
    </w:p>
    <w:p>
      <w:pPr>
        <w:spacing w:after="60"/>
        <w:ind w:firstLine="567"/>
        <w:jc w:val="both"/>
      </w:pPr>
      <w:r>
        <w:rPr>
          <w:rFonts w:ascii="Arial" w:cs="Arial" w:eastAsia="Arial" w:hAnsi="Arial"/>
          <w:sz w:val="24"/>
          <w:szCs w:val="24"/>
        </w:rPr>
        <w:t xml:space="preserve">4) соблюдать при выполнении служебных обязанностей права и законные интересы граждан, общественных объединений и организаций;</w:t>
      </w:r>
    </w:p>
    <w:p>
      <w:pPr>
        <w:spacing w:after="60"/>
        <w:ind w:firstLine="567"/>
        <w:jc w:val="both"/>
      </w:pPr>
      <w:r>
        <w:rPr>
          <w:rFonts w:ascii="Arial" w:cs="Arial" w:eastAsia="Arial" w:hAnsi="Arial"/>
          <w:sz w:val="24"/>
          <w:szCs w:val="24"/>
        </w:rPr>
        <w:t xml:space="preserve">5) соблюдать внутренний служебный распорядок, сообщать непосредственному руководителю о происшествиях, наступлении временной нетрудоспособности и об иных обстоятельствах, исключающих возможность выполнения сотрудником своих служебных обязанностей;</w:t>
      </w:r>
    </w:p>
    <w:p>
      <w:pPr>
        <w:spacing w:after="60"/>
        <w:ind w:firstLine="567"/>
        <w:jc w:val="both"/>
      </w:pPr>
      <w:r>
        <w:rPr>
          <w:rFonts w:ascii="Arial" w:cs="Arial" w:eastAsia="Arial" w:hAnsi="Arial"/>
          <w:sz w:val="24"/>
          <w:szCs w:val="24"/>
        </w:rPr>
        <w:t xml:space="preserve">6) поддерживать уровень квалификации, необходимый для надлежащего выполнения служебных обязанностей;</w:t>
      </w:r>
    </w:p>
    <w:p>
      <w:pPr>
        <w:spacing w:after="60"/>
        <w:ind w:firstLine="567"/>
        <w:jc w:val="both"/>
      </w:pPr>
      <w:r>
        <w:rPr>
          <w:rFonts w:ascii="Arial" w:cs="Arial" w:eastAsia="Arial" w:hAnsi="Arial"/>
          <w:sz w:val="24"/>
          <w:szCs w:val="24"/>
        </w:rPr>
        <w:t xml:space="preserve">7) не разглашать сведения, составляющие государственную и иную охраняемую законом тайну, а также сведения, ставшие ему известными в связи с выполнением служебных обязанностей, в том числе сведения, касающиеся частной жизни и здоровья граждан или затрагивающие их честь и достоинство;</w:t>
      </w:r>
    </w:p>
    <w:p>
      <w:pPr>
        <w:spacing w:after="60"/>
        <w:ind w:firstLine="567"/>
        <w:jc w:val="both"/>
      </w:pPr>
      <w:r>
        <w:rPr>
          <w:rFonts w:ascii="Arial" w:cs="Arial" w:eastAsia="Arial" w:hAnsi="Arial"/>
          <w:sz w:val="24"/>
          <w:szCs w:val="24"/>
        </w:rPr>
        <w:t xml:space="preserve">8) беречь государственное имущество, в том числе предоставленное ему для выполнения служебных обязанностей;</w:t>
      </w:r>
    </w:p>
    <w:p>
      <w:pPr>
        <w:spacing w:after="60"/>
        <w:ind w:firstLine="567"/>
        <w:jc w:val="both"/>
      </w:pPr>
      <w:r>
        <w:rPr>
          <w:rFonts w:ascii="Arial" w:cs="Arial" w:eastAsia="Arial" w:hAnsi="Arial"/>
          <w:sz w:val="24"/>
          <w:szCs w:val="24"/>
        </w:rPr>
        <w:t xml:space="preserve">9) представлять в порядке, установленном законодательством Кыргызской Республики, сведения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w:t>
      </w:r>
    </w:p>
    <w:p>
      <w:pPr>
        <w:spacing w:after="60"/>
        <w:ind w:firstLine="567"/>
        <w:jc w:val="both"/>
      </w:pPr>
      <w:r>
        <w:rPr>
          <w:rFonts w:ascii="Arial" w:cs="Arial" w:eastAsia="Arial" w:hAnsi="Arial"/>
          <w:sz w:val="24"/>
          <w:szCs w:val="24"/>
        </w:rPr>
        <w:t xml:space="preserve">10) сообщать непосредственному руководителю о подаче заявления о выходе из гражданства Кыргызской Республики (получение вида на жительство) в день подачи заявления;</w:t>
      </w:r>
    </w:p>
    <w:p>
      <w:pPr>
        <w:spacing w:after="60"/>
        <w:ind w:firstLine="567"/>
        <w:jc w:val="both"/>
      </w:pPr>
      <w:r>
        <w:rPr>
          <w:rFonts w:ascii="Arial" w:cs="Arial" w:eastAsia="Arial" w:hAnsi="Arial"/>
          <w:sz w:val="24"/>
          <w:szCs w:val="24"/>
        </w:rPr>
        <w:t xml:space="preserve">11) сообщать непосредственному руководителю о выходе из гражданства Кыргызской Республики или о приобретении гражданства иностранного государства (получение вида на жительство) в день выхода из гражданства Кыргызской Республики или в день приобретения гражданства иностранного государства;</w:t>
      </w:r>
    </w:p>
    <w:p>
      <w:pPr>
        <w:spacing w:after="60"/>
        <w:ind w:firstLine="567"/>
        <w:jc w:val="both"/>
      </w:pPr>
      <w:r>
        <w:rPr>
          <w:rFonts w:ascii="Arial" w:cs="Arial" w:eastAsia="Arial" w:hAnsi="Arial"/>
          <w:sz w:val="24"/>
          <w:szCs w:val="24"/>
        </w:rPr>
        <w:t xml:space="preserve">12) соблюдать установленные настоящим Законом ограничения и запреты, а также соблюдать этические нормы;</w:t>
      </w:r>
    </w:p>
    <w:p>
      <w:pPr>
        <w:spacing w:after="60"/>
        <w:ind w:firstLine="567"/>
        <w:jc w:val="both"/>
      </w:pPr>
      <w:r>
        <w:rPr>
          <w:rFonts w:ascii="Arial" w:cs="Arial" w:eastAsia="Arial" w:hAnsi="Arial"/>
          <w:sz w:val="24"/>
          <w:szCs w:val="24"/>
        </w:rPr>
        <w:t xml:space="preserve">13) сообщать непосредственному руководителю о возникновении конфликта интересов при выполнении служебных обязанностей и принимать меры по предотвращению такого конфликта;</w:t>
      </w:r>
    </w:p>
    <w:p>
      <w:pPr>
        <w:spacing w:after="60"/>
        <w:ind w:firstLine="567"/>
        <w:jc w:val="both"/>
      </w:pPr>
      <w:r>
        <w:rPr>
          <w:rFonts w:ascii="Arial" w:cs="Arial" w:eastAsia="Arial" w:hAnsi="Arial"/>
          <w:sz w:val="24"/>
          <w:szCs w:val="24"/>
        </w:rPr>
        <w:t xml:space="preserve">14) уведомлять непосредственного руководителя о каждом случае обращения к нему каких-либо лиц в целях склонения к совершению коррупционного или иного правонарушения.</w:t>
      </w:r>
    </w:p>
    <w:p>
      <w:pPr>
        <w:spacing w:after="60"/>
        <w:ind w:firstLine="567"/>
        <w:jc w:val="both"/>
      </w:pPr>
      <w:r>
        <w:rPr>
          <w:rFonts w:ascii="Arial" w:cs="Arial" w:eastAsia="Arial" w:hAnsi="Arial"/>
          <w:sz w:val="24"/>
          <w:szCs w:val="24"/>
        </w:rPr>
        <w:t xml:space="preserve">7. На сотрудников органов прокуратуры могут возлагаться и иные обязанности, предусмотренные настоящим Законом.</w:t>
      </w:r>
    </w:p>
    <w:p>
      <w:pPr>
        <w:spacing w:after="60"/>
        <w:ind w:firstLine="567"/>
        <w:jc w:val="both"/>
      </w:pPr>
      <w:r>
        <w:rPr>
          <w:rFonts w:ascii="Arial" w:cs="Arial" w:eastAsia="Arial" w:hAnsi="Arial"/>
          <w:sz w:val="24"/>
          <w:szCs w:val="24"/>
        </w:rPr>
        <w:t xml:space="preserve">8. Служебные обязанности сотрудников органов прокуратуры определяются правовыми актами Генерального прокурора.</w:t>
      </w:r>
    </w:p>
    <w:p>
      <w:pPr>
        <w:spacing w:after="60" w:before="200"/>
        <w:ind w:firstLine="567"/>
        <w:jc w:val="both"/>
      </w:pPr>
      <w:r>
        <w:rPr>
          <w:rFonts w:ascii="Arial" w:cs="Arial" w:eastAsia="Arial" w:hAnsi="Arial"/>
          <w:b/>
          <w:bCs/>
          <w:sz w:val="24"/>
          <w:szCs w:val="24"/>
        </w:rPr>
        <w:t xml:space="preserve">Статья 58. Служебное удостоверение и печать</w:t>
      </w:r>
    </w:p>
    <w:p>
      <w:pPr>
        <w:spacing w:after="60"/>
        <w:ind w:firstLine="567"/>
        <w:jc w:val="both"/>
      </w:pPr>
      <w:r>
        <w:rPr>
          <w:rFonts w:ascii="Arial" w:cs="Arial" w:eastAsia="Arial" w:hAnsi="Arial"/>
          <w:sz w:val="24"/>
          <w:szCs w:val="24"/>
        </w:rPr>
        <w:t xml:space="preserve">1. Генеральному прокурору, его заместителям удостоверения установленного образца выдаются Президентом Кыргызской Республики.</w:t>
      </w:r>
    </w:p>
    <w:p>
      <w:pPr>
        <w:spacing w:after="60"/>
        <w:ind w:firstLine="567"/>
        <w:jc w:val="both"/>
      </w:pPr>
      <w:r>
        <w:rPr>
          <w:rFonts w:ascii="Arial" w:cs="Arial" w:eastAsia="Arial" w:hAnsi="Arial"/>
          <w:sz w:val="24"/>
          <w:szCs w:val="24"/>
        </w:rPr>
        <w:t xml:space="preserve">2. Сотрудникам органов прокуратуры служебное удостоверение установленного образца выдается Генеральным прокурором, военным прокурором, прокурорами областей, городов Бишкек и Ош, а также сотрудникам специализированных прокуратур в соответствии с номенклатурой должностей.</w:t>
      </w:r>
    </w:p>
    <w:p>
      <w:pPr>
        <w:spacing w:after="60"/>
        <w:ind w:firstLine="567"/>
        <w:jc w:val="both"/>
      </w:pPr>
      <w:r>
        <w:rPr>
          <w:rFonts w:ascii="Arial" w:cs="Arial" w:eastAsia="Arial" w:hAnsi="Arial"/>
          <w:sz w:val="24"/>
          <w:szCs w:val="24"/>
        </w:rPr>
        <w:t xml:space="preserve">3. Служебное удостоверение является документом, подтверждающим личность сотрудника органов прокуратуры, его специальный классный чин или воинское звание и должность.</w:t>
      </w:r>
    </w:p>
    <w:p>
      <w:pPr>
        <w:spacing w:after="60"/>
        <w:ind w:firstLine="567"/>
        <w:jc w:val="both"/>
      </w:pPr>
      <w:r>
        <w:rPr>
          <w:rFonts w:ascii="Arial" w:cs="Arial" w:eastAsia="Arial" w:hAnsi="Arial"/>
          <w:sz w:val="24"/>
          <w:szCs w:val="24"/>
        </w:rPr>
        <w:t xml:space="preserve">Служебное удостоверение сотрудника органов прокуратуры подтверждает его право на ношение и хранение служебного оружия.</w:t>
      </w:r>
    </w:p>
    <w:p>
      <w:pPr>
        <w:spacing w:after="60"/>
        <w:ind w:firstLine="567"/>
        <w:jc w:val="both"/>
      </w:pPr>
      <w:r>
        <w:rPr>
          <w:rFonts w:ascii="Arial" w:cs="Arial" w:eastAsia="Arial" w:hAnsi="Arial"/>
          <w:sz w:val="24"/>
          <w:szCs w:val="24"/>
        </w:rPr>
        <w:t xml:space="preserve">4. Генеральная прокуратура, подчиненные ей органы прокуратуры имеют печати с изображением Государственного герба Кыргызской Республики и своим наименованием на государственном и официальном языках, соответствующие счета в органах казначейства.</w:t>
      </w:r>
    </w:p>
    <w:p>
      <w:pPr>
        <w:spacing w:after="60" w:before="200"/>
        <w:ind w:firstLine="567"/>
        <w:jc w:val="both"/>
      </w:pPr>
      <w:r>
        <w:rPr>
          <w:rFonts w:ascii="Arial" w:cs="Arial" w:eastAsia="Arial" w:hAnsi="Arial"/>
          <w:b/>
          <w:bCs/>
          <w:sz w:val="24"/>
          <w:szCs w:val="24"/>
        </w:rPr>
        <w:t xml:space="preserve">Статья 59. Форменное обмундирование</w:t>
      </w:r>
    </w:p>
    <w:p>
      <w:pPr>
        <w:spacing w:after="60"/>
        <w:ind w:firstLine="567"/>
        <w:jc w:val="both"/>
      </w:pPr>
      <w:r>
        <w:rPr>
          <w:rFonts w:ascii="Arial" w:cs="Arial" w:eastAsia="Arial" w:hAnsi="Arial"/>
          <w:sz w:val="24"/>
          <w:szCs w:val="24"/>
        </w:rPr>
        <w:t xml:space="preserve">1. Сотрудники органов прокуратуры обеспечиваются бесплатным форменным обмундированием в порядке и по нормам, установленным Правительством Кыргызской Республики.</w:t>
      </w:r>
    </w:p>
    <w:p>
      <w:pPr>
        <w:spacing w:after="60"/>
        <w:ind w:firstLine="567"/>
        <w:jc w:val="both"/>
      </w:pPr>
      <w:r>
        <w:rPr>
          <w:rFonts w:ascii="Arial" w:cs="Arial" w:eastAsia="Arial" w:hAnsi="Arial"/>
          <w:sz w:val="24"/>
          <w:szCs w:val="24"/>
        </w:rPr>
        <w:t xml:space="preserve">Описание, знаки различия и порядок ношения форменного обмундирования определяются правовыми актами Генерального прокурора.</w:t>
      </w:r>
    </w:p>
    <w:p>
      <w:pPr>
        <w:spacing w:after="60"/>
        <w:ind w:firstLine="567"/>
        <w:jc w:val="both"/>
      </w:pPr>
      <w:r>
        <w:rPr>
          <w:rFonts w:ascii="Arial" w:cs="Arial" w:eastAsia="Arial" w:hAnsi="Arial"/>
          <w:sz w:val="24"/>
          <w:szCs w:val="24"/>
        </w:rPr>
        <w:t xml:space="preserve">2. Лица, уволенные из органов прокуратуры в связи с выходом на пенсию, за исключением лиц, уволенных за совершение преступлений или проступков, порочащих честь сотрудника органов прокуратуры, или лишенных специального классного чина или воинского звания (классного чина) по приговору суда, имеют право носить форменное обмундирование.</w:t>
      </w:r>
    </w:p>
    <w:p>
      <w:pPr>
        <w:spacing w:after="200" w:before="200"/>
        <w:jc w:val="center"/>
      </w:pPr>
      <w:r>
        <w:rPr>
          <w:rFonts w:ascii="Arial" w:cs="Arial" w:eastAsia="Arial" w:hAnsi="Arial"/>
          <w:b/>
          <w:bCs/>
          <w:sz w:val="24"/>
          <w:szCs w:val="24"/>
        </w:rPr>
        <w:t xml:space="preserve">§ 3. Порядок прохождения службы в органах прокуратуры</w:t>
      </w:r>
    </w:p>
    <w:p>
      <w:pPr>
        <w:spacing w:after="60" w:before="200"/>
        <w:ind w:firstLine="567"/>
        <w:jc w:val="both"/>
      </w:pPr>
      <w:r>
        <w:rPr>
          <w:rFonts w:ascii="Arial" w:cs="Arial" w:eastAsia="Arial" w:hAnsi="Arial"/>
          <w:b/>
          <w:bCs/>
          <w:sz w:val="24"/>
          <w:szCs w:val="24"/>
        </w:rPr>
        <w:t xml:space="preserve">Статья 60. Присяга прокурора</w:t>
      </w:r>
    </w:p>
    <w:p>
      <w:pPr>
        <w:spacing w:after="60"/>
        <w:ind w:firstLine="567"/>
        <w:jc w:val="both"/>
      </w:pPr>
      <w:r>
        <w:rPr>
          <w:rFonts w:ascii="Arial" w:cs="Arial" w:eastAsia="Arial" w:hAnsi="Arial"/>
          <w:sz w:val="24"/>
          <w:szCs w:val="24"/>
        </w:rPr>
        <w:t xml:space="preserve">1. Лица, впервые назначаемые на должность в органы прокуратуры, принимают присягу прокурора (следователя) в порядке, установленном Генеральным прокурором.</w:t>
      </w:r>
    </w:p>
    <w:p>
      <w:pPr>
        <w:spacing w:after="60"/>
        <w:ind w:firstLine="567"/>
        <w:jc w:val="both"/>
      </w:pPr>
      <w:r>
        <w:rPr>
          <w:rFonts w:ascii="Arial" w:cs="Arial" w:eastAsia="Arial" w:hAnsi="Arial"/>
          <w:sz w:val="24"/>
          <w:szCs w:val="24"/>
        </w:rPr>
        <w:t xml:space="preserve">Присяга прокурора (следователя):</w:t>
      </w:r>
    </w:p>
    <w:p>
      <w:pPr>
        <w:spacing w:after="60"/>
        <w:ind w:firstLine="567"/>
        <w:jc w:val="both"/>
      </w:pPr>
      <w:r>
        <w:rPr>
          <w:rFonts w:ascii="Arial" w:cs="Arial" w:eastAsia="Arial" w:hAnsi="Arial"/>
          <w:sz w:val="24"/>
          <w:szCs w:val="24"/>
        </w:rPr>
        <w:t xml:space="preserve">"Я, _______________________________________________________________,</w:t>
      </w:r>
    </w:p>
    <w:p>
      <w:pPr>
        <w:spacing w:after="60"/>
        <w:ind w:firstLine="567"/>
        <w:jc w:val="both"/>
      </w:pPr>
      <w:r>
        <w:rPr>
          <w:rFonts w:ascii="Arial" w:cs="Arial" w:eastAsia="Arial" w:hAnsi="Arial"/>
          <w:sz w:val="24"/>
          <w:szCs w:val="24"/>
        </w:rPr>
        <w:t xml:space="preserve">                                                (фамилия, имя, отчество)</w:t>
      </w:r>
    </w:p>
    <w:p>
      <w:pPr>
        <w:spacing w:after="60"/>
        <w:ind w:firstLine="567"/>
        <w:jc w:val="both"/>
      </w:pPr>
      <w:r>
        <w:rPr>
          <w:rFonts w:ascii="Arial" w:cs="Arial" w:eastAsia="Arial" w:hAnsi="Arial"/>
          <w:sz w:val="24"/>
          <w:szCs w:val="24"/>
        </w:rPr>
        <w:t xml:space="preserve">принимая на себя обязанности прокурора (следователя) и посвящая себя служению закону, торжественно клянусь:</w:t>
      </w:r>
    </w:p>
    <w:p>
      <w:pPr>
        <w:spacing w:after="60"/>
        <w:ind w:firstLine="567"/>
        <w:jc w:val="both"/>
      </w:pPr>
      <w:r>
        <w:rPr>
          <w:rFonts w:ascii="Arial" w:cs="Arial" w:eastAsia="Arial" w:hAnsi="Arial"/>
          <w:sz w:val="24"/>
          <w:szCs w:val="24"/>
        </w:rPr>
        <w:t xml:space="preserve">- соблюдать </w:t>
      </w:r>
      <w:hyperlink w:history="1" r:id="rIdujccofzonhekywzpw8ne-">
        <w:r>
          <w:rPr>
            <w:rFonts w:ascii="Arial" w:cs="Arial" w:eastAsia="Arial" w:hAnsi="Arial"/>
            <w:color w:val="1D4ED8"/>
            <w:sz w:val="24"/>
            <w:szCs w:val="24"/>
            <w:u w:val="single"/>
          </w:rPr>
          <w:t xml:space="preserve">Конституцию</w:t>
        </w:r>
      </w:hyperlink>
      <w:r>
        <w:rPr>
          <w:rFonts w:ascii="Arial" w:cs="Arial" w:eastAsia="Arial" w:hAnsi="Arial"/>
          <w:sz w:val="24"/>
          <w:szCs w:val="24"/>
        </w:rPr>
        <w:t xml:space="preserve"> Кыргызской Республики, законы и международные соглашения Кыргызской Республики, не допуская малейшего от них отступления;</w:t>
      </w:r>
    </w:p>
    <w:p>
      <w:pPr>
        <w:spacing w:after="60"/>
        <w:ind w:firstLine="567"/>
        <w:jc w:val="both"/>
      </w:pPr>
      <w:r>
        <w:rPr>
          <w:rFonts w:ascii="Arial" w:cs="Arial" w:eastAsia="Arial" w:hAnsi="Arial"/>
          <w:sz w:val="24"/>
          <w:szCs w:val="24"/>
        </w:rPr>
        <w:t xml:space="preserve">- непримиримо бороться с любыми нарушениями закона, от кого бы они ни исходили, добиваться высокой эффективности прокурорского надзора и следствия;</w:t>
      </w:r>
    </w:p>
    <w:p>
      <w:pPr>
        <w:spacing w:after="60"/>
        <w:ind w:firstLine="567"/>
        <w:jc w:val="both"/>
      </w:pPr>
      <w:r>
        <w:rPr>
          <w:rFonts w:ascii="Arial" w:cs="Arial" w:eastAsia="Arial" w:hAnsi="Arial"/>
          <w:sz w:val="24"/>
          <w:szCs w:val="24"/>
        </w:rPr>
        <w:t xml:space="preserve">- активно защищать интересы личности, общества и государства;</w:t>
      </w:r>
    </w:p>
    <w:p>
      <w:pPr>
        <w:spacing w:after="60"/>
        <w:ind w:firstLine="567"/>
        <w:jc w:val="both"/>
      </w:pPr>
      <w:r>
        <w:rPr>
          <w:rFonts w:ascii="Arial" w:cs="Arial" w:eastAsia="Arial" w:hAnsi="Arial"/>
          <w:sz w:val="24"/>
          <w:szCs w:val="24"/>
        </w:rPr>
        <w:t xml:space="preserve">- принципиально и внимательно относиться к предложениям, заявлениям и жалобам граждан, соблюдать объективность и справедливость при решении судеб людей;</w:t>
      </w:r>
    </w:p>
    <w:p>
      <w:pPr>
        <w:spacing w:after="60"/>
        <w:ind w:firstLine="567"/>
        <w:jc w:val="both"/>
      </w:pPr>
      <w:r>
        <w:rPr>
          <w:rFonts w:ascii="Arial" w:cs="Arial" w:eastAsia="Arial" w:hAnsi="Arial"/>
          <w:sz w:val="24"/>
          <w:szCs w:val="24"/>
        </w:rPr>
        <w:t xml:space="preserve">- строго хранить государственные и иные охраняемые законом секреты;</w:t>
      </w:r>
    </w:p>
    <w:p>
      <w:pPr>
        <w:spacing w:after="60"/>
        <w:ind w:firstLine="567"/>
        <w:jc w:val="both"/>
      </w:pPr>
      <w:r>
        <w:rPr>
          <w:rFonts w:ascii="Arial" w:cs="Arial" w:eastAsia="Arial" w:hAnsi="Arial"/>
          <w:sz w:val="24"/>
          <w:szCs w:val="24"/>
        </w:rPr>
        <w:t xml:space="preserve">- постоянно совершенствовать свое мастерство, дорожить своей профессиональной честью, быть образцом неподкупности, моральной чистоты, скромности, свято беречь и приумножать лучшие традиции кыргызской прокуратуры.</w:t>
      </w:r>
    </w:p>
    <w:p>
      <w:pPr>
        <w:spacing w:after="60"/>
        <w:ind w:firstLine="567"/>
        <w:jc w:val="both"/>
      </w:pPr>
      <w:r>
        <w:rPr>
          <w:rFonts w:ascii="Arial" w:cs="Arial" w:eastAsia="Arial" w:hAnsi="Arial"/>
          <w:sz w:val="24"/>
          <w:szCs w:val="24"/>
        </w:rPr>
        <w:t xml:space="preserve">Сознаю, что нарушение присяги несовместимо с дальнейшим пребыванием в органах прокуратуры.".</w:t>
      </w:r>
    </w:p>
    <w:p>
      <w:pPr>
        <w:spacing w:after="60"/>
        <w:ind w:firstLine="567"/>
        <w:jc w:val="both"/>
      </w:pPr>
      <w:r>
        <w:rPr>
          <w:rFonts w:ascii="Arial" w:cs="Arial" w:eastAsia="Arial" w:hAnsi="Arial"/>
          <w:sz w:val="24"/>
          <w:szCs w:val="24"/>
        </w:rPr>
        <w:t xml:space="preserve">2. Приносящий присягу сотрудник органов прокуратуры подписывается под текстом и указывает дату ее принятия. Текст присяги хранится в личном деле сотрудника.</w:t>
      </w:r>
    </w:p>
    <w:p>
      <w:pPr>
        <w:spacing w:after="60" w:before="200"/>
        <w:ind w:firstLine="567"/>
        <w:jc w:val="both"/>
      </w:pPr>
      <w:r>
        <w:rPr>
          <w:rFonts w:ascii="Arial" w:cs="Arial" w:eastAsia="Arial" w:hAnsi="Arial"/>
          <w:b/>
          <w:bCs/>
          <w:sz w:val="24"/>
          <w:szCs w:val="24"/>
        </w:rPr>
        <w:t xml:space="preserve">Статья 61. Перемещение сотрудника в системе органов прокуратуры</w:t>
      </w:r>
    </w:p>
    <w:p>
      <w:pPr>
        <w:spacing w:after="60"/>
        <w:ind w:firstLine="567"/>
        <w:jc w:val="both"/>
      </w:pPr>
      <w:r>
        <w:rPr>
          <w:rFonts w:ascii="Arial" w:cs="Arial" w:eastAsia="Arial" w:hAnsi="Arial"/>
          <w:sz w:val="24"/>
          <w:szCs w:val="24"/>
        </w:rPr>
        <w:t xml:space="preserve">1. Перемещение сотрудника в системе органов прокуратуры осуществляется на вышестоящую, равнозначную или нижестоящую должность в органах прокуратуры.</w:t>
      </w:r>
    </w:p>
    <w:p>
      <w:pPr>
        <w:spacing w:after="60"/>
        <w:ind w:firstLine="567"/>
        <w:jc w:val="both"/>
      </w:pPr>
      <w:r>
        <w:rPr>
          <w:rFonts w:ascii="Arial" w:cs="Arial" w:eastAsia="Arial" w:hAnsi="Arial"/>
          <w:sz w:val="24"/>
          <w:szCs w:val="24"/>
        </w:rPr>
        <w:t xml:space="preserve">2. Назначение сотрудника органов прокуратуры на вышестоящую должность осуществляется из резерва кадров для выдвижения на вышестоящую должность, а также по представлению высшей аттестационно-конкурсной комиссии или коллегии Генеральной прокуратуры.</w:t>
      </w:r>
    </w:p>
    <w:p>
      <w:pPr>
        <w:spacing w:after="60"/>
        <w:ind w:firstLine="567"/>
        <w:jc w:val="both"/>
      </w:pPr>
      <w:r>
        <w:rPr>
          <w:rFonts w:ascii="Arial" w:cs="Arial" w:eastAsia="Arial" w:hAnsi="Arial"/>
          <w:sz w:val="24"/>
          <w:szCs w:val="24"/>
        </w:rPr>
        <w:t xml:space="preserve">3. Должность в органах прокуратуры считается вышестоящей, если для нее предусмотрен более высокий специальный классный чин, а при равенстве предусмотренных специальных классных чипов - более высокий должностной оклад.</w:t>
      </w:r>
    </w:p>
    <w:p>
      <w:pPr>
        <w:spacing w:after="60"/>
        <w:ind w:firstLine="567"/>
        <w:jc w:val="both"/>
      </w:pPr>
      <w:r>
        <w:rPr>
          <w:rFonts w:ascii="Arial" w:cs="Arial" w:eastAsia="Arial" w:hAnsi="Arial"/>
          <w:sz w:val="24"/>
          <w:szCs w:val="24"/>
        </w:rPr>
        <w:t xml:space="preserve">4. Перемещение сотрудника органов прокуратуры на равнозначную должность осуществляется:</w:t>
      </w:r>
    </w:p>
    <w:p>
      <w:pPr>
        <w:spacing w:after="60"/>
        <w:ind w:firstLine="567"/>
        <w:jc w:val="both"/>
      </w:pPr>
      <w:r>
        <w:rPr>
          <w:rFonts w:ascii="Arial" w:cs="Arial" w:eastAsia="Arial" w:hAnsi="Arial"/>
          <w:sz w:val="24"/>
          <w:szCs w:val="24"/>
        </w:rPr>
        <w:t xml:space="preserve">1) в порядке ротации;</w:t>
      </w:r>
    </w:p>
    <w:p>
      <w:pPr>
        <w:spacing w:after="60"/>
        <w:ind w:firstLine="567"/>
        <w:jc w:val="both"/>
      </w:pPr>
      <w:r>
        <w:rPr>
          <w:rFonts w:ascii="Arial" w:cs="Arial" w:eastAsia="Arial" w:hAnsi="Arial"/>
          <w:sz w:val="24"/>
          <w:szCs w:val="24"/>
        </w:rPr>
        <w:t xml:space="preserve">2) по состоянию здоровья в соответствии с заключением врачебной комиссии;</w:t>
      </w:r>
    </w:p>
    <w:p>
      <w:pPr>
        <w:spacing w:after="60"/>
        <w:ind w:firstLine="567"/>
        <w:jc w:val="both"/>
      </w:pPr>
      <w:r>
        <w:rPr>
          <w:rFonts w:ascii="Arial" w:cs="Arial" w:eastAsia="Arial" w:hAnsi="Arial"/>
          <w:sz w:val="24"/>
          <w:szCs w:val="24"/>
        </w:rPr>
        <w:t xml:space="preserve">3) по личным или семейным обстоятельствам;</w:t>
      </w:r>
    </w:p>
    <w:p>
      <w:pPr>
        <w:spacing w:after="60"/>
        <w:ind w:firstLine="567"/>
        <w:jc w:val="both"/>
      </w:pPr>
      <w:r>
        <w:rPr>
          <w:rFonts w:ascii="Arial" w:cs="Arial" w:eastAsia="Arial" w:hAnsi="Arial"/>
          <w:sz w:val="24"/>
          <w:szCs w:val="24"/>
        </w:rPr>
        <w:t xml:space="preserve">4) в связи с сокращением занимаемой сотрудником должности;</w:t>
      </w:r>
    </w:p>
    <w:p>
      <w:pPr>
        <w:spacing w:after="60"/>
        <w:ind w:firstLine="567"/>
        <w:jc w:val="both"/>
      </w:pPr>
      <w:r>
        <w:rPr>
          <w:rFonts w:ascii="Arial" w:cs="Arial" w:eastAsia="Arial" w:hAnsi="Arial"/>
          <w:sz w:val="24"/>
          <w:szCs w:val="24"/>
        </w:rPr>
        <w:t xml:space="preserve">5) в связи с восстановлением сотрудника в должности;</w:t>
      </w:r>
    </w:p>
    <w:p>
      <w:pPr>
        <w:spacing w:after="60"/>
        <w:ind w:firstLine="567"/>
        <w:jc w:val="both"/>
      </w:pPr>
      <w:r>
        <w:rPr>
          <w:rFonts w:ascii="Arial" w:cs="Arial" w:eastAsia="Arial" w:hAnsi="Arial"/>
          <w:sz w:val="24"/>
          <w:szCs w:val="24"/>
        </w:rPr>
        <w:t xml:space="preserve">6) в связи с выходом на работу сотрудника, находившегося в учебном отпуске или отпуске по уходу за ребенком;</w:t>
      </w:r>
    </w:p>
    <w:p>
      <w:pPr>
        <w:spacing w:after="60"/>
        <w:ind w:firstLine="567"/>
        <w:jc w:val="both"/>
      </w:pPr>
      <w:r>
        <w:rPr>
          <w:rFonts w:ascii="Arial" w:cs="Arial" w:eastAsia="Arial" w:hAnsi="Arial"/>
          <w:sz w:val="24"/>
          <w:szCs w:val="24"/>
        </w:rPr>
        <w:t xml:space="preserve">7) в целях устранения обстоятельств, связанных с непосредственной подчиненностью или подконтрольностью сотрудников, находящихся в отношениях близкого родства или свойства,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5. Должность в органах прокуратуры считается равнозначной, если для нее предусмотрены равный специальный классный чин и должностной оклад.</w:t>
      </w:r>
    </w:p>
    <w:p>
      <w:pPr>
        <w:spacing w:after="60"/>
        <w:ind w:firstLine="567"/>
        <w:jc w:val="both"/>
      </w:pPr>
      <w:r>
        <w:rPr>
          <w:rFonts w:ascii="Arial" w:cs="Arial" w:eastAsia="Arial" w:hAnsi="Arial"/>
          <w:sz w:val="24"/>
          <w:szCs w:val="24"/>
        </w:rPr>
        <w:t xml:space="preserve">6. Перемещение сотрудника на нижестоящую должность осуществляется:</w:t>
      </w:r>
    </w:p>
    <w:p>
      <w:pPr>
        <w:spacing w:after="60"/>
        <w:ind w:firstLine="567"/>
        <w:jc w:val="both"/>
      </w:pPr>
      <w:r>
        <w:rPr>
          <w:rFonts w:ascii="Arial" w:cs="Arial" w:eastAsia="Arial" w:hAnsi="Arial"/>
          <w:sz w:val="24"/>
          <w:szCs w:val="24"/>
        </w:rPr>
        <w:t xml:space="preserve">1) по состоянию здоровья в соответствии с заключением врачебной комиссии;</w:t>
      </w:r>
    </w:p>
    <w:p>
      <w:pPr>
        <w:spacing w:after="60"/>
        <w:ind w:firstLine="567"/>
        <w:jc w:val="both"/>
      </w:pPr>
      <w:r>
        <w:rPr>
          <w:rFonts w:ascii="Arial" w:cs="Arial" w:eastAsia="Arial" w:hAnsi="Arial"/>
          <w:sz w:val="24"/>
          <w:szCs w:val="24"/>
        </w:rPr>
        <w:t xml:space="preserve">2) по личной просьбе на основании поданного заявления;</w:t>
      </w:r>
    </w:p>
    <w:p>
      <w:pPr>
        <w:spacing w:after="60"/>
        <w:ind w:firstLine="567"/>
        <w:jc w:val="both"/>
      </w:pPr>
      <w:r>
        <w:rPr>
          <w:rFonts w:ascii="Arial" w:cs="Arial" w:eastAsia="Arial" w:hAnsi="Arial"/>
          <w:sz w:val="24"/>
          <w:szCs w:val="24"/>
        </w:rPr>
        <w:t xml:space="preserve">3) в связи с сокращением занимаемой сотрудником должности;</w:t>
      </w:r>
    </w:p>
    <w:p>
      <w:pPr>
        <w:spacing w:after="60"/>
        <w:ind w:firstLine="567"/>
        <w:jc w:val="both"/>
      </w:pPr>
      <w:r>
        <w:rPr>
          <w:rFonts w:ascii="Arial" w:cs="Arial" w:eastAsia="Arial" w:hAnsi="Arial"/>
          <w:sz w:val="24"/>
          <w:szCs w:val="24"/>
        </w:rPr>
        <w:t xml:space="preserve">4) в порядке наложения дисциплинарного взыскания;</w:t>
      </w:r>
    </w:p>
    <w:p>
      <w:pPr>
        <w:spacing w:after="60"/>
        <w:ind w:firstLine="567"/>
        <w:jc w:val="both"/>
      </w:pPr>
      <w:r>
        <w:rPr>
          <w:rFonts w:ascii="Arial" w:cs="Arial" w:eastAsia="Arial" w:hAnsi="Arial"/>
          <w:sz w:val="24"/>
          <w:szCs w:val="24"/>
        </w:rPr>
        <w:t xml:space="preserve">5) в связи с восстановлением сотрудника в должности при отсутствии равнозначной должности;</w:t>
      </w:r>
    </w:p>
    <w:p>
      <w:pPr>
        <w:spacing w:after="60"/>
        <w:ind w:firstLine="567"/>
        <w:jc w:val="both"/>
      </w:pPr>
      <w:r>
        <w:rPr>
          <w:rFonts w:ascii="Arial" w:cs="Arial" w:eastAsia="Arial" w:hAnsi="Arial"/>
          <w:sz w:val="24"/>
          <w:szCs w:val="24"/>
        </w:rPr>
        <w:t xml:space="preserve">6) в связи с выходом на работу сотрудника, находившегося в учебном отпуске или отпуске по уходу за ребенком, при отсутствии равнозначной должности;</w:t>
      </w:r>
    </w:p>
    <w:p>
      <w:pPr>
        <w:spacing w:after="60"/>
        <w:ind w:firstLine="567"/>
        <w:jc w:val="both"/>
      </w:pPr>
      <w:r>
        <w:rPr>
          <w:rFonts w:ascii="Arial" w:cs="Arial" w:eastAsia="Arial" w:hAnsi="Arial"/>
          <w:sz w:val="24"/>
          <w:szCs w:val="24"/>
        </w:rPr>
        <w:t xml:space="preserve">7) в связи с несоответствием сотрудника занимаемой должности (на основании рекомендации высшей аттестационно-конкурсной комиссии);</w:t>
      </w:r>
    </w:p>
    <w:p>
      <w:pPr>
        <w:spacing w:after="60"/>
        <w:ind w:firstLine="567"/>
        <w:jc w:val="both"/>
      </w:pPr>
      <w:r>
        <w:rPr>
          <w:rFonts w:ascii="Arial" w:cs="Arial" w:eastAsia="Arial" w:hAnsi="Arial"/>
          <w:sz w:val="24"/>
          <w:szCs w:val="24"/>
        </w:rPr>
        <w:t xml:space="preserve">8) в целях устранения обстоятельств, связанных с непосредственной подчиненностью или подконтрольностью сотрудников, находящихся в отношениях близкого родства или свойства, в соответствии с законодательством.</w:t>
      </w:r>
    </w:p>
    <w:p>
      <w:pPr>
        <w:spacing w:after="60"/>
        <w:ind w:firstLine="567"/>
        <w:jc w:val="both"/>
      </w:pPr>
      <w:r>
        <w:rPr>
          <w:rFonts w:ascii="Arial" w:cs="Arial" w:eastAsia="Arial" w:hAnsi="Arial"/>
          <w:sz w:val="24"/>
          <w:szCs w:val="24"/>
        </w:rPr>
        <w:t xml:space="preserve">7. Должность в органах прокуратуры считается нижестоящей, если для нее предусмотрены более низкий специальный классный чин, а при равенстве предусмотренных специальных классных чинов - более низкий должностной оклад.</w:t>
      </w:r>
    </w:p>
    <w:p>
      <w:pPr>
        <w:spacing w:after="60"/>
        <w:ind w:firstLine="567"/>
        <w:jc w:val="both"/>
      </w:pPr>
      <w:r>
        <w:rPr>
          <w:rFonts w:ascii="Arial" w:cs="Arial" w:eastAsia="Arial" w:hAnsi="Arial"/>
          <w:sz w:val="24"/>
          <w:szCs w:val="24"/>
        </w:rPr>
        <w:t xml:space="preserve">8. Перемещение сотрудника на нижестоящую должность по основаниям, предусмотренным пунктами 1, 3, 5 части 6 настоящей статьи, осуществляется в случае невозможности его перевода на равнозначную должность и с его согласия, выраженного в письменной форме.</w:t>
      </w:r>
    </w:p>
    <w:p>
      <w:pPr>
        <w:spacing w:after="60" w:before="200"/>
        <w:ind w:firstLine="567"/>
        <w:jc w:val="both"/>
      </w:pPr>
      <w:r>
        <w:rPr>
          <w:rFonts w:ascii="Arial" w:cs="Arial" w:eastAsia="Arial" w:hAnsi="Arial"/>
          <w:b/>
          <w:bCs/>
          <w:sz w:val="24"/>
          <w:szCs w:val="24"/>
        </w:rPr>
        <w:t xml:space="preserve">Статья 62. Ротация сотрудника</w:t>
      </w:r>
    </w:p>
    <w:p>
      <w:pPr>
        <w:spacing w:after="60"/>
        <w:ind w:firstLine="567"/>
        <w:jc w:val="both"/>
      </w:pPr>
      <w:r>
        <w:rPr>
          <w:rFonts w:ascii="Arial" w:cs="Arial" w:eastAsia="Arial" w:hAnsi="Arial"/>
          <w:sz w:val="24"/>
          <w:szCs w:val="24"/>
        </w:rPr>
        <w:t xml:space="preserve">1. В целях эффективного использования кадрового потенциала, создания необходимых условий для служебного и профессионального развития и обеспечения равных возможностей для служебного роста, предотвращения конфликта интересов и снижения риска коррупции в органах прокуратуры проводится ротация сотрудников.</w:t>
      </w:r>
    </w:p>
    <w:p>
      <w:pPr>
        <w:spacing w:after="60"/>
        <w:ind w:firstLine="567"/>
        <w:jc w:val="both"/>
      </w:pPr>
      <w:r>
        <w:rPr>
          <w:rFonts w:ascii="Arial" w:cs="Arial" w:eastAsia="Arial" w:hAnsi="Arial"/>
          <w:sz w:val="24"/>
          <w:szCs w:val="24"/>
        </w:rPr>
        <w:t xml:space="preserve">2. Ротации, связанной с переездом в другую местность, не подлежат сотрудники, имеющие на иждивении детей с ограниченными возможностями здоровья либо иных членов семьи, имеющих инвалидность, а также постоянно проживающих с ними престарелых нетрудоспособных родителей, в случае если сотрудник является их единственным ребенком.</w:t>
      </w:r>
    </w:p>
    <w:p>
      <w:pPr>
        <w:spacing w:after="60"/>
        <w:ind w:firstLine="567"/>
        <w:jc w:val="both"/>
      </w:pPr>
      <w:r>
        <w:rPr>
          <w:rFonts w:ascii="Arial" w:cs="Arial" w:eastAsia="Arial" w:hAnsi="Arial"/>
          <w:sz w:val="24"/>
          <w:szCs w:val="24"/>
        </w:rPr>
        <w:t xml:space="preserve">3. Запрещается ротация сотрудника на должность, противопоказанную ему по состоянию здоровья.</w:t>
      </w:r>
    </w:p>
    <w:p>
      <w:pPr>
        <w:spacing w:after="60"/>
        <w:ind w:firstLine="567"/>
        <w:jc w:val="both"/>
      </w:pPr>
      <w:r>
        <w:rPr>
          <w:rFonts w:ascii="Arial" w:cs="Arial" w:eastAsia="Arial" w:hAnsi="Arial"/>
          <w:sz w:val="24"/>
          <w:szCs w:val="24"/>
        </w:rPr>
        <w:t xml:space="preserve">4. Перечень должностей, подлежащих обязательной ротации, порядок и сроки ее проведения определяются Генеральным прокурором.</w:t>
      </w:r>
    </w:p>
    <w:p>
      <w:pPr>
        <w:spacing w:after="60" w:before="200"/>
        <w:ind w:firstLine="567"/>
        <w:jc w:val="both"/>
      </w:pPr>
      <w:r>
        <w:rPr>
          <w:rFonts w:ascii="Arial" w:cs="Arial" w:eastAsia="Arial" w:hAnsi="Arial"/>
          <w:b/>
          <w:bCs/>
          <w:sz w:val="24"/>
          <w:szCs w:val="24"/>
        </w:rPr>
        <w:t xml:space="preserve">Статья 63. Перевод сотрудника</w:t>
      </w:r>
    </w:p>
    <w:p>
      <w:pPr>
        <w:spacing w:after="60"/>
        <w:ind w:firstLine="567"/>
        <w:jc w:val="both"/>
      </w:pPr>
      <w:r>
        <w:rPr>
          <w:rFonts w:ascii="Arial" w:cs="Arial" w:eastAsia="Arial" w:hAnsi="Arial"/>
          <w:sz w:val="24"/>
          <w:szCs w:val="24"/>
        </w:rPr>
        <w:t xml:space="preserve">1. Перевод сотрудника органов прокуратуры в другой государственный орган и из государственного органа в органы прокуратуры осуществляется с согласия сотрудника, выраженного в письменной форме, по согласованию с руководителем государственного органа, с учетом соответствия квалификационным и иным требованиям, установленным законодательством, регулирующим порядок поступления и прохождения соответствующих видов государственной службы.</w:t>
      </w:r>
    </w:p>
    <w:p>
      <w:pPr>
        <w:spacing w:after="60"/>
        <w:ind w:firstLine="567"/>
        <w:jc w:val="both"/>
      </w:pPr>
      <w:r>
        <w:rPr>
          <w:rFonts w:ascii="Arial" w:cs="Arial" w:eastAsia="Arial" w:hAnsi="Arial"/>
          <w:sz w:val="24"/>
          <w:szCs w:val="24"/>
        </w:rPr>
        <w:t xml:space="preserve">2. Со дня издания приказа о переводе сотрудника в другой государственный орган на данный орган возлагается ответственность за его трудоустройство, сохранение социальных гарантий, предусмотренных для сотрудников.</w:t>
      </w:r>
    </w:p>
    <w:p>
      <w:pPr>
        <w:spacing w:after="60" w:before="200"/>
        <w:ind w:firstLine="567"/>
        <w:jc w:val="both"/>
      </w:pPr>
      <w:r>
        <w:rPr>
          <w:rFonts w:ascii="Arial" w:cs="Arial" w:eastAsia="Arial" w:hAnsi="Arial"/>
          <w:b/>
          <w:bCs/>
          <w:sz w:val="24"/>
          <w:szCs w:val="24"/>
        </w:rPr>
        <w:t xml:space="preserve">Статья 64. Временное заместительство</w:t>
      </w:r>
    </w:p>
    <w:p>
      <w:pPr>
        <w:spacing w:after="60"/>
        <w:ind w:firstLine="567"/>
        <w:jc w:val="both"/>
      </w:pPr>
      <w:r>
        <w:rPr>
          <w:rFonts w:ascii="Arial" w:cs="Arial" w:eastAsia="Arial" w:hAnsi="Arial"/>
          <w:sz w:val="24"/>
          <w:szCs w:val="24"/>
        </w:rPr>
        <w:t xml:space="preserve">1. На сотрудников органов прокуратуры, с их согласия, могут быть временно возложены обязанности по невакантной должности с одновременным освобождением его от выполнения обязанностей по замещаемой должности либо без такового.</w:t>
      </w:r>
    </w:p>
    <w:p>
      <w:pPr>
        <w:spacing w:after="60"/>
        <w:ind w:firstLine="567"/>
        <w:jc w:val="both"/>
      </w:pPr>
      <w:r>
        <w:rPr>
          <w:rFonts w:ascii="Arial" w:cs="Arial" w:eastAsia="Arial" w:hAnsi="Arial"/>
          <w:sz w:val="24"/>
          <w:szCs w:val="24"/>
        </w:rPr>
        <w:t xml:space="preserve">2. Временное заместительство по невакантной должности допускается на период временного отсутствия, замещающего эту должность сотрудника.</w:t>
      </w:r>
    </w:p>
    <w:p>
      <w:pPr>
        <w:spacing w:after="60"/>
        <w:ind w:firstLine="567"/>
        <w:jc w:val="both"/>
      </w:pPr>
      <w:r>
        <w:rPr>
          <w:rFonts w:ascii="Arial" w:cs="Arial" w:eastAsia="Arial" w:hAnsi="Arial"/>
          <w:sz w:val="24"/>
          <w:szCs w:val="24"/>
        </w:rPr>
        <w:t xml:space="preserve">3. Сотрудникам органов прокуратуры, исполняющим обязанности на период временного заместительства, производится доплата не ниже 30 процентов от должностного оклада по совмещаемой работе.</w:t>
      </w:r>
    </w:p>
    <w:p>
      <w:pPr>
        <w:spacing w:after="60" w:before="200"/>
        <w:ind w:firstLine="567"/>
        <w:jc w:val="both"/>
      </w:pPr>
      <w:r>
        <w:rPr>
          <w:rFonts w:ascii="Arial" w:cs="Arial" w:eastAsia="Arial" w:hAnsi="Arial"/>
          <w:b/>
          <w:bCs/>
          <w:sz w:val="24"/>
          <w:szCs w:val="24"/>
        </w:rPr>
        <w:t xml:space="preserve">Статья 65. Аттестация сотрудников органов прокуратуры</w:t>
      </w:r>
    </w:p>
    <w:p>
      <w:pPr>
        <w:spacing w:after="60"/>
        <w:ind w:firstLine="567"/>
        <w:jc w:val="both"/>
      </w:pPr>
      <w:r>
        <w:rPr>
          <w:rFonts w:ascii="Arial" w:cs="Arial" w:eastAsia="Arial" w:hAnsi="Arial"/>
          <w:sz w:val="24"/>
          <w:szCs w:val="24"/>
        </w:rPr>
        <w:t xml:space="preserve">1. Аттестация сотрудников органов прокуратуры проводится для определения их соответствия занимаемой должности, укрепления служебной дисциплины и установления перспектив служебного роста сотрудников органов прокуратуры.</w:t>
      </w:r>
    </w:p>
    <w:p>
      <w:pPr>
        <w:spacing w:after="60"/>
        <w:ind w:firstLine="567"/>
        <w:jc w:val="both"/>
      </w:pPr>
      <w:r>
        <w:rPr>
          <w:rFonts w:ascii="Arial" w:cs="Arial" w:eastAsia="Arial" w:hAnsi="Arial"/>
          <w:sz w:val="24"/>
          <w:szCs w:val="24"/>
        </w:rPr>
        <w:t xml:space="preserve">2. Первичная аттестация проводится через год после принятия на работу в органы прокуратуры.</w:t>
      </w:r>
    </w:p>
    <w:p>
      <w:pPr>
        <w:spacing w:after="60"/>
        <w:ind w:firstLine="567"/>
        <w:jc w:val="both"/>
      </w:pPr>
      <w:r>
        <w:rPr>
          <w:rFonts w:ascii="Arial" w:cs="Arial" w:eastAsia="Arial" w:hAnsi="Arial"/>
          <w:sz w:val="24"/>
          <w:szCs w:val="24"/>
        </w:rPr>
        <w:t xml:space="preserve">3. Очередная аттестация сотрудников органов прокуратуры проводится один раз в пять лет.</w:t>
      </w:r>
    </w:p>
    <w:p>
      <w:pPr>
        <w:spacing w:after="60"/>
        <w:ind w:firstLine="567"/>
        <w:jc w:val="both"/>
      </w:pPr>
      <w:r>
        <w:rPr>
          <w:rFonts w:ascii="Arial" w:cs="Arial" w:eastAsia="Arial" w:hAnsi="Arial"/>
          <w:sz w:val="24"/>
          <w:szCs w:val="24"/>
        </w:rPr>
        <w:t xml:space="preserve">Очередной аттестации не подлежат:</w:t>
      </w:r>
    </w:p>
    <w:p>
      <w:pPr>
        <w:spacing w:after="60"/>
        <w:ind w:firstLine="567"/>
        <w:jc w:val="both"/>
      </w:pPr>
      <w:r>
        <w:rPr>
          <w:rFonts w:ascii="Arial" w:cs="Arial" w:eastAsia="Arial" w:hAnsi="Arial"/>
          <w:sz w:val="24"/>
          <w:szCs w:val="24"/>
        </w:rPr>
        <w:t xml:space="preserve">1) сотрудник, имеющий выслугу 20 лет и более;</w:t>
      </w:r>
    </w:p>
    <w:p>
      <w:pPr>
        <w:spacing w:after="60"/>
        <w:ind w:firstLine="567"/>
        <w:jc w:val="both"/>
      </w:pPr>
      <w:r>
        <w:rPr>
          <w:rFonts w:ascii="Arial" w:cs="Arial" w:eastAsia="Arial" w:hAnsi="Arial"/>
          <w:sz w:val="24"/>
          <w:szCs w:val="24"/>
        </w:rPr>
        <w:t xml:space="preserve">2) беременная женщина-сотрудник;</w:t>
      </w:r>
    </w:p>
    <w:p>
      <w:pPr>
        <w:spacing w:after="60"/>
        <w:ind w:firstLine="567"/>
        <w:jc w:val="both"/>
      </w:pPr>
      <w:r>
        <w:rPr>
          <w:rFonts w:ascii="Arial" w:cs="Arial" w:eastAsia="Arial" w:hAnsi="Arial"/>
          <w:sz w:val="24"/>
          <w:szCs w:val="24"/>
        </w:rPr>
        <w:t xml:space="preserve">3) сотрудник, находящийся в отпуске по беременности и родам, в отпуске по уходу за ребенком. Данные лица проходят аттестацию не ранее чем через один год после выхода из отпуска.</w:t>
      </w:r>
    </w:p>
    <w:p>
      <w:pPr>
        <w:spacing w:after="60"/>
        <w:ind w:firstLine="567"/>
        <w:jc w:val="both"/>
      </w:pPr>
      <w:r>
        <w:rPr>
          <w:rFonts w:ascii="Arial" w:cs="Arial" w:eastAsia="Arial" w:hAnsi="Arial"/>
          <w:sz w:val="24"/>
          <w:szCs w:val="24"/>
        </w:rPr>
        <w:t xml:space="preserve">4. Сотрудник, находящийся в отпуске, командировке и на лечении, должен пройти аттестацию через месяц после выхода на работу.</w:t>
      </w:r>
    </w:p>
    <w:p>
      <w:pPr>
        <w:spacing w:after="60"/>
        <w:ind w:firstLine="567"/>
        <w:jc w:val="both"/>
      </w:pPr>
      <w:r>
        <w:rPr>
          <w:rFonts w:ascii="Arial" w:cs="Arial" w:eastAsia="Arial" w:hAnsi="Arial"/>
          <w:sz w:val="24"/>
          <w:szCs w:val="24"/>
        </w:rPr>
        <w:t xml:space="preserve">5. Проведение внеочередных аттестаций не допускается.</w:t>
      </w:r>
    </w:p>
    <w:p>
      <w:pPr>
        <w:spacing w:after="60"/>
        <w:ind w:firstLine="567"/>
        <w:jc w:val="both"/>
      </w:pPr>
      <w:r>
        <w:rPr>
          <w:rFonts w:ascii="Arial" w:cs="Arial" w:eastAsia="Arial" w:hAnsi="Arial"/>
          <w:sz w:val="24"/>
          <w:szCs w:val="24"/>
        </w:rPr>
        <w:t xml:space="preserve">6. Аттестация сотрудников проводится высшей аттестационно-конкурсной комиссией (далее - комиссия), состав которой утверждается Генеральным прокурором.</w:t>
      </w:r>
    </w:p>
    <w:p>
      <w:pPr>
        <w:spacing w:after="60"/>
        <w:ind w:firstLine="567"/>
        <w:jc w:val="both"/>
      </w:pPr>
      <w:r>
        <w:rPr>
          <w:rFonts w:ascii="Arial" w:cs="Arial" w:eastAsia="Arial" w:hAnsi="Arial"/>
          <w:sz w:val="24"/>
          <w:szCs w:val="24"/>
        </w:rPr>
        <w:t xml:space="preserve">7. Заседания комиссии проводятся при наличии не менее двух третей членов ее состава.</w:t>
      </w:r>
    </w:p>
    <w:p>
      <w:pPr>
        <w:spacing w:after="60"/>
        <w:ind w:firstLine="567"/>
        <w:jc w:val="both"/>
      </w:pPr>
      <w:r>
        <w:rPr>
          <w:rFonts w:ascii="Arial" w:cs="Arial" w:eastAsia="Arial" w:hAnsi="Arial"/>
          <w:sz w:val="24"/>
          <w:szCs w:val="24"/>
        </w:rPr>
        <w:t xml:space="preserve">8. Решения и рекомендации комиссии принимаются открытым голосованием, большинством голосов от общего количества присутствующих членов комиссии. При равенстве числа голосов, голос председателя комиссии является решающим.</w:t>
      </w:r>
    </w:p>
    <w:p>
      <w:pPr>
        <w:spacing w:after="60"/>
        <w:ind w:firstLine="567"/>
        <w:jc w:val="both"/>
      </w:pPr>
      <w:r>
        <w:rPr>
          <w:rFonts w:ascii="Arial" w:cs="Arial" w:eastAsia="Arial" w:hAnsi="Arial"/>
          <w:sz w:val="24"/>
          <w:szCs w:val="24"/>
        </w:rPr>
        <w:t xml:space="preserve">9. По результатам аттестации сотрудника комиссия выносит одно из следующих решений:</w:t>
      </w:r>
    </w:p>
    <w:p>
      <w:pPr>
        <w:spacing w:after="60"/>
        <w:ind w:firstLine="567"/>
        <w:jc w:val="both"/>
      </w:pPr>
      <w:r>
        <w:rPr>
          <w:rFonts w:ascii="Arial" w:cs="Arial" w:eastAsia="Arial" w:hAnsi="Arial"/>
          <w:sz w:val="24"/>
          <w:szCs w:val="24"/>
        </w:rPr>
        <w:t xml:space="preserve">1) соответствует занимаемой должности;</w:t>
      </w:r>
    </w:p>
    <w:p>
      <w:pPr>
        <w:spacing w:after="60"/>
        <w:ind w:firstLine="567"/>
        <w:jc w:val="both"/>
      </w:pPr>
      <w:r>
        <w:rPr>
          <w:rFonts w:ascii="Arial" w:cs="Arial" w:eastAsia="Arial" w:hAnsi="Arial"/>
          <w:sz w:val="24"/>
          <w:szCs w:val="24"/>
        </w:rPr>
        <w:t xml:space="preserve">2) соответствует занимаемой должности, рекомендуется для включения в резерв кадров на выдвижение на вышестоящую должность;</w:t>
      </w:r>
    </w:p>
    <w:p>
      <w:pPr>
        <w:spacing w:after="60"/>
        <w:ind w:firstLine="567"/>
        <w:jc w:val="both"/>
      </w:pPr>
      <w:r>
        <w:rPr>
          <w:rFonts w:ascii="Arial" w:cs="Arial" w:eastAsia="Arial" w:hAnsi="Arial"/>
          <w:sz w:val="24"/>
          <w:szCs w:val="24"/>
        </w:rPr>
        <w:t xml:space="preserve">3) подлежит повторной аттестации;</w:t>
      </w:r>
    </w:p>
    <w:p>
      <w:pPr>
        <w:spacing w:after="60"/>
        <w:ind w:firstLine="567"/>
        <w:jc w:val="both"/>
      </w:pPr>
      <w:r>
        <w:rPr>
          <w:rFonts w:ascii="Arial" w:cs="Arial" w:eastAsia="Arial" w:hAnsi="Arial"/>
          <w:sz w:val="24"/>
          <w:szCs w:val="24"/>
        </w:rPr>
        <w:t xml:space="preserve">4) не соответствует занимаемой должности и подлежит перемещению на нижестоящую должность;</w:t>
      </w:r>
    </w:p>
    <w:p>
      <w:pPr>
        <w:spacing w:after="60"/>
        <w:ind w:firstLine="567"/>
        <w:jc w:val="both"/>
      </w:pPr>
      <w:r>
        <w:rPr>
          <w:rFonts w:ascii="Arial" w:cs="Arial" w:eastAsia="Arial" w:hAnsi="Arial"/>
          <w:sz w:val="24"/>
          <w:szCs w:val="24"/>
        </w:rPr>
        <w:t xml:space="preserve">5) не соответствует занимаемой должности и подлежит увольнению из органов прокуратуры.</w:t>
      </w:r>
    </w:p>
    <w:p>
      <w:pPr>
        <w:spacing w:after="60"/>
        <w:ind w:firstLine="567"/>
        <w:jc w:val="both"/>
      </w:pPr>
      <w:r>
        <w:rPr>
          <w:rFonts w:ascii="Arial" w:cs="Arial" w:eastAsia="Arial" w:hAnsi="Arial"/>
          <w:sz w:val="24"/>
          <w:szCs w:val="24"/>
        </w:rPr>
        <w:t xml:space="preserve">10. Повторная аттестация проводится по истечении шести месяцев со дня проведения первоначальной аттестации. Комиссия по итогам повторной аттестации выносит одно из следующих решений:</w:t>
      </w:r>
    </w:p>
    <w:p>
      <w:pPr>
        <w:spacing w:after="60"/>
        <w:ind w:firstLine="567"/>
        <w:jc w:val="both"/>
      </w:pPr>
      <w:r>
        <w:rPr>
          <w:rFonts w:ascii="Arial" w:cs="Arial" w:eastAsia="Arial" w:hAnsi="Arial"/>
          <w:sz w:val="24"/>
          <w:szCs w:val="24"/>
        </w:rPr>
        <w:t xml:space="preserve">1) соответствует занимаемой должности;</w:t>
      </w:r>
    </w:p>
    <w:p>
      <w:pPr>
        <w:spacing w:after="60"/>
        <w:ind w:firstLine="567"/>
        <w:jc w:val="both"/>
      </w:pPr>
      <w:r>
        <w:rPr>
          <w:rFonts w:ascii="Arial" w:cs="Arial" w:eastAsia="Arial" w:hAnsi="Arial"/>
          <w:sz w:val="24"/>
          <w:szCs w:val="24"/>
        </w:rPr>
        <w:t xml:space="preserve">2) не соответствует занимаемой должности и подлежит увольнению из органов прокуратуры.</w:t>
      </w:r>
    </w:p>
    <w:p>
      <w:pPr>
        <w:spacing w:after="60"/>
        <w:ind w:firstLine="567"/>
        <w:jc w:val="both"/>
      </w:pPr>
      <w:r>
        <w:rPr>
          <w:rFonts w:ascii="Arial" w:cs="Arial" w:eastAsia="Arial" w:hAnsi="Arial"/>
          <w:sz w:val="24"/>
          <w:szCs w:val="24"/>
        </w:rPr>
        <w:t xml:space="preserve">11. Порядок проведения аттестации определяется правовыми актами Генерального прокурора.</w:t>
      </w:r>
    </w:p>
    <w:p>
      <w:pPr>
        <w:spacing w:after="60" w:before="200"/>
        <w:ind w:firstLine="567"/>
        <w:jc w:val="both"/>
      </w:pPr>
      <w:r>
        <w:rPr>
          <w:rFonts w:ascii="Arial" w:cs="Arial" w:eastAsia="Arial" w:hAnsi="Arial"/>
          <w:b/>
          <w:bCs/>
          <w:sz w:val="24"/>
          <w:szCs w:val="24"/>
        </w:rPr>
        <w:t xml:space="preserve">Статья 66. Резерв кадров органов прокуратуры</w:t>
      </w:r>
    </w:p>
    <w:p>
      <w:pPr>
        <w:spacing w:after="60"/>
        <w:ind w:firstLine="567"/>
        <w:jc w:val="both"/>
      </w:pPr>
      <w:r>
        <w:rPr>
          <w:rFonts w:ascii="Arial" w:cs="Arial" w:eastAsia="Arial" w:hAnsi="Arial"/>
          <w:sz w:val="24"/>
          <w:szCs w:val="24"/>
        </w:rPr>
        <w:t xml:space="preserve">1. В целях совершенствования кадровой работы, подбора, расстановки и продвижения сотрудников формируются следующие резервы кадров органов прокуратуры:</w:t>
      </w:r>
    </w:p>
    <w:p>
      <w:pPr>
        <w:spacing w:after="60"/>
        <w:ind w:firstLine="567"/>
        <w:jc w:val="both"/>
      </w:pPr>
      <w:r>
        <w:rPr>
          <w:rFonts w:ascii="Arial" w:cs="Arial" w:eastAsia="Arial" w:hAnsi="Arial"/>
          <w:sz w:val="24"/>
          <w:szCs w:val="24"/>
        </w:rPr>
        <w:t xml:space="preserve">1) резерв кадров для выдвижения на вышестоящую должность;</w:t>
      </w:r>
    </w:p>
    <w:p>
      <w:pPr>
        <w:spacing w:after="60"/>
        <w:ind w:firstLine="567"/>
        <w:jc w:val="both"/>
      </w:pPr>
      <w:r>
        <w:rPr>
          <w:rFonts w:ascii="Arial" w:cs="Arial" w:eastAsia="Arial" w:hAnsi="Arial"/>
          <w:sz w:val="24"/>
          <w:szCs w:val="24"/>
        </w:rPr>
        <w:t xml:space="preserve">2) резерв кадров для приема на работу в органы прокуратуры.</w:t>
      </w:r>
    </w:p>
    <w:p>
      <w:pPr>
        <w:spacing w:after="60"/>
        <w:ind w:firstLine="567"/>
        <w:jc w:val="both"/>
      </w:pPr>
      <w:r>
        <w:rPr>
          <w:rFonts w:ascii="Arial" w:cs="Arial" w:eastAsia="Arial" w:hAnsi="Arial"/>
          <w:sz w:val="24"/>
          <w:szCs w:val="24"/>
        </w:rPr>
        <w:t xml:space="preserve">2. Резерв кадров для выдвижения на вышестоящую должность формируется из числа наиболее квалифицированных, компетентных, инициативных сотрудников органов прокуратуры, обладающих высоким управленческим и личностным потенциалом, достаточным профессиональным и жизненным опытом, умеющих стратегически, творчески мыслить и эффективно выполнять поставленные задачи.</w:t>
      </w:r>
    </w:p>
    <w:p>
      <w:pPr>
        <w:spacing w:after="60"/>
        <w:ind w:firstLine="567"/>
        <w:jc w:val="both"/>
      </w:pPr>
      <w:r>
        <w:rPr>
          <w:rFonts w:ascii="Arial" w:cs="Arial" w:eastAsia="Arial" w:hAnsi="Arial"/>
          <w:sz w:val="24"/>
          <w:szCs w:val="24"/>
        </w:rPr>
        <w:t xml:space="preserve">3. Резерв кадров для приема на работу в органы прокуратуры формируется из числа лиц, успешно прошедших все этапы конкурсного отбора в установленном порядке.</w:t>
      </w:r>
    </w:p>
    <w:p>
      <w:pPr>
        <w:spacing w:after="60"/>
        <w:ind w:firstLine="567"/>
        <w:jc w:val="both"/>
      </w:pPr>
      <w:r>
        <w:rPr>
          <w:rFonts w:ascii="Arial" w:cs="Arial" w:eastAsia="Arial" w:hAnsi="Arial"/>
          <w:sz w:val="24"/>
          <w:szCs w:val="24"/>
        </w:rPr>
        <w:t xml:space="preserve">4. Порядок формирования и функционирования резервов кадров органов прокуратуры определяется Генеральным прокурором.</w:t>
      </w:r>
    </w:p>
    <w:p>
      <w:pPr>
        <w:spacing w:after="60" w:before="200"/>
        <w:ind w:firstLine="567"/>
        <w:jc w:val="both"/>
      </w:pPr>
      <w:r>
        <w:rPr>
          <w:rFonts w:ascii="Arial" w:cs="Arial" w:eastAsia="Arial" w:hAnsi="Arial"/>
          <w:b/>
          <w:bCs/>
          <w:sz w:val="24"/>
          <w:szCs w:val="24"/>
        </w:rPr>
        <w:t xml:space="preserve">Статья 67. Личное дело сотрудника органов прокуратуры</w:t>
      </w:r>
    </w:p>
    <w:p>
      <w:pPr>
        <w:spacing w:after="60"/>
        <w:ind w:firstLine="567"/>
        <w:jc w:val="both"/>
      </w:pPr>
      <w:r>
        <w:rPr>
          <w:rFonts w:ascii="Arial" w:cs="Arial" w:eastAsia="Arial" w:hAnsi="Arial"/>
          <w:sz w:val="24"/>
          <w:szCs w:val="24"/>
        </w:rPr>
        <w:t xml:space="preserve">1. Личное дело сотрудника органов прокуратуры является основным документом, содержащим сведения о сотруднике, прохождении им службы в органах прокуратуры, повышении квалификации, а также другие сведения о нем.</w:t>
      </w:r>
    </w:p>
    <w:p>
      <w:pPr>
        <w:spacing w:after="60"/>
        <w:ind w:firstLine="567"/>
        <w:jc w:val="both"/>
      </w:pPr>
      <w:r>
        <w:rPr>
          <w:rFonts w:ascii="Arial" w:cs="Arial" w:eastAsia="Arial" w:hAnsi="Arial"/>
          <w:sz w:val="24"/>
          <w:szCs w:val="24"/>
        </w:rPr>
        <w:t xml:space="preserve">Личное дело сотрудника оформляется и ведется управлением кадров органов прокуратуры.</w:t>
      </w:r>
    </w:p>
    <w:p>
      <w:pPr>
        <w:spacing w:after="60"/>
        <w:ind w:firstLine="567"/>
        <w:jc w:val="both"/>
      </w:pPr>
      <w:r>
        <w:rPr>
          <w:rFonts w:ascii="Arial" w:cs="Arial" w:eastAsia="Arial" w:hAnsi="Arial"/>
          <w:sz w:val="24"/>
          <w:szCs w:val="24"/>
        </w:rPr>
        <w:t xml:space="preserve">2. Запрещается разглашать сведения, материалы и документы, содержащиеся в личном деле сотрудника органов прокуратуры.</w:t>
      </w:r>
    </w:p>
    <w:p>
      <w:pPr>
        <w:spacing w:after="60"/>
        <w:ind w:firstLine="567"/>
        <w:jc w:val="both"/>
      </w:pPr>
      <w:r>
        <w:rPr>
          <w:rFonts w:ascii="Arial" w:cs="Arial" w:eastAsia="Arial" w:hAnsi="Arial"/>
          <w:sz w:val="24"/>
          <w:szCs w:val="24"/>
        </w:rPr>
        <w:t xml:space="preserve">3. Сотрудник имеет право на ознакомление со всеми материалами, находящимися в его личном деле, приобщение к личному делу своих объяснений в письменной форме.</w:t>
      </w:r>
    </w:p>
    <w:p>
      <w:pPr>
        <w:spacing w:after="60"/>
        <w:ind w:firstLine="567"/>
        <w:jc w:val="both"/>
      </w:pPr>
      <w:r>
        <w:rPr>
          <w:rFonts w:ascii="Arial" w:cs="Arial" w:eastAsia="Arial" w:hAnsi="Arial"/>
          <w:sz w:val="24"/>
          <w:szCs w:val="24"/>
        </w:rPr>
        <w:t xml:space="preserve">4. При переводе сотрудника из органов прокуратуры в другой государственный орган его личное дело передается по новому месту службы. Ведение нескольких личных дел на одного сотрудника не допускается.</w:t>
      </w:r>
    </w:p>
    <w:p>
      <w:pPr>
        <w:spacing w:after="60"/>
        <w:ind w:firstLine="567"/>
        <w:jc w:val="both"/>
      </w:pPr>
      <w:r>
        <w:rPr>
          <w:rFonts w:ascii="Arial" w:cs="Arial" w:eastAsia="Arial" w:hAnsi="Arial"/>
          <w:sz w:val="24"/>
          <w:szCs w:val="24"/>
        </w:rPr>
        <w:t xml:space="preserve">5. Порядок ведения личных дел сотрудников органов прокуратуры устанавливается правовыми актами Генерального прокурора.</w:t>
      </w:r>
    </w:p>
    <w:p>
      <w:pPr>
        <w:spacing w:after="60" w:before="200"/>
        <w:ind w:firstLine="567"/>
        <w:jc w:val="both"/>
      </w:pPr>
      <w:r>
        <w:rPr>
          <w:rFonts w:ascii="Arial" w:cs="Arial" w:eastAsia="Arial" w:hAnsi="Arial"/>
          <w:b/>
          <w:bCs/>
          <w:sz w:val="24"/>
          <w:szCs w:val="24"/>
        </w:rPr>
        <w:t xml:space="preserve">Статья 68. Специальные классные чины и воинские звания сотрудников органов прокуратуры</w:t>
      </w:r>
    </w:p>
    <w:p>
      <w:pPr>
        <w:spacing w:after="60"/>
        <w:ind w:firstLine="567"/>
        <w:jc w:val="both"/>
      </w:pPr>
      <w:r>
        <w:rPr>
          <w:rFonts w:ascii="Arial" w:cs="Arial" w:eastAsia="Arial" w:hAnsi="Arial"/>
          <w:sz w:val="24"/>
          <w:szCs w:val="24"/>
        </w:rPr>
        <w:t xml:space="preserve">1. Сотрудникам органов прокуратуры в соответствии с настоящим Законом, </w:t>
      </w:r>
      <w:hyperlink w:history="1" r:id="rIdzehfhhbabuekorxtvymoi">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установлении воинских званий, классных чинов, специальных классных чинов и специальных званий" присваиваются специальные классные чины и воинские звания с учетом занимаемой должности, срока пребывания в специальном классном чине, воинском звании и классном чине.</w:t>
      </w:r>
    </w:p>
    <w:p>
      <w:pPr>
        <w:spacing w:after="120"/>
        <w:ind w:firstLine="567"/>
        <w:jc w:val="both"/>
      </w:pPr>
      <w:r>
        <w:rPr>
          <w:rFonts w:ascii="Arial" w:cs="Arial" w:eastAsia="Arial" w:hAnsi="Arial"/>
          <w:sz w:val="24"/>
          <w:szCs w:val="24"/>
        </w:rPr>
        <w:t xml:space="preserve">2. Сотрудникам органов прокуратуры по занимаемой должности присваиваются следующие предельные специальные классные чины и воинские звания: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34"/>
        <w:gridCol w:w="7344"/>
      </w:tblGrid>
      <w:tr>
        <w:tc>
          <w:tcPr>
            <w:tcW w:type="dxa" w:w="283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Специальный классный чин</w:t>
            </w:r>
          </w:p>
        </w:tc>
        <w:tc>
          <w:tcPr>
            <w:tcW w:type="dxa" w:w="734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Должность</w:t>
            </w:r>
          </w:p>
        </w:tc>
      </w:tr>
      <w:tr>
        <w:tc>
          <w:tcPr>
            <w:tcW w:type="dxa" w:w="28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Государственный советник юстиции 1 класса</w:t>
            </w:r>
          </w:p>
        </w:tc>
        <w:tc>
          <w:tcPr>
            <w:tcW w:type="dxa" w:w="7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Генеральный прокурор</w:t>
            </w:r>
          </w:p>
        </w:tc>
      </w:tr>
      <w:tr>
        <w:tc>
          <w:tcPr>
            <w:tcW w:type="dxa" w:w="28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Государственный советник юстиции 2 класса</w:t>
            </w:r>
          </w:p>
        </w:tc>
        <w:tc>
          <w:tcPr>
            <w:tcW w:type="dxa" w:w="7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Первый заместитель Генерального прокурора</w:t>
            </w:r>
          </w:p>
        </w:tc>
      </w:tr>
      <w:tr>
        <w:tc>
          <w:tcPr>
            <w:tcW w:type="dxa" w:w="28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Государственный советник юстиции 3 класса</w:t>
            </w:r>
          </w:p>
        </w:tc>
        <w:tc>
          <w:tcPr>
            <w:tcW w:type="dxa" w:w="7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Заместители Генерального прокурора, прокурор города Бишкек, прокуроры Баткенской, Джалал-Абадской, Ошской и Чуйской областей</w:t>
            </w:r>
          </w:p>
        </w:tc>
      </w:tr>
      <w:tr>
        <w:tc>
          <w:tcPr>
            <w:tcW w:type="dxa" w:w="28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Генерал-майор юстиции</w:t>
            </w:r>
          </w:p>
        </w:tc>
        <w:tc>
          <w:tcPr>
            <w:tcW w:type="dxa" w:w="7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Военный прокурор Кыргызской Республики, заместитель Генерального прокурора</w:t>
            </w:r>
          </w:p>
        </w:tc>
      </w:tr>
      <w:tr>
        <w:tc>
          <w:tcPr>
            <w:tcW w:type="dxa" w:w="28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Советник юстиции 1 класса</w:t>
            </w:r>
          </w:p>
        </w:tc>
        <w:tc>
          <w:tcPr>
            <w:tcW w:type="dxa" w:w="7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Прокурор города Ош, прокуроры областей, заместители прокуроров городов Бишкек и Ош, областей, прокуроры специализированных прокуратур</w:t>
            </w:r>
          </w:p>
          <w:p>
            <w:pPr>
              <w:jc w:val="left"/>
            </w:pPr>
            <w:r>
              <w:rPr>
                <w:rFonts w:ascii="Arial" w:cs="Arial" w:eastAsia="Arial" w:hAnsi="Arial"/>
                <w:sz w:val="24"/>
                <w:szCs w:val="24"/>
              </w:rPr>
              <w:t xml:space="preserve">Руководители структурных подразделений Генеральной прокуратуры и их заместители, старший помощник Генерального прокурора - руководитель аппарата Генеральной прокуратуры</w:t>
            </w:r>
          </w:p>
          <w:p>
            <w:pPr>
              <w:jc w:val="left"/>
            </w:pPr>
            <w:r>
              <w:rPr>
                <w:rFonts w:ascii="Arial" w:cs="Arial" w:eastAsia="Arial" w:hAnsi="Arial"/>
                <w:sz w:val="24"/>
                <w:szCs w:val="24"/>
              </w:rPr>
              <w:t xml:space="preserve">Прокуроры Ленинского, Первомайского, Октябрьского, Свердловского районов города Бишкек, прокуроры городов Джалал-Абад, Талас, Каракол, Нарын, Токмок, прокуроры Кара-Суйского, Узгенского, Ноокатского, Сузакского, Базар-Коргонского, Баткенского, Кадамжайского, Аламудунского, Сокулукского, Московского, Жайылского и Ысык-Атинского районов</w:t>
            </w:r>
          </w:p>
        </w:tc>
      </w:tr>
      <w:tr>
        <w:tc>
          <w:tcPr>
            <w:tcW w:type="dxa" w:w="28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Полковник юстиции</w:t>
            </w:r>
          </w:p>
        </w:tc>
        <w:tc>
          <w:tcPr>
            <w:tcW w:type="dxa" w:w="7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Заместитель военного прокурора</w:t>
            </w:r>
          </w:p>
          <w:p>
            <w:pPr>
              <w:jc w:val="left"/>
            </w:pPr>
            <w:r>
              <w:rPr>
                <w:rFonts w:ascii="Arial" w:cs="Arial" w:eastAsia="Arial" w:hAnsi="Arial"/>
                <w:sz w:val="24"/>
                <w:szCs w:val="24"/>
              </w:rPr>
              <w:t xml:space="preserve">Военные прокуроры гарнизонов</w:t>
            </w:r>
          </w:p>
        </w:tc>
      </w:tr>
      <w:tr>
        <w:tc>
          <w:tcPr>
            <w:tcW w:type="dxa" w:w="28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Советник юстиции 2 класса</w:t>
            </w:r>
          </w:p>
        </w:tc>
        <w:tc>
          <w:tcPr>
            <w:tcW w:type="dxa" w:w="7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Руководители структурных подразделений прокуратур областей, городов Бишкек и Ош</w:t>
            </w:r>
          </w:p>
          <w:p>
            <w:pPr>
              <w:jc w:val="left"/>
            </w:pPr>
            <w:r>
              <w:rPr>
                <w:rFonts w:ascii="Arial" w:cs="Arial" w:eastAsia="Arial" w:hAnsi="Arial"/>
                <w:sz w:val="24"/>
                <w:szCs w:val="24"/>
              </w:rPr>
              <w:t xml:space="preserve">Старшие помощники прокуроров областей, городов Бишкек, Ош</w:t>
            </w:r>
          </w:p>
          <w:p>
            <w:pPr>
              <w:jc w:val="left"/>
            </w:pPr>
            <w:r>
              <w:rPr>
                <w:rFonts w:ascii="Arial" w:cs="Arial" w:eastAsia="Arial" w:hAnsi="Arial"/>
                <w:sz w:val="24"/>
                <w:szCs w:val="24"/>
              </w:rPr>
              <w:t xml:space="preserve">Заместители прокуроров Ленинского, Первомайского, Октябрьского, Свердловского районов города Бишкек</w:t>
            </w:r>
          </w:p>
          <w:p>
            <w:pPr>
              <w:jc w:val="left"/>
            </w:pPr>
            <w:r>
              <w:rPr>
                <w:rFonts w:ascii="Arial" w:cs="Arial" w:eastAsia="Arial" w:hAnsi="Arial"/>
                <w:sz w:val="24"/>
                <w:szCs w:val="24"/>
              </w:rPr>
              <w:t xml:space="preserve">Заместители прокуроров городов Джалал-Абад, Талас, Каракол, Нарын, Токмок</w:t>
            </w:r>
          </w:p>
          <w:p>
            <w:pPr>
              <w:jc w:val="left"/>
            </w:pPr>
            <w:r>
              <w:rPr>
                <w:rFonts w:ascii="Arial" w:cs="Arial" w:eastAsia="Arial" w:hAnsi="Arial"/>
                <w:sz w:val="24"/>
                <w:szCs w:val="24"/>
              </w:rPr>
              <w:t xml:space="preserve">Заместители прокуроров Кара-Суйского, Узгенского, Ноокатского, Сузакского, Базар-Коргонского, Баткенского, Кадамжайского, Аламудунского, Сокулукского, Московского, Жайылского и Ысык-Атинского районов и специализированных прокуратур</w:t>
            </w:r>
          </w:p>
          <w:p>
            <w:pPr>
              <w:jc w:val="left"/>
            </w:pPr>
            <w:r>
              <w:rPr>
                <w:rFonts w:ascii="Arial" w:cs="Arial" w:eastAsia="Arial" w:hAnsi="Arial"/>
                <w:sz w:val="24"/>
                <w:szCs w:val="24"/>
              </w:rPr>
              <w:t xml:space="preserve">Прокуроры городов, районов</w:t>
            </w:r>
          </w:p>
          <w:p>
            <w:pPr>
              <w:jc w:val="left"/>
            </w:pPr>
            <w:r>
              <w:rPr>
                <w:rFonts w:ascii="Arial" w:cs="Arial" w:eastAsia="Arial" w:hAnsi="Arial"/>
                <w:sz w:val="24"/>
                <w:szCs w:val="24"/>
              </w:rPr>
              <w:t xml:space="preserve">Помощник Генерального прокурора, старшие прокуроры и прокуроры структурных подразделений Генеральной прокуратуры</w:t>
            </w:r>
          </w:p>
        </w:tc>
      </w:tr>
      <w:tr>
        <w:tc>
          <w:tcPr>
            <w:tcW w:type="dxa" w:w="28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Подполковник юстиции</w:t>
            </w:r>
          </w:p>
        </w:tc>
        <w:tc>
          <w:tcPr>
            <w:tcW w:type="dxa" w:w="7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Старший помощник военного прокурора, руководитель структурного подразделения военной прокуратуры, старший следователь по особо важным делам военной прокуратуры, прокурор-криминалист военной прокуратуры, заместители военных прокуроров гарнизонов</w:t>
            </w:r>
          </w:p>
        </w:tc>
      </w:tr>
      <w:tr>
        <w:tc>
          <w:tcPr>
            <w:tcW w:type="dxa" w:w="28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Советник юстиции 3 класса</w:t>
            </w:r>
          </w:p>
        </w:tc>
        <w:tc>
          <w:tcPr>
            <w:tcW w:type="dxa" w:w="7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Заместители прокуроров городов, районов</w:t>
            </w:r>
          </w:p>
          <w:p>
            <w:pPr>
              <w:jc w:val="left"/>
            </w:pPr>
            <w:r>
              <w:rPr>
                <w:rFonts w:ascii="Arial" w:cs="Arial" w:eastAsia="Arial" w:hAnsi="Arial"/>
                <w:sz w:val="24"/>
                <w:szCs w:val="24"/>
              </w:rPr>
              <w:t xml:space="preserve">Заместители руководителей, старшие прокуроры и прокуроры структурных подразделений прокуратур областей, городов Бишкек и Ош</w:t>
            </w:r>
          </w:p>
        </w:tc>
      </w:tr>
      <w:tr>
        <w:tc>
          <w:tcPr>
            <w:tcW w:type="dxa" w:w="28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Майор юстиции</w:t>
            </w:r>
          </w:p>
        </w:tc>
        <w:tc>
          <w:tcPr>
            <w:tcW w:type="dxa" w:w="7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Старшие прокуроры и прокуроры структурных подразделений военной прокуратуры, следователь по особо важным делам военной прокуратуры</w:t>
            </w:r>
          </w:p>
          <w:p>
            <w:pPr>
              <w:jc w:val="left"/>
            </w:pPr>
            <w:r>
              <w:rPr>
                <w:rFonts w:ascii="Arial" w:cs="Arial" w:eastAsia="Arial" w:hAnsi="Arial"/>
                <w:sz w:val="24"/>
                <w:szCs w:val="24"/>
              </w:rPr>
              <w:t xml:space="preserve">Старшие следователи и следователи военных прокуратур гарнизонов</w:t>
            </w:r>
          </w:p>
        </w:tc>
      </w:tr>
      <w:tr>
        <w:tc>
          <w:tcPr>
            <w:tcW w:type="dxa" w:w="28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Юрист 1, 2, 3 классов, младший юрист</w:t>
            </w:r>
          </w:p>
        </w:tc>
        <w:tc>
          <w:tcPr>
            <w:tcW w:type="dxa" w:w="7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Старшие помощники и помощники прокуроров городов, районов и специализированных прокуратур</w:t>
            </w:r>
          </w:p>
        </w:tc>
      </w:tr>
      <w:tr>
        <w:tc>
          <w:tcPr>
            <w:tcW w:type="dxa" w:w="28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Капитан юстиции, старший лейтенант юстиции, лейтенант юстиции, младший лейтенант юстиции</w:t>
            </w:r>
          </w:p>
        </w:tc>
        <w:tc>
          <w:tcPr>
            <w:tcW w:type="dxa" w:w="7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Старшие помощники и помощники военного прокурора гарнизона</w:t>
            </w:r>
          </w:p>
        </w:tc>
      </w:tr>
    </w:tbl>
    <w:p>
      <w:pPr>
        <w:spacing w:after="60" w:before="120"/>
        <w:ind w:firstLine="567"/>
        <w:jc w:val="both"/>
      </w:pPr>
      <w:r>
        <w:rPr>
          <w:rFonts w:ascii="Arial" w:cs="Arial" w:eastAsia="Arial" w:hAnsi="Arial"/>
          <w:sz w:val="24"/>
          <w:szCs w:val="24"/>
        </w:rPr>
        <w:t xml:space="preserve">3. Устанавливаются следующие сроки пребывания в специальном классном чине:</w:t>
      </w:r>
    </w:p>
    <w:p>
      <w:pPr>
        <w:spacing w:after="60"/>
        <w:ind w:firstLine="567"/>
        <w:jc w:val="both"/>
      </w:pPr>
      <w:r>
        <w:rPr>
          <w:rFonts w:ascii="Arial" w:cs="Arial" w:eastAsia="Arial" w:hAnsi="Arial"/>
          <w:sz w:val="24"/>
          <w:szCs w:val="24"/>
        </w:rPr>
        <w:t xml:space="preserve">1) младшего юриста - 1 год;</w:t>
      </w:r>
    </w:p>
    <w:p>
      <w:pPr>
        <w:spacing w:after="60"/>
        <w:ind w:firstLine="567"/>
        <w:jc w:val="both"/>
      </w:pPr>
      <w:r>
        <w:rPr>
          <w:rFonts w:ascii="Arial" w:cs="Arial" w:eastAsia="Arial" w:hAnsi="Arial"/>
          <w:sz w:val="24"/>
          <w:szCs w:val="24"/>
        </w:rPr>
        <w:t xml:space="preserve">2) юриста 3 класса - 2 года;</w:t>
      </w:r>
    </w:p>
    <w:p>
      <w:pPr>
        <w:spacing w:after="60"/>
        <w:ind w:firstLine="567"/>
        <w:jc w:val="both"/>
      </w:pPr>
      <w:r>
        <w:rPr>
          <w:rFonts w:ascii="Arial" w:cs="Arial" w:eastAsia="Arial" w:hAnsi="Arial"/>
          <w:sz w:val="24"/>
          <w:szCs w:val="24"/>
        </w:rPr>
        <w:t xml:space="preserve">3) юриста 2 класса - 3 года;</w:t>
      </w:r>
    </w:p>
    <w:p>
      <w:pPr>
        <w:spacing w:after="60"/>
        <w:ind w:firstLine="567"/>
        <w:jc w:val="both"/>
      </w:pPr>
      <w:r>
        <w:rPr>
          <w:rFonts w:ascii="Arial" w:cs="Arial" w:eastAsia="Arial" w:hAnsi="Arial"/>
          <w:sz w:val="24"/>
          <w:szCs w:val="24"/>
        </w:rPr>
        <w:t xml:space="preserve">4) юриста 1 класса - 4 года;</w:t>
      </w:r>
    </w:p>
    <w:p>
      <w:pPr>
        <w:spacing w:after="60"/>
        <w:ind w:firstLine="567"/>
        <w:jc w:val="both"/>
      </w:pPr>
      <w:r>
        <w:rPr>
          <w:rFonts w:ascii="Arial" w:cs="Arial" w:eastAsia="Arial" w:hAnsi="Arial"/>
          <w:sz w:val="24"/>
          <w:szCs w:val="24"/>
        </w:rPr>
        <w:t xml:space="preserve">5) советника юстиции 3 класса - 5 лет;</w:t>
      </w:r>
    </w:p>
    <w:p>
      <w:pPr>
        <w:spacing w:after="60"/>
        <w:ind w:firstLine="567"/>
        <w:jc w:val="both"/>
      </w:pPr>
      <w:r>
        <w:rPr>
          <w:rFonts w:ascii="Arial" w:cs="Arial" w:eastAsia="Arial" w:hAnsi="Arial"/>
          <w:sz w:val="24"/>
          <w:szCs w:val="24"/>
        </w:rPr>
        <w:t xml:space="preserve">6) советника юстиции 2 класса - 6 лет.</w:t>
      </w:r>
    </w:p>
    <w:p>
      <w:pPr>
        <w:spacing w:after="60"/>
        <w:ind w:firstLine="567"/>
        <w:jc w:val="both"/>
      </w:pPr>
      <w:r>
        <w:rPr>
          <w:rFonts w:ascii="Arial" w:cs="Arial" w:eastAsia="Arial" w:hAnsi="Arial"/>
          <w:sz w:val="24"/>
          <w:szCs w:val="24"/>
        </w:rPr>
        <w:t xml:space="preserve">4. Высший специальный классный чин - государственный советник юстиции 3 класса присваивается лицу, занимающему должность Генерального прокурора, не ранее 6 месяцев, а лицам, непрерывно занимающим другие должности, которые предусматривают замещение лицами с высшим специальным классным чином, - не ранее 2 лет со дня их назначения.</w:t>
      </w:r>
    </w:p>
    <w:p>
      <w:pPr>
        <w:spacing w:after="60"/>
        <w:ind w:firstLine="567"/>
        <w:jc w:val="both"/>
      </w:pPr>
      <w:r>
        <w:rPr>
          <w:rFonts w:ascii="Arial" w:cs="Arial" w:eastAsia="Arial" w:hAnsi="Arial"/>
          <w:sz w:val="24"/>
          <w:szCs w:val="24"/>
        </w:rPr>
        <w:t xml:space="preserve">Лицам, имеющим специальные классные чины и классные чины, в случае их назначения на должности в органы прокуратуры, штатные категории которых предусматривают замещение лицами со специальным классным чином, одновременно с назначением присваивается соответствующее специальному классному чину или классному чину специальный классный чин.</w:t>
      </w:r>
    </w:p>
    <w:p>
      <w:pPr>
        <w:spacing w:after="60"/>
        <w:ind w:firstLine="567"/>
        <w:jc w:val="both"/>
      </w:pPr>
      <w:r>
        <w:rPr>
          <w:rFonts w:ascii="Arial" w:cs="Arial" w:eastAsia="Arial" w:hAnsi="Arial"/>
          <w:sz w:val="24"/>
          <w:szCs w:val="24"/>
        </w:rPr>
        <w:t xml:space="preserve">При присвоении лицам, имеющим специальные классные чины или классные чины очередного специального классного чина, сроки пребывания в специальном классном чине исчисляются со дня присвоения специального классного чина или классного чина.</w:t>
      </w:r>
    </w:p>
    <w:p>
      <w:pPr>
        <w:spacing w:after="60"/>
        <w:ind w:firstLine="567"/>
        <w:jc w:val="both"/>
      </w:pPr>
      <w:r>
        <w:rPr>
          <w:rFonts w:ascii="Arial" w:cs="Arial" w:eastAsia="Arial" w:hAnsi="Arial"/>
          <w:sz w:val="24"/>
          <w:szCs w:val="24"/>
        </w:rPr>
        <w:t xml:space="preserve">5. Очередной специальный классный чин или воинское звание сотрудникам органов прокуратуры не присваивается в период действия дисциплинарного взыскания, а также сотрудникам, находящимся в распоряжении кадров.</w:t>
      </w:r>
    </w:p>
    <w:p>
      <w:pPr>
        <w:spacing w:after="60"/>
        <w:ind w:firstLine="567"/>
        <w:jc w:val="both"/>
      </w:pPr>
      <w:r>
        <w:rPr>
          <w:rFonts w:ascii="Arial" w:cs="Arial" w:eastAsia="Arial" w:hAnsi="Arial"/>
          <w:sz w:val="24"/>
          <w:szCs w:val="24"/>
        </w:rPr>
        <w:t xml:space="preserve">6. Присвоение специальных классных чинов государственного советника юстиции 3, 2, 1 классов, воинского звания генерал-майора юстиции производится Президентом Кыргызской Республики.</w:t>
      </w:r>
    </w:p>
    <w:p>
      <w:pPr>
        <w:spacing w:after="60"/>
        <w:ind w:firstLine="567"/>
        <w:jc w:val="both"/>
      </w:pPr>
      <w:r>
        <w:rPr>
          <w:rFonts w:ascii="Arial" w:cs="Arial" w:eastAsia="Arial" w:hAnsi="Arial"/>
          <w:sz w:val="24"/>
          <w:szCs w:val="24"/>
        </w:rPr>
        <w:t xml:space="preserve">Присвоение специальных классных чинов советника юстиции 3, 2, 1 классов, юриста 3, 2, 1 классов, младшего юриста, а также воинских званий - младший лейтенант, лейтенант, старший лейтенант, капитан, майор, подполковник, полковник юстиции сотрудникам органов и учреждений прокуратуры производится Генеральным прокурором.</w:t>
      </w:r>
    </w:p>
    <w:p>
      <w:pPr>
        <w:spacing w:after="60"/>
        <w:ind w:firstLine="567"/>
        <w:jc w:val="both"/>
      </w:pPr>
      <w:r>
        <w:rPr>
          <w:rFonts w:ascii="Arial" w:cs="Arial" w:eastAsia="Arial" w:hAnsi="Arial"/>
          <w:sz w:val="24"/>
          <w:szCs w:val="24"/>
        </w:rPr>
        <w:t xml:space="preserve">7. Воинские звания военных прокуроров и следователей соотносимы со специальными классными чинами сотрудников органов прокуратуры.</w:t>
      </w:r>
    </w:p>
    <w:p>
      <w:pPr>
        <w:spacing w:after="60"/>
        <w:ind w:firstLine="567"/>
        <w:jc w:val="both"/>
      </w:pPr>
      <w:r>
        <w:rPr>
          <w:rFonts w:ascii="Arial" w:cs="Arial" w:eastAsia="Arial" w:hAnsi="Arial"/>
          <w:sz w:val="24"/>
          <w:szCs w:val="24"/>
        </w:rPr>
        <w:t xml:space="preserve">При увольнении военных прокуроров и следователей (до полковника включительно) с военной службы и поступлении на службу в территориальные, специализированные органы прокуратуры или структурные подразделения Генеральной прокуратуры им присваиваются соответствующие их воинскому званию специальные классные чины.</w:t>
      </w:r>
    </w:p>
    <w:p>
      <w:pPr>
        <w:spacing w:after="60"/>
        <w:ind w:firstLine="567"/>
        <w:jc w:val="both"/>
      </w:pPr>
      <w:r>
        <w:rPr>
          <w:rFonts w:ascii="Arial" w:cs="Arial" w:eastAsia="Arial" w:hAnsi="Arial"/>
          <w:sz w:val="24"/>
          <w:szCs w:val="24"/>
        </w:rPr>
        <w:t xml:space="preserve">При определении на военную службу прокуроров, имеющих специальные классные чины (до советника юстиции 1 класса включительно), им присваиваются соответствующие воинские звания в порядке, предусмотренном </w:t>
      </w:r>
      <w:hyperlink w:history="1" r:id="rIdqoiw_ddliz1rrndw0k9cw">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всеобщей воинской обязанности граждан Кыргызской Республики, о военной и альтернативной службах".</w:t>
      </w:r>
    </w:p>
    <w:p>
      <w:pPr>
        <w:spacing w:after="60"/>
        <w:ind w:firstLine="567"/>
        <w:jc w:val="both"/>
      </w:pPr>
      <w:r>
        <w:rPr>
          <w:rFonts w:ascii="Arial" w:cs="Arial" w:eastAsia="Arial" w:hAnsi="Arial"/>
          <w:sz w:val="24"/>
          <w:szCs w:val="24"/>
        </w:rPr>
        <w:t xml:space="preserve">8. Досрочно очередной специальный классный чин или воинское звание в порядке поощрения в соответствии с частью 1 </w:t>
      </w:r>
      <w:hyperlink w:history="1" r:id="rIddrposgi33cly7d5hkbzyi">
        <w:r>
          <w:rPr>
            <w:rFonts w:ascii="Arial" w:cs="Arial" w:eastAsia="Arial" w:hAnsi="Arial"/>
            <w:color w:val="1D4ED8"/>
            <w:sz w:val="24"/>
            <w:szCs w:val="24"/>
            <w:u w:val="single"/>
          </w:rPr>
          <w:t xml:space="preserve">статьи 81</w:t>
        </w:r>
      </w:hyperlink>
      <w:r>
        <w:rPr>
          <w:rFonts w:ascii="Arial" w:cs="Arial" w:eastAsia="Arial" w:hAnsi="Arial"/>
          <w:sz w:val="24"/>
          <w:szCs w:val="24"/>
        </w:rPr>
        <w:t xml:space="preserve"> настоящего Закона, присваивается только один раз за время работы в органах прокуратуры, если срок пребывания в последнем специальном классном чине или воинском звании составляет не менее половины срока, необходимого для присвоения очередного специального классного чина или воинского звания.</w:t>
      </w:r>
    </w:p>
    <w:p>
      <w:pPr>
        <w:spacing w:after="60"/>
        <w:ind w:firstLine="567"/>
        <w:jc w:val="both"/>
      </w:pPr>
      <w:r>
        <w:rPr>
          <w:rFonts w:ascii="Arial" w:cs="Arial" w:eastAsia="Arial" w:hAnsi="Arial"/>
          <w:sz w:val="24"/>
          <w:szCs w:val="24"/>
        </w:rPr>
        <w:t xml:space="preserve">Специальный классный чин или воинское звание могут быть присвоены только один раз за время работы в органах прокуратуры выше положенного по занимаемой должности за продолжительную и безупречную службу в органах прокуратуры (но не выше чем на один специальный классный чин или воинское звание), за исключением специальных классных чинов государственного советника юстиции 3, 2, 1 классов и высших воинских званий.</w:t>
      </w:r>
    </w:p>
    <w:p>
      <w:pPr>
        <w:spacing w:after="200" w:before="200"/>
        <w:jc w:val="center"/>
      </w:pPr>
      <w:r>
        <w:rPr>
          <w:rFonts w:ascii="Arial" w:cs="Arial" w:eastAsia="Arial" w:hAnsi="Arial"/>
          <w:b/>
          <w:bCs/>
          <w:sz w:val="24"/>
          <w:szCs w:val="24"/>
        </w:rPr>
        <w:t xml:space="preserve">§ 4. Служебное время и время отдыха сотрудников органов прокуратуры</w:t>
      </w:r>
    </w:p>
    <w:p>
      <w:pPr>
        <w:spacing w:after="60" w:before="200"/>
        <w:ind w:firstLine="567"/>
        <w:jc w:val="both"/>
      </w:pPr>
      <w:r>
        <w:rPr>
          <w:rFonts w:ascii="Arial" w:cs="Arial" w:eastAsia="Arial" w:hAnsi="Arial"/>
          <w:b/>
          <w:bCs/>
          <w:sz w:val="24"/>
          <w:szCs w:val="24"/>
        </w:rPr>
        <w:t xml:space="preserve">Статья 69. Служебное время и время отдыха</w:t>
      </w:r>
    </w:p>
    <w:p>
      <w:pPr>
        <w:spacing w:after="60"/>
        <w:ind w:firstLine="567"/>
        <w:jc w:val="both"/>
      </w:pPr>
      <w:r>
        <w:rPr>
          <w:rFonts w:ascii="Arial" w:cs="Arial" w:eastAsia="Arial" w:hAnsi="Arial"/>
          <w:sz w:val="24"/>
          <w:szCs w:val="24"/>
        </w:rPr>
        <w:t xml:space="preserve">1. Служебное время - период времени, в течение которого сотрудники органов прокуратуры в соответствии с правилами внутреннего служебного распорядка органов прокуратуры, должностным регламентом (должностной инструкцией) должны выполнять свои служебные обязанности.</w:t>
      </w:r>
    </w:p>
    <w:p>
      <w:pPr>
        <w:spacing w:after="60"/>
        <w:ind w:firstLine="567"/>
        <w:jc w:val="both"/>
      </w:pPr>
      <w:r>
        <w:rPr>
          <w:rFonts w:ascii="Arial" w:cs="Arial" w:eastAsia="Arial" w:hAnsi="Arial"/>
          <w:sz w:val="24"/>
          <w:szCs w:val="24"/>
        </w:rPr>
        <w:t xml:space="preserve">2. Нормальная продолжительность служебного времени для сотрудников органов прокуратуры не может превышать 40 часов в неделю, а для сотрудников женского пола, проходящих службу в условиях высокогорья и отдаленных труднодоступных зонах, - 36 часов в неделю. Для сотрудников устанавливается 5 дневная рабочая неделя.</w:t>
      </w:r>
    </w:p>
    <w:p>
      <w:pPr>
        <w:spacing w:after="60"/>
        <w:ind w:firstLine="567"/>
        <w:jc w:val="both"/>
      </w:pPr>
      <w:r>
        <w:rPr>
          <w:rFonts w:ascii="Arial" w:cs="Arial" w:eastAsia="Arial" w:hAnsi="Arial"/>
          <w:sz w:val="24"/>
          <w:szCs w:val="24"/>
        </w:rPr>
        <w:t xml:space="preserve">3. Для сотрудников органов прокуратуры правовыми актами Генерального прокурора или уполномоченным им лицом может устанавливаться ненормированный рабочий день.</w:t>
      </w:r>
    </w:p>
    <w:p>
      <w:pPr>
        <w:spacing w:after="60"/>
        <w:ind w:firstLine="567"/>
        <w:jc w:val="both"/>
      </w:pPr>
      <w:r>
        <w:rPr>
          <w:rFonts w:ascii="Arial" w:cs="Arial" w:eastAsia="Arial" w:hAnsi="Arial"/>
          <w:sz w:val="24"/>
          <w:szCs w:val="24"/>
        </w:rPr>
        <w:t xml:space="preserve">4. Продолжительность рабочего дня накануне нерабочих праздничных дней сокращается на один час.</w:t>
      </w:r>
    </w:p>
    <w:p>
      <w:pPr>
        <w:spacing w:after="60"/>
        <w:ind w:firstLine="567"/>
        <w:jc w:val="both"/>
      </w:pPr>
      <w:r>
        <w:rPr>
          <w:rFonts w:ascii="Arial" w:cs="Arial" w:eastAsia="Arial" w:hAnsi="Arial"/>
          <w:sz w:val="24"/>
          <w:szCs w:val="24"/>
        </w:rPr>
        <w:t xml:space="preserve">При совпадении выходного и нерабочего праздничных дней выходной день переносится в порядке, определяемом Правительством Кыргызской Республики.</w:t>
      </w:r>
    </w:p>
    <w:p>
      <w:pPr>
        <w:spacing w:after="60"/>
        <w:ind w:firstLine="567"/>
        <w:jc w:val="both"/>
      </w:pPr>
      <w:r>
        <w:rPr>
          <w:rFonts w:ascii="Arial" w:cs="Arial" w:eastAsia="Arial" w:hAnsi="Arial"/>
          <w:sz w:val="24"/>
          <w:szCs w:val="24"/>
        </w:rPr>
        <w:t xml:space="preserve">5. Время отдыха - время, в течение которого сотрудник органов прокуратуры свободен от выполнения служебных обязанностей.</w:t>
      </w:r>
    </w:p>
    <w:p>
      <w:pPr>
        <w:spacing w:after="60"/>
        <w:ind w:firstLine="567"/>
        <w:jc w:val="both"/>
      </w:pPr>
      <w:r>
        <w:rPr>
          <w:rFonts w:ascii="Arial" w:cs="Arial" w:eastAsia="Arial" w:hAnsi="Arial"/>
          <w:sz w:val="24"/>
          <w:szCs w:val="24"/>
        </w:rPr>
        <w:t xml:space="preserve">Для сотрудников устанавливаются следующие виды времени отдыха: перерыв в течение служебного дня, выходные и праздничные дни, а также отпуска.</w:t>
      </w:r>
    </w:p>
    <w:p>
      <w:pPr>
        <w:spacing w:after="60"/>
        <w:ind w:firstLine="567"/>
        <w:jc w:val="both"/>
      </w:pPr>
      <w:r>
        <w:rPr>
          <w:rFonts w:ascii="Arial" w:cs="Arial" w:eastAsia="Arial" w:hAnsi="Arial"/>
          <w:sz w:val="24"/>
          <w:szCs w:val="24"/>
        </w:rPr>
        <w:t xml:space="preserve">6. Режим служебного времени и времени отдыха сотрудников органов прокуратуры устанавливается правилами внутреннего распорядка органов прокуратуры, утверждаемого Генеральным прокурором.</w:t>
      </w:r>
    </w:p>
    <w:p>
      <w:pPr>
        <w:spacing w:after="60"/>
        <w:ind w:firstLine="567"/>
        <w:jc w:val="both"/>
      </w:pPr>
      <w:r>
        <w:rPr>
          <w:rFonts w:ascii="Arial" w:cs="Arial" w:eastAsia="Arial" w:hAnsi="Arial"/>
          <w:sz w:val="24"/>
          <w:szCs w:val="24"/>
        </w:rPr>
        <w:t xml:space="preserve">7. Работа в выходной и нерабочий праздничный день компенсируется по соглашению сторон предоставлением другого дня отдыха или присоединением к трудовому отпуску, или в денежной форме - не менее чем в двойном размере.</w:t>
      </w:r>
    </w:p>
    <w:p>
      <w:pPr>
        <w:spacing w:after="60" w:before="200"/>
        <w:ind w:firstLine="567"/>
        <w:jc w:val="both"/>
      </w:pPr>
      <w:r>
        <w:rPr>
          <w:rFonts w:ascii="Arial" w:cs="Arial" w:eastAsia="Arial" w:hAnsi="Arial"/>
          <w:b/>
          <w:bCs/>
          <w:sz w:val="24"/>
          <w:szCs w:val="24"/>
        </w:rPr>
        <w:t xml:space="preserve">Статья 70. Отпуска сотрудников органов прокуратуры</w:t>
      </w:r>
    </w:p>
    <w:p>
      <w:pPr>
        <w:spacing w:after="60"/>
        <w:ind w:firstLine="567"/>
        <w:jc w:val="both"/>
      </w:pPr>
      <w:r>
        <w:rPr>
          <w:rFonts w:ascii="Arial" w:cs="Arial" w:eastAsia="Arial" w:hAnsi="Arial"/>
          <w:sz w:val="24"/>
          <w:szCs w:val="24"/>
        </w:rPr>
        <w:t xml:space="preserve">1. Сотрудникам органов прокуратуры предоставляются следующие виды отпусков:</w:t>
      </w:r>
    </w:p>
    <w:p>
      <w:pPr>
        <w:spacing w:after="60"/>
        <w:ind w:firstLine="567"/>
        <w:jc w:val="both"/>
      </w:pPr>
      <w:r>
        <w:rPr>
          <w:rFonts w:ascii="Arial" w:cs="Arial" w:eastAsia="Arial" w:hAnsi="Arial"/>
          <w:sz w:val="24"/>
          <w:szCs w:val="24"/>
        </w:rPr>
        <w:t xml:space="preserve">1) очередной трудовой отпуск;</w:t>
      </w:r>
    </w:p>
    <w:p>
      <w:pPr>
        <w:spacing w:after="60"/>
        <w:ind w:firstLine="567"/>
        <w:jc w:val="both"/>
      </w:pPr>
      <w:r>
        <w:rPr>
          <w:rFonts w:ascii="Arial" w:cs="Arial" w:eastAsia="Arial" w:hAnsi="Arial"/>
          <w:sz w:val="24"/>
          <w:szCs w:val="24"/>
        </w:rPr>
        <w:t xml:space="preserve">2) отпуск по беременности и родам;</w:t>
      </w:r>
    </w:p>
    <w:p>
      <w:pPr>
        <w:spacing w:after="60"/>
        <w:ind w:firstLine="567"/>
        <w:jc w:val="both"/>
      </w:pPr>
      <w:r>
        <w:rPr>
          <w:rFonts w:ascii="Arial" w:cs="Arial" w:eastAsia="Arial" w:hAnsi="Arial"/>
          <w:sz w:val="24"/>
          <w:szCs w:val="24"/>
        </w:rPr>
        <w:t xml:space="preserve">3) отпуск по уходу за ребенком;</w:t>
      </w:r>
    </w:p>
    <w:p>
      <w:pPr>
        <w:spacing w:after="60"/>
        <w:ind w:firstLine="567"/>
        <w:jc w:val="both"/>
      </w:pPr>
      <w:r>
        <w:rPr>
          <w:rFonts w:ascii="Arial" w:cs="Arial" w:eastAsia="Arial" w:hAnsi="Arial"/>
          <w:sz w:val="24"/>
          <w:szCs w:val="24"/>
        </w:rPr>
        <w:t xml:space="preserve">4) отпуск без сохранения денежного довольствия (заработной платы);</w:t>
      </w:r>
    </w:p>
    <w:p>
      <w:pPr>
        <w:spacing w:after="60"/>
        <w:ind w:firstLine="567"/>
        <w:jc w:val="both"/>
      </w:pPr>
      <w:r>
        <w:rPr>
          <w:rFonts w:ascii="Arial" w:cs="Arial" w:eastAsia="Arial" w:hAnsi="Arial"/>
          <w:sz w:val="24"/>
          <w:szCs w:val="24"/>
        </w:rPr>
        <w:t xml:space="preserve">5) отпуск по болезни;</w:t>
      </w:r>
    </w:p>
    <w:p>
      <w:pPr>
        <w:spacing w:after="60"/>
        <w:ind w:firstLine="567"/>
        <w:jc w:val="both"/>
      </w:pPr>
      <w:r>
        <w:rPr>
          <w:rFonts w:ascii="Arial" w:cs="Arial" w:eastAsia="Arial" w:hAnsi="Arial"/>
          <w:sz w:val="24"/>
          <w:szCs w:val="24"/>
        </w:rPr>
        <w:t xml:space="preserve">6) учебный отпуск.</w:t>
      </w:r>
    </w:p>
    <w:p>
      <w:pPr>
        <w:spacing w:after="60"/>
        <w:ind w:firstLine="567"/>
        <w:jc w:val="both"/>
      </w:pPr>
      <w:r>
        <w:rPr>
          <w:rFonts w:ascii="Arial" w:cs="Arial" w:eastAsia="Arial" w:hAnsi="Arial"/>
          <w:sz w:val="24"/>
          <w:szCs w:val="24"/>
        </w:rPr>
        <w:t xml:space="preserve">2. Продолжительность отпусков исчисляется в календарных днях. При исчислении очередного трудового отпуска нерабочие праздничные дни, приходящиеся на период отпуска, в число календарных дней отпуска не включаются и не оплачиваются.</w:t>
      </w:r>
    </w:p>
    <w:p>
      <w:pPr>
        <w:spacing w:after="60" w:before="200"/>
        <w:ind w:firstLine="567"/>
        <w:jc w:val="both"/>
      </w:pPr>
      <w:r>
        <w:rPr>
          <w:rFonts w:ascii="Arial" w:cs="Arial" w:eastAsia="Arial" w:hAnsi="Arial"/>
          <w:b/>
          <w:bCs/>
          <w:sz w:val="24"/>
          <w:szCs w:val="24"/>
        </w:rPr>
        <w:t xml:space="preserve">Статья 71. Ежегодный очередной трудовой отпуск</w:t>
      </w:r>
    </w:p>
    <w:p>
      <w:pPr>
        <w:spacing w:after="60"/>
        <w:ind w:firstLine="567"/>
        <w:jc w:val="both"/>
      </w:pPr>
      <w:r>
        <w:rPr>
          <w:rFonts w:ascii="Arial" w:cs="Arial" w:eastAsia="Arial" w:hAnsi="Arial"/>
          <w:sz w:val="24"/>
          <w:szCs w:val="24"/>
        </w:rPr>
        <w:t xml:space="preserve">1. Сотрудникам органов прокуратуры предоставляется ежегодный очередной трудовой отпуск продолжительностью 30 календарных дней, с выплатой денежных средств в размере, устанавливаемом Правительством Кыргызской Республики.</w:t>
      </w:r>
    </w:p>
    <w:p>
      <w:pPr>
        <w:spacing w:after="60"/>
        <w:ind w:firstLine="567"/>
        <w:jc w:val="both"/>
      </w:pPr>
      <w:r>
        <w:rPr>
          <w:rFonts w:ascii="Arial" w:cs="Arial" w:eastAsia="Arial" w:hAnsi="Arial"/>
          <w:sz w:val="24"/>
          <w:szCs w:val="24"/>
        </w:rPr>
        <w:t xml:space="preserve">2. Прокурорам и следователям при выслуге лет на государственной службе, исчисляемой в порядке, определяемом Правительством Кыргызской Республики, - 5, 10, 15 и 20 лет, ежегодный оплачиваемый отпуск увеличивается на 2, 5, 10 и 15 календарных дней соответственно.</w:t>
      </w:r>
    </w:p>
    <w:p>
      <w:pPr>
        <w:spacing w:after="60"/>
        <w:ind w:firstLine="567"/>
        <w:jc w:val="both"/>
      </w:pPr>
      <w:r>
        <w:rPr>
          <w:rFonts w:ascii="Arial" w:cs="Arial" w:eastAsia="Arial" w:hAnsi="Arial"/>
          <w:sz w:val="24"/>
          <w:szCs w:val="24"/>
        </w:rPr>
        <w:t xml:space="preserve">3. Сотрудникам органов прокуратуры, проживающим и проходящим службу в условиях высокогорья и отдаленных труднодоступных зонах, ежегодный оплачиваемый отпуск предоставляется по нормам, устанавливаемым законодательством.</w:t>
      </w:r>
    </w:p>
    <w:p>
      <w:pPr>
        <w:spacing w:after="60"/>
        <w:ind w:firstLine="567"/>
        <w:jc w:val="both"/>
      </w:pPr>
      <w:r>
        <w:rPr>
          <w:rFonts w:ascii="Arial" w:cs="Arial" w:eastAsia="Arial" w:hAnsi="Arial"/>
          <w:sz w:val="24"/>
          <w:szCs w:val="24"/>
        </w:rPr>
        <w:t xml:space="preserve">4. Рабочий год, за который предоставляется очередной трудовой отпуск, это промежуток времени, равный по продолжительности календарному году, но исчисляемый для каждого сотрудника со дня приема на работу.</w:t>
      </w:r>
    </w:p>
    <w:p>
      <w:pPr>
        <w:spacing w:after="60"/>
        <w:ind w:firstLine="567"/>
        <w:jc w:val="both"/>
      </w:pPr>
      <w:r>
        <w:rPr>
          <w:rFonts w:ascii="Arial" w:cs="Arial" w:eastAsia="Arial" w:hAnsi="Arial"/>
          <w:sz w:val="24"/>
          <w:szCs w:val="24"/>
        </w:rPr>
        <w:t xml:space="preserve">5. В рабочий год, дающий право на очередной оплачиваемый отпуск, включаются:</w:t>
      </w:r>
    </w:p>
    <w:p>
      <w:pPr>
        <w:spacing w:after="60"/>
        <w:ind w:firstLine="567"/>
        <w:jc w:val="both"/>
      </w:pPr>
      <w:r>
        <w:rPr>
          <w:rFonts w:ascii="Arial" w:cs="Arial" w:eastAsia="Arial" w:hAnsi="Arial"/>
          <w:sz w:val="24"/>
          <w:szCs w:val="24"/>
        </w:rPr>
        <w:t xml:space="preserve">1) время фактической работы;</w:t>
      </w:r>
    </w:p>
    <w:p>
      <w:pPr>
        <w:spacing w:after="60"/>
        <w:ind w:firstLine="567"/>
        <w:jc w:val="both"/>
      </w:pPr>
      <w:r>
        <w:rPr>
          <w:rFonts w:ascii="Arial" w:cs="Arial" w:eastAsia="Arial" w:hAnsi="Arial"/>
          <w:sz w:val="24"/>
          <w:szCs w:val="24"/>
        </w:rPr>
        <w:t xml:space="preserve">2) время, когда сотрудник фактически не работал, но за ним в соответствии с законами, иными нормативными правовыми актами сохранялось место работы (должность), в том числе время ежегодного отпуска;</w:t>
      </w:r>
    </w:p>
    <w:p>
      <w:pPr>
        <w:spacing w:after="60"/>
        <w:ind w:firstLine="567"/>
        <w:jc w:val="both"/>
      </w:pPr>
      <w:r>
        <w:rPr>
          <w:rFonts w:ascii="Arial" w:cs="Arial" w:eastAsia="Arial" w:hAnsi="Arial"/>
          <w:sz w:val="24"/>
          <w:szCs w:val="24"/>
        </w:rPr>
        <w:t xml:space="preserve">3) время вынужденного прогула при восстановлении на работе.</w:t>
      </w:r>
    </w:p>
    <w:p>
      <w:pPr>
        <w:spacing w:after="60"/>
        <w:ind w:firstLine="567"/>
        <w:jc w:val="both"/>
      </w:pPr>
      <w:r>
        <w:rPr>
          <w:rFonts w:ascii="Arial" w:cs="Arial" w:eastAsia="Arial" w:hAnsi="Arial"/>
          <w:sz w:val="24"/>
          <w:szCs w:val="24"/>
        </w:rPr>
        <w:t xml:space="preserve">6. В рабочий год, дающий право на очередной трудовой отпуск, не включается:</w:t>
      </w:r>
    </w:p>
    <w:p>
      <w:pPr>
        <w:spacing w:after="60"/>
        <w:ind w:firstLine="567"/>
        <w:jc w:val="both"/>
      </w:pPr>
      <w:r>
        <w:rPr>
          <w:rFonts w:ascii="Arial" w:cs="Arial" w:eastAsia="Arial" w:hAnsi="Arial"/>
          <w:sz w:val="24"/>
          <w:szCs w:val="24"/>
        </w:rPr>
        <w:t xml:space="preserve">1) время отпусков по беременности и родам, по уходу за ребенком, включая в связи с усыновлением (удочерением);</w:t>
      </w:r>
    </w:p>
    <w:p>
      <w:pPr>
        <w:spacing w:after="60"/>
        <w:ind w:firstLine="567"/>
        <w:jc w:val="both"/>
      </w:pPr>
      <w:r>
        <w:rPr>
          <w:rFonts w:ascii="Arial" w:cs="Arial" w:eastAsia="Arial" w:hAnsi="Arial"/>
          <w:sz w:val="24"/>
          <w:szCs w:val="24"/>
        </w:rPr>
        <w:t xml:space="preserve">2) время учебного отпуска;</w:t>
      </w:r>
    </w:p>
    <w:p>
      <w:pPr>
        <w:spacing w:after="60"/>
        <w:ind w:firstLine="567"/>
        <w:jc w:val="both"/>
      </w:pPr>
      <w:r>
        <w:rPr>
          <w:rFonts w:ascii="Arial" w:cs="Arial" w:eastAsia="Arial" w:hAnsi="Arial"/>
          <w:sz w:val="24"/>
          <w:szCs w:val="24"/>
        </w:rPr>
        <w:t xml:space="preserve">3) время отпуска по болезни;</w:t>
      </w:r>
    </w:p>
    <w:p>
      <w:pPr>
        <w:spacing w:after="60"/>
        <w:ind w:firstLine="567"/>
        <w:jc w:val="both"/>
      </w:pPr>
      <w:r>
        <w:rPr>
          <w:rFonts w:ascii="Arial" w:cs="Arial" w:eastAsia="Arial" w:hAnsi="Arial"/>
          <w:sz w:val="24"/>
          <w:szCs w:val="24"/>
        </w:rPr>
        <w:t xml:space="preserve">4) время отпуска без сохранения денежного довольствия (заработной платы);</w:t>
      </w:r>
    </w:p>
    <w:p>
      <w:pPr>
        <w:spacing w:after="60"/>
        <w:ind w:firstLine="567"/>
        <w:jc w:val="both"/>
      </w:pPr>
      <w:r>
        <w:rPr>
          <w:rFonts w:ascii="Arial" w:cs="Arial" w:eastAsia="Arial" w:hAnsi="Arial"/>
          <w:sz w:val="24"/>
          <w:szCs w:val="24"/>
        </w:rPr>
        <w:t xml:space="preserve">5) время нахождения в распоряжении кадров;</w:t>
      </w:r>
    </w:p>
    <w:p>
      <w:pPr>
        <w:spacing w:after="60"/>
        <w:ind w:firstLine="567"/>
        <w:jc w:val="both"/>
      </w:pPr>
      <w:r>
        <w:rPr>
          <w:rFonts w:ascii="Arial" w:cs="Arial" w:eastAsia="Arial" w:hAnsi="Arial"/>
          <w:sz w:val="24"/>
          <w:szCs w:val="24"/>
        </w:rPr>
        <w:t xml:space="preserve">6) время отстранения работника от работы, предусмотренное пунктом 1 части 2 </w:t>
      </w:r>
      <w:hyperlink w:history="1" r:id="rIdtqqsxvn_k7ai8gdouothp">
        <w:r>
          <w:rPr>
            <w:rFonts w:ascii="Arial" w:cs="Arial" w:eastAsia="Arial" w:hAnsi="Arial"/>
            <w:color w:val="1D4ED8"/>
            <w:sz w:val="24"/>
            <w:szCs w:val="24"/>
            <w:u w:val="single"/>
          </w:rPr>
          <w:t xml:space="preserve">статьи 80</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7. Очередной трудовой отпуск должен предоставляться ежегодно. Право на использование отпуска за первый год работы возникает у сотрудника по истечении 11 месяцев его непрерывной службы.</w:t>
      </w:r>
    </w:p>
    <w:p>
      <w:pPr>
        <w:spacing w:after="60"/>
        <w:ind w:firstLine="567"/>
        <w:jc w:val="both"/>
      </w:pPr>
      <w:r>
        <w:rPr>
          <w:rFonts w:ascii="Arial" w:cs="Arial" w:eastAsia="Arial" w:hAnsi="Arial"/>
          <w:sz w:val="24"/>
          <w:szCs w:val="24"/>
        </w:rPr>
        <w:t xml:space="preserve">До истечения 11 месяцев службы отпуск должен быть предоставлен женщинам - перед отпуском по беременности и родам или непосредственно после него, а также усыновившим ребенка (детей) в возрасте до трех месяцев.</w:t>
      </w:r>
    </w:p>
    <w:p>
      <w:pPr>
        <w:spacing w:after="60"/>
        <w:ind w:firstLine="567"/>
        <w:jc w:val="both"/>
      </w:pPr>
      <w:r>
        <w:rPr>
          <w:rFonts w:ascii="Arial" w:cs="Arial" w:eastAsia="Arial" w:hAnsi="Arial"/>
          <w:sz w:val="24"/>
          <w:szCs w:val="24"/>
        </w:rPr>
        <w:t xml:space="preserve">Очередной трудовой отпуск за второй и последующие годы работы может предоставляться в любое время рабочего года в соответствии с очередностью предоставления ежегодных оплачиваемых отпусков.</w:t>
      </w:r>
    </w:p>
    <w:p>
      <w:pPr>
        <w:spacing w:after="60"/>
        <w:ind w:firstLine="567"/>
        <w:jc w:val="both"/>
      </w:pPr>
      <w:r>
        <w:rPr>
          <w:rFonts w:ascii="Arial" w:cs="Arial" w:eastAsia="Arial" w:hAnsi="Arial"/>
          <w:sz w:val="24"/>
          <w:szCs w:val="24"/>
        </w:rPr>
        <w:t xml:space="preserve">8. По желанию сотрудника очередной трудовой отпуск может быть разделен на две части, при этом одна часть должна составлять не менее 14 календарных дней. При разделении отпуска на две части денежные средства, выплачиваемые как отпускные, выдаются в полном объеме при оформлении первой части отпуска. Использование второй части отпуска осуществляется на основании приказа руководителя органа прокуратуры.</w:t>
      </w:r>
    </w:p>
    <w:p>
      <w:pPr>
        <w:spacing w:after="60"/>
        <w:ind w:firstLine="567"/>
        <w:jc w:val="both"/>
      </w:pPr>
      <w:r>
        <w:rPr>
          <w:rFonts w:ascii="Arial" w:cs="Arial" w:eastAsia="Arial" w:hAnsi="Arial"/>
          <w:sz w:val="24"/>
          <w:szCs w:val="24"/>
        </w:rPr>
        <w:t xml:space="preserve">9. Сотрудник, находящийся в ежегодном трудовом отпуске, может быть отозван досрочно. Отзыв сотрудника из отпуска допускается только с его согласия и оформляется приказом руководителя, имеющего право предоставления трудового отпуска. По желанию сотрудника, неиспользованная часть отпуска должна быть предоставлена по его выбору в удобное для него время в течение текущего рабочего года или может быть присоединена к очередному отпуску за следующий год.</w:t>
      </w:r>
    </w:p>
    <w:p>
      <w:pPr>
        <w:spacing w:after="60"/>
        <w:ind w:firstLine="567"/>
        <w:jc w:val="both"/>
      </w:pPr>
      <w:r>
        <w:rPr>
          <w:rFonts w:ascii="Arial" w:cs="Arial" w:eastAsia="Arial" w:hAnsi="Arial"/>
          <w:sz w:val="24"/>
          <w:szCs w:val="24"/>
        </w:rPr>
        <w:t xml:space="preserve">10. При перемещении или переводе сотрудника, не использовавшего очередной трудовой отпуск до этого перемещения, отпуск предоставляется в текущем году по новому месту работы.</w:t>
      </w:r>
    </w:p>
    <w:p>
      <w:pPr>
        <w:spacing w:after="60"/>
        <w:ind w:firstLine="567"/>
        <w:jc w:val="both"/>
      </w:pPr>
      <w:r>
        <w:rPr>
          <w:rFonts w:ascii="Arial" w:cs="Arial" w:eastAsia="Arial" w:hAnsi="Arial"/>
          <w:sz w:val="24"/>
          <w:szCs w:val="24"/>
        </w:rPr>
        <w:t xml:space="preserve">11. При увольнении сотруднику выплачивается денежная компенсация за все неиспользованные им отпуска.</w:t>
      </w:r>
    </w:p>
    <w:p>
      <w:pPr>
        <w:spacing w:after="60"/>
        <w:ind w:firstLine="567"/>
        <w:jc w:val="both"/>
      </w:pPr>
      <w:r>
        <w:rPr>
          <w:rFonts w:ascii="Arial" w:cs="Arial" w:eastAsia="Arial" w:hAnsi="Arial"/>
          <w:sz w:val="24"/>
          <w:szCs w:val="24"/>
        </w:rPr>
        <w:t xml:space="preserve">12. По письменному заявлению сотрудника неиспользованные отпуска могут быть предоставлены ему с последующим увольнением (кроме случаев за виновные действия). При этом днем увольнения считается последний день отпуска.</w:t>
      </w:r>
    </w:p>
    <w:p>
      <w:pPr>
        <w:spacing w:after="60" w:before="200"/>
        <w:ind w:firstLine="567"/>
        <w:jc w:val="both"/>
      </w:pPr>
      <w:r>
        <w:rPr>
          <w:rFonts w:ascii="Arial" w:cs="Arial" w:eastAsia="Arial" w:hAnsi="Arial"/>
          <w:b/>
          <w:bCs/>
          <w:sz w:val="24"/>
          <w:szCs w:val="24"/>
        </w:rPr>
        <w:t xml:space="preserve">Статья 72. Порядок исчисления продолжительности очередного трудового отпуска пропорционально отработанному времени</w:t>
      </w:r>
    </w:p>
    <w:p>
      <w:pPr>
        <w:spacing w:after="60"/>
        <w:ind w:firstLine="567"/>
        <w:jc w:val="both"/>
      </w:pPr>
      <w:r>
        <w:rPr>
          <w:rFonts w:ascii="Arial" w:cs="Arial" w:eastAsia="Arial" w:hAnsi="Arial"/>
          <w:sz w:val="24"/>
          <w:szCs w:val="24"/>
        </w:rPr>
        <w:t xml:space="preserve">1. Продолжительность очередного трудового отпуска пропорционально отработанному в рабочем году времени исчисляется путем умножения величины отпуска, приходящегося на один месяц, на количество отработанных месяцев в рабочем году.</w:t>
      </w:r>
    </w:p>
    <w:p>
      <w:pPr>
        <w:spacing w:after="60"/>
        <w:ind w:firstLine="567"/>
        <w:jc w:val="both"/>
      </w:pPr>
      <w:r>
        <w:rPr>
          <w:rFonts w:ascii="Arial" w:cs="Arial" w:eastAsia="Arial" w:hAnsi="Arial"/>
          <w:sz w:val="24"/>
          <w:szCs w:val="24"/>
        </w:rPr>
        <w:t xml:space="preserve">В общей продолжительности дней отпуска, пропорциональной доле отработанного времени, десятые доли, равные 0,5 и больше, округляются до 1 дня, а меньше 0,5 исключаются из подсчета.</w:t>
      </w:r>
    </w:p>
    <w:p>
      <w:pPr>
        <w:spacing w:after="60"/>
        <w:ind w:firstLine="567"/>
        <w:jc w:val="both"/>
      </w:pPr>
      <w:r>
        <w:rPr>
          <w:rFonts w:ascii="Arial" w:cs="Arial" w:eastAsia="Arial" w:hAnsi="Arial"/>
          <w:sz w:val="24"/>
          <w:szCs w:val="24"/>
        </w:rPr>
        <w:t xml:space="preserve">2. Расчет отработанных в рабочем году полных месяцев производится следующим образом:</w:t>
      </w:r>
    </w:p>
    <w:p>
      <w:pPr>
        <w:spacing w:after="60"/>
        <w:ind w:firstLine="567"/>
        <w:jc w:val="both"/>
      </w:pPr>
      <w:r>
        <w:rPr>
          <w:rFonts w:ascii="Arial" w:cs="Arial" w:eastAsia="Arial" w:hAnsi="Arial"/>
          <w:sz w:val="24"/>
          <w:szCs w:val="24"/>
        </w:rPr>
        <w:t xml:space="preserve">1) подсчитываются дни, включаемые в рабочий год;</w:t>
      </w:r>
    </w:p>
    <w:p>
      <w:pPr>
        <w:spacing w:after="60"/>
        <w:ind w:firstLine="567"/>
        <w:jc w:val="both"/>
      </w:pPr>
      <w:r>
        <w:rPr>
          <w:rFonts w:ascii="Arial" w:cs="Arial" w:eastAsia="Arial" w:hAnsi="Arial"/>
          <w:sz w:val="24"/>
          <w:szCs w:val="24"/>
        </w:rPr>
        <w:t xml:space="preserve">2) полученная сумма делится на среднемесячное число рабочих дней за год;</w:t>
      </w:r>
    </w:p>
    <w:p>
      <w:pPr>
        <w:spacing w:after="60"/>
        <w:ind w:firstLine="567"/>
        <w:jc w:val="both"/>
      </w:pPr>
      <w:r>
        <w:rPr>
          <w:rFonts w:ascii="Arial" w:cs="Arial" w:eastAsia="Arial" w:hAnsi="Arial"/>
          <w:sz w:val="24"/>
          <w:szCs w:val="24"/>
        </w:rPr>
        <w:t xml:space="preserve">3) остаток дней, составляющий 13 и больше рабочих дней, округляется до полного месяца, а составляющий меньше 13 рабочих дней из подсчета исключается.</w:t>
      </w:r>
    </w:p>
    <w:p>
      <w:pPr>
        <w:spacing w:after="60" w:before="200"/>
        <w:ind w:firstLine="567"/>
        <w:jc w:val="both"/>
      </w:pPr>
      <w:r>
        <w:rPr>
          <w:rFonts w:ascii="Arial" w:cs="Arial" w:eastAsia="Arial" w:hAnsi="Arial"/>
          <w:b/>
          <w:bCs/>
          <w:sz w:val="24"/>
          <w:szCs w:val="24"/>
        </w:rPr>
        <w:t xml:space="preserve">Статья 73. Отпуск по беременности и родам, а также по уходу за ребенком</w:t>
      </w:r>
    </w:p>
    <w:p>
      <w:pPr>
        <w:spacing w:after="60"/>
        <w:ind w:firstLine="567"/>
        <w:jc w:val="both"/>
      </w:pPr>
      <w:r>
        <w:rPr>
          <w:rFonts w:ascii="Arial" w:cs="Arial" w:eastAsia="Arial" w:hAnsi="Arial"/>
          <w:sz w:val="24"/>
          <w:szCs w:val="24"/>
        </w:rPr>
        <w:t xml:space="preserve">1. Прокурорам и следователям на основании медицинского заключения предоставляется отпуск по беременности и родам, за время пребывания в котором выплачивается пособие в порядке и размере, установленных Правительством Кыргызской Республики.</w:t>
      </w:r>
    </w:p>
    <w:p>
      <w:pPr>
        <w:spacing w:after="60"/>
        <w:ind w:firstLine="567"/>
        <w:jc w:val="both"/>
      </w:pPr>
      <w:r>
        <w:rPr>
          <w:rFonts w:ascii="Arial" w:cs="Arial" w:eastAsia="Arial" w:hAnsi="Arial"/>
          <w:sz w:val="24"/>
          <w:szCs w:val="24"/>
        </w:rPr>
        <w:t xml:space="preserve">2. Отпуск по беременности и родам исчисляется суммарно и предоставляется полностью, независимо от числа дней, фактически использованных до родов.</w:t>
      </w:r>
    </w:p>
    <w:p>
      <w:pPr>
        <w:spacing w:after="60"/>
        <w:ind w:firstLine="567"/>
        <w:jc w:val="both"/>
      </w:pPr>
      <w:r>
        <w:rPr>
          <w:rFonts w:ascii="Arial" w:cs="Arial" w:eastAsia="Arial" w:hAnsi="Arial"/>
          <w:sz w:val="24"/>
          <w:szCs w:val="24"/>
        </w:rPr>
        <w:t xml:space="preserve">Количество дней отпуска по беременности и родам составляет 70 календарных дней до родов и 56 (в случаях осложненных родов или рождения 2 и более детей - 70) дней после родов.</w:t>
      </w:r>
    </w:p>
    <w:p>
      <w:pPr>
        <w:spacing w:after="60"/>
        <w:ind w:firstLine="567"/>
        <w:jc w:val="both"/>
      </w:pPr>
      <w:r>
        <w:rPr>
          <w:rFonts w:ascii="Arial" w:cs="Arial" w:eastAsia="Arial" w:hAnsi="Arial"/>
          <w:sz w:val="24"/>
          <w:szCs w:val="24"/>
        </w:rPr>
        <w:t xml:space="preserve">3. Прокурорам и следователям по их ходатайству предоставляется отпуск без сохранения денежного довольствия (заработной платы) по уходу за ребенком до достижения им возраста 3 лет. По их желанию отпуск по уходу за ребенком может быть сокращен.</w:t>
      </w:r>
    </w:p>
    <w:p>
      <w:pPr>
        <w:spacing w:after="60"/>
        <w:ind w:firstLine="567"/>
        <w:jc w:val="both"/>
      </w:pPr>
      <w:r>
        <w:rPr>
          <w:rFonts w:ascii="Arial" w:cs="Arial" w:eastAsia="Arial" w:hAnsi="Arial"/>
          <w:sz w:val="24"/>
          <w:szCs w:val="24"/>
        </w:rPr>
        <w:t xml:space="preserve">4. Отпуск по уходу за ребенком засчитывается в выслугу на службе в органах прокуратуры.</w:t>
      </w:r>
    </w:p>
    <w:p>
      <w:pPr>
        <w:spacing w:after="60"/>
        <w:ind w:firstLine="567"/>
        <w:jc w:val="both"/>
      </w:pPr>
      <w:r>
        <w:rPr>
          <w:rFonts w:ascii="Arial" w:cs="Arial" w:eastAsia="Arial" w:hAnsi="Arial"/>
          <w:sz w:val="24"/>
          <w:szCs w:val="24"/>
        </w:rPr>
        <w:t xml:space="preserve">5. За сотрудниками, находящимися в отпуске по беременности и родам, по уходу за ребенком, сохраняется место работы.</w:t>
      </w:r>
    </w:p>
    <w:p>
      <w:pPr>
        <w:spacing w:after="60"/>
        <w:ind w:firstLine="567"/>
        <w:jc w:val="both"/>
      </w:pPr>
      <w:r>
        <w:rPr>
          <w:rFonts w:ascii="Arial" w:cs="Arial" w:eastAsia="Arial" w:hAnsi="Arial"/>
          <w:sz w:val="24"/>
          <w:szCs w:val="24"/>
        </w:rPr>
        <w:t xml:space="preserve">6. Допускается предоставление очередного ежегодного отпуска продолжительностью не менее 14 календарных дней по истечении 6 месяцев после окончания отпуска по уходу за ребенком пропорционально прослуженному в текущем году времени.</w:t>
      </w:r>
    </w:p>
    <w:p>
      <w:pPr>
        <w:spacing w:after="60" w:before="200"/>
        <w:ind w:firstLine="567"/>
        <w:jc w:val="both"/>
      </w:pPr>
      <w:r>
        <w:rPr>
          <w:rFonts w:ascii="Arial" w:cs="Arial" w:eastAsia="Arial" w:hAnsi="Arial"/>
          <w:b/>
          <w:bCs/>
          <w:sz w:val="24"/>
          <w:szCs w:val="24"/>
        </w:rPr>
        <w:t xml:space="preserve">Статья 74. Отпуск без сохранения денежного довольствия (заработной платы)</w:t>
      </w:r>
    </w:p>
    <w:p>
      <w:pPr>
        <w:spacing w:after="60"/>
        <w:ind w:firstLine="567"/>
        <w:jc w:val="both"/>
      </w:pPr>
      <w:r>
        <w:rPr>
          <w:rFonts w:ascii="Arial" w:cs="Arial" w:eastAsia="Arial" w:hAnsi="Arial"/>
          <w:sz w:val="24"/>
          <w:szCs w:val="24"/>
        </w:rPr>
        <w:t xml:space="preserve">1. По семейным обстоятельствам и другим уважительным причинам сотруднику, по его письменному заявлению, может быть предоставлен отпуск без сохранения денежного довольствия (заработной платы), продолжительность которого определяется по соглашению между сотрудником и руководителем органа прокуратуры.</w:t>
      </w:r>
    </w:p>
    <w:p>
      <w:pPr>
        <w:spacing w:after="60"/>
        <w:ind w:firstLine="567"/>
        <w:jc w:val="both"/>
      </w:pPr>
      <w:r>
        <w:rPr>
          <w:rFonts w:ascii="Arial" w:cs="Arial" w:eastAsia="Arial" w:hAnsi="Arial"/>
          <w:sz w:val="24"/>
          <w:szCs w:val="24"/>
        </w:rPr>
        <w:t xml:space="preserve">Руководитель обязан на основании заявления сотрудника предоставить отпуск без сохранения заработной платы в следующих случаях:</w:t>
      </w:r>
    </w:p>
    <w:p>
      <w:pPr>
        <w:spacing w:after="60"/>
        <w:ind w:firstLine="567"/>
        <w:jc w:val="both"/>
      </w:pPr>
      <w:r>
        <w:rPr>
          <w:rFonts w:ascii="Arial" w:cs="Arial" w:eastAsia="Arial" w:hAnsi="Arial"/>
          <w:sz w:val="24"/>
          <w:szCs w:val="24"/>
        </w:rPr>
        <w:t xml:space="preserve">рождение ребенка, регистрация брака, тяжелое состояние здоровья или смерть близких родственников сотрудника или лица, на воспитании которого он находился, стихийное бедствие, постигшее семью или близких родственников, - до 5 календарных дней;</w:t>
      </w:r>
    </w:p>
    <w:p>
      <w:pPr>
        <w:spacing w:after="60"/>
        <w:ind w:firstLine="567"/>
        <w:jc w:val="both"/>
      </w:pPr>
      <w:r>
        <w:rPr>
          <w:rFonts w:ascii="Arial" w:cs="Arial" w:eastAsia="Arial" w:hAnsi="Arial"/>
          <w:sz w:val="24"/>
          <w:szCs w:val="24"/>
        </w:rPr>
        <w:t xml:space="preserve">в других случаях, предусмотренных настоящим Законом либо коллективным договором.</w:t>
      </w:r>
    </w:p>
    <w:p>
      <w:pPr>
        <w:spacing w:after="60"/>
        <w:ind w:firstLine="567"/>
        <w:jc w:val="both"/>
      </w:pPr>
      <w:r>
        <w:rPr>
          <w:rFonts w:ascii="Arial" w:cs="Arial" w:eastAsia="Arial" w:hAnsi="Arial"/>
          <w:sz w:val="24"/>
          <w:szCs w:val="24"/>
        </w:rPr>
        <w:t xml:space="preserve">В период нахождения сотрудника в отпуске без сохранения денежного довольствия (заработной платы) за ним сохраняется место работы (должность).</w:t>
      </w:r>
    </w:p>
    <w:p>
      <w:pPr>
        <w:spacing w:after="60"/>
        <w:ind w:firstLine="567"/>
        <w:jc w:val="both"/>
      </w:pPr>
      <w:r>
        <w:rPr>
          <w:rFonts w:ascii="Arial" w:cs="Arial" w:eastAsia="Arial" w:hAnsi="Arial"/>
          <w:sz w:val="24"/>
          <w:szCs w:val="24"/>
        </w:rPr>
        <w:t xml:space="preserve">Не допускается отправление работника в отпуск без сохранения денежного довольствия (заработной платы) по инициативе работодателя.</w:t>
      </w:r>
    </w:p>
    <w:p>
      <w:pPr>
        <w:spacing w:after="60"/>
        <w:ind w:firstLine="567"/>
        <w:jc w:val="both"/>
      </w:pPr>
      <w:r>
        <w:rPr>
          <w:rFonts w:ascii="Arial" w:cs="Arial" w:eastAsia="Arial" w:hAnsi="Arial"/>
          <w:sz w:val="24"/>
          <w:szCs w:val="24"/>
        </w:rPr>
        <w:t xml:space="preserve">2. Отпуск без сохранения заработной платы в счет очередного ежегодного отпуска не засчитывается.</w:t>
      </w:r>
    </w:p>
    <w:p>
      <w:pPr>
        <w:spacing w:after="60" w:before="200"/>
        <w:ind w:firstLine="567"/>
        <w:jc w:val="both"/>
      </w:pPr>
      <w:r>
        <w:rPr>
          <w:rFonts w:ascii="Arial" w:cs="Arial" w:eastAsia="Arial" w:hAnsi="Arial"/>
          <w:b/>
          <w:bCs/>
          <w:sz w:val="24"/>
          <w:szCs w:val="24"/>
        </w:rPr>
        <w:t xml:space="preserve">Статья 75. Отпуск по болезни</w:t>
      </w:r>
    </w:p>
    <w:p>
      <w:pPr>
        <w:spacing w:after="60"/>
        <w:ind w:firstLine="567"/>
        <w:jc w:val="both"/>
      </w:pPr>
      <w:r>
        <w:rPr>
          <w:rFonts w:ascii="Arial" w:cs="Arial" w:eastAsia="Arial" w:hAnsi="Arial"/>
          <w:sz w:val="24"/>
          <w:szCs w:val="24"/>
        </w:rPr>
        <w:t xml:space="preserve">1. Отпуск по болезни, без сохранения денежного довольствия (заработной платы), предоставляется сотруднику на основании заключения врачебной комиссии.</w:t>
      </w:r>
    </w:p>
    <w:p>
      <w:pPr>
        <w:spacing w:after="60"/>
        <w:ind w:firstLine="567"/>
        <w:jc w:val="both"/>
      </w:pPr>
      <w:r>
        <w:rPr>
          <w:rFonts w:ascii="Arial" w:cs="Arial" w:eastAsia="Arial" w:hAnsi="Arial"/>
          <w:sz w:val="24"/>
          <w:szCs w:val="24"/>
        </w:rPr>
        <w:t xml:space="preserve">2. Продолжительность отпуска по болезни определяется характером заболевания. Время непрерывного нахождения в отпуске по болезни и на излечении в лечебных учреждениях не должно превышать 4 месяцев, кроме случаев, требующих более длительного нахождения на лечении.</w:t>
      </w:r>
    </w:p>
    <w:p>
      <w:pPr>
        <w:spacing w:after="60"/>
        <w:ind w:firstLine="567"/>
        <w:jc w:val="both"/>
      </w:pPr>
      <w:r>
        <w:rPr>
          <w:rFonts w:ascii="Arial" w:cs="Arial" w:eastAsia="Arial" w:hAnsi="Arial"/>
          <w:sz w:val="24"/>
          <w:szCs w:val="24"/>
        </w:rPr>
        <w:t xml:space="preserve">По истечении установленного срока непрерывного нахождения в отпуске по болезни и на излечении сотрудник подлежит освидетельствованию врачебной комиссией для решения вопроса о годности его к дальнейшей службе.</w:t>
      </w:r>
    </w:p>
    <w:p>
      <w:pPr>
        <w:spacing w:after="60"/>
        <w:ind w:firstLine="567"/>
        <w:jc w:val="both"/>
      </w:pPr>
      <w:r>
        <w:rPr>
          <w:rFonts w:ascii="Arial" w:cs="Arial" w:eastAsia="Arial" w:hAnsi="Arial"/>
          <w:sz w:val="24"/>
          <w:szCs w:val="24"/>
        </w:rPr>
        <w:t xml:space="preserve">3. Время нахождения сотрудника на излечении в связи с полученным им при исполнении служебных обязанностей увечьем не ограничивается. В этом случае на медицинское освидетельствование сотрудник направляется после окончания излечения или при определившемся исходе заболевания.</w:t>
      </w:r>
    </w:p>
    <w:p>
      <w:pPr>
        <w:spacing w:after="60" w:before="200"/>
        <w:ind w:firstLine="567"/>
        <w:jc w:val="both"/>
      </w:pPr>
      <w:r>
        <w:rPr>
          <w:rFonts w:ascii="Arial" w:cs="Arial" w:eastAsia="Arial" w:hAnsi="Arial"/>
          <w:b/>
          <w:bCs/>
          <w:sz w:val="24"/>
          <w:szCs w:val="24"/>
        </w:rPr>
        <w:t xml:space="preserve">Статья 76. Учебные отпуска для сотрудников</w:t>
      </w:r>
    </w:p>
    <w:p>
      <w:pPr>
        <w:spacing w:after="60"/>
        <w:ind w:firstLine="567"/>
        <w:jc w:val="both"/>
      </w:pPr>
      <w:r>
        <w:rPr>
          <w:rFonts w:ascii="Arial" w:cs="Arial" w:eastAsia="Arial" w:hAnsi="Arial"/>
          <w:sz w:val="24"/>
          <w:szCs w:val="24"/>
        </w:rPr>
        <w:t xml:space="preserve">1. Сотрудникам, направленным на обучение органом прокуратуры в имеющие государственную аккредитацию образовательные организации высшего профессионального образования, независимо от их организационно-правовых форм, успешно обучающимся в этих организациях, органы прокуратуры предоставляют дополнительные отпуска с сохранением среднего заработка для:</w:t>
      </w:r>
    </w:p>
    <w:p>
      <w:pPr>
        <w:spacing w:after="60"/>
        <w:ind w:firstLine="567"/>
        <w:jc w:val="both"/>
      </w:pPr>
      <w:r>
        <w:rPr>
          <w:rFonts w:ascii="Arial" w:cs="Arial" w:eastAsia="Arial" w:hAnsi="Arial"/>
          <w:sz w:val="24"/>
          <w:szCs w:val="24"/>
        </w:rPr>
        <w:t xml:space="preserve">1) сдачи зачетов и экзаменов на первом и втором курсах соответственно по 40 календарных дней, на последующих курсах соответственно по 50 календарных дней;</w:t>
      </w:r>
    </w:p>
    <w:p>
      <w:pPr>
        <w:spacing w:after="60"/>
        <w:ind w:firstLine="567"/>
        <w:jc w:val="both"/>
      </w:pPr>
      <w:r>
        <w:rPr>
          <w:rFonts w:ascii="Arial" w:cs="Arial" w:eastAsia="Arial" w:hAnsi="Arial"/>
          <w:sz w:val="24"/>
          <w:szCs w:val="24"/>
        </w:rPr>
        <w:t xml:space="preserve">2) подготовки и защиты дипломного проекта (работы) и сдачи итоговых государственных экзаменов - 4 месяца;</w:t>
      </w:r>
    </w:p>
    <w:p>
      <w:pPr>
        <w:spacing w:after="60"/>
        <w:ind w:firstLine="567"/>
        <w:jc w:val="both"/>
      </w:pPr>
      <w:r>
        <w:rPr>
          <w:rFonts w:ascii="Arial" w:cs="Arial" w:eastAsia="Arial" w:hAnsi="Arial"/>
          <w:sz w:val="24"/>
          <w:szCs w:val="24"/>
        </w:rPr>
        <w:t xml:space="preserve">3) сдачи итоговых государственных экзаменов - 1 месяц.</w:t>
      </w:r>
    </w:p>
    <w:p>
      <w:pPr>
        <w:spacing w:after="60"/>
        <w:ind w:firstLine="567"/>
        <w:jc w:val="both"/>
      </w:pPr>
      <w:r>
        <w:rPr>
          <w:rFonts w:ascii="Arial" w:cs="Arial" w:eastAsia="Arial" w:hAnsi="Arial"/>
          <w:sz w:val="24"/>
          <w:szCs w:val="24"/>
        </w:rPr>
        <w:t xml:space="preserve">2. Органы прокуратуры предоставляют отпуск без сохранения заработной платы:</w:t>
      </w:r>
    </w:p>
    <w:p>
      <w:pPr>
        <w:spacing w:after="60"/>
        <w:ind w:firstLine="567"/>
        <w:jc w:val="both"/>
      </w:pPr>
      <w:r>
        <w:rPr>
          <w:rFonts w:ascii="Arial" w:cs="Arial" w:eastAsia="Arial" w:hAnsi="Arial"/>
          <w:sz w:val="24"/>
          <w:szCs w:val="24"/>
        </w:rPr>
        <w:t xml:space="preserve">1) сотрудникам, допущенным к вступительным испытаниям в образовательные организации высшего профессионального образования, - 15 календарных дней;</w:t>
      </w:r>
    </w:p>
    <w:p>
      <w:pPr>
        <w:spacing w:after="60"/>
        <w:ind w:firstLine="567"/>
        <w:jc w:val="both"/>
      </w:pPr>
      <w:r>
        <w:rPr>
          <w:rFonts w:ascii="Arial" w:cs="Arial" w:eastAsia="Arial" w:hAnsi="Arial"/>
          <w:sz w:val="24"/>
          <w:szCs w:val="24"/>
        </w:rPr>
        <w:t xml:space="preserve">2) сотрудникам - слушателям подготовительных отделений при образовательных организациях высшего профессионального образования для сдачи выпускных экзаменов - 15 календарных дней;</w:t>
      </w:r>
    </w:p>
    <w:p>
      <w:pPr>
        <w:spacing w:after="60"/>
        <w:ind w:firstLine="567"/>
        <w:jc w:val="both"/>
      </w:pPr>
      <w:r>
        <w:rPr>
          <w:rFonts w:ascii="Arial" w:cs="Arial" w:eastAsia="Arial" w:hAnsi="Arial"/>
          <w:sz w:val="24"/>
          <w:szCs w:val="24"/>
        </w:rPr>
        <w:t xml:space="preserve">3) сотрудникам - студентам образовательных организаций высшего профессионального образования очной формы обучения, совмещающим учебу с работой, для сдачи зачетов и экзаменов - 15 календарных дней в учебном году;</w:t>
      </w:r>
    </w:p>
    <w:p>
      <w:pPr>
        <w:spacing w:after="60"/>
        <w:ind w:firstLine="567"/>
        <w:jc w:val="both"/>
      </w:pPr>
      <w:r>
        <w:rPr>
          <w:rFonts w:ascii="Arial" w:cs="Arial" w:eastAsia="Arial" w:hAnsi="Arial"/>
          <w:sz w:val="24"/>
          <w:szCs w:val="24"/>
        </w:rPr>
        <w:t xml:space="preserve">4) для подготовки и защиты дипломного проекта (работы) и сдачи выпускных государственных экзаменов - 4 месяца;</w:t>
      </w:r>
    </w:p>
    <w:p>
      <w:pPr>
        <w:spacing w:after="60"/>
        <w:ind w:firstLine="567"/>
        <w:jc w:val="both"/>
      </w:pPr>
      <w:r>
        <w:rPr>
          <w:rFonts w:ascii="Arial" w:cs="Arial" w:eastAsia="Arial" w:hAnsi="Arial"/>
          <w:sz w:val="24"/>
          <w:szCs w:val="24"/>
        </w:rPr>
        <w:t xml:space="preserve">5) для сдачи выпускных государственных экзаменов - 1 месяц.</w:t>
      </w:r>
    </w:p>
    <w:p>
      <w:pPr>
        <w:spacing w:after="60"/>
        <w:ind w:firstLine="567"/>
        <w:jc w:val="both"/>
      </w:pPr>
      <w:r>
        <w:rPr>
          <w:rFonts w:ascii="Arial" w:cs="Arial" w:eastAsia="Arial" w:hAnsi="Arial"/>
          <w:sz w:val="24"/>
          <w:szCs w:val="24"/>
        </w:rPr>
        <w:t xml:space="preserve">3. При обучении сотрудника, совмещающего работу с обучением одновременно в двух образовательных организациях, гарантии и компенсации предоставляются только по одному из этих образовательных организаций (по выбору сотрудника).</w:t>
      </w:r>
    </w:p>
    <w:p>
      <w:pPr>
        <w:spacing w:after="60" w:before="200"/>
        <w:ind w:firstLine="567"/>
        <w:jc w:val="both"/>
      </w:pPr>
      <w:r>
        <w:rPr>
          <w:rFonts w:ascii="Arial" w:cs="Arial" w:eastAsia="Arial" w:hAnsi="Arial"/>
          <w:b/>
          <w:bCs/>
          <w:sz w:val="24"/>
          <w:szCs w:val="24"/>
        </w:rPr>
        <w:t xml:space="preserve">Статья 77. Освобождение сотрудника органов прокуратуры от выполнения служебных обязанностей в связи с временной нетрудоспособностью</w:t>
      </w:r>
    </w:p>
    <w:p>
      <w:pPr>
        <w:spacing w:after="60"/>
        <w:ind w:firstLine="567"/>
        <w:jc w:val="both"/>
      </w:pPr>
      <w:r>
        <w:rPr>
          <w:rFonts w:ascii="Arial" w:cs="Arial" w:eastAsia="Arial" w:hAnsi="Arial"/>
          <w:sz w:val="24"/>
          <w:szCs w:val="24"/>
        </w:rPr>
        <w:t xml:space="preserve">1. Освобождение сотрудника от выполнения служебных обязанностей в связи с временной нетрудоспособностью осуществляется на основании листка нетрудоспособности, выданного организациями здравоохранения по месту службы, месту жительства или иному месту нахождения сотрудника.</w:t>
      </w:r>
    </w:p>
    <w:p>
      <w:pPr>
        <w:spacing w:after="60"/>
        <w:ind w:firstLine="567"/>
        <w:jc w:val="both"/>
      </w:pPr>
      <w:r>
        <w:rPr>
          <w:rFonts w:ascii="Arial" w:cs="Arial" w:eastAsia="Arial" w:hAnsi="Arial"/>
          <w:sz w:val="24"/>
          <w:szCs w:val="24"/>
        </w:rPr>
        <w:t xml:space="preserve">2. В случае заболевания сотрудник, после обращения в медицинскую организацию, обязан поставить в известность в течение 24 часов своего непосредственного руководителя о заболевании с информированием о дате оформления листка нетрудоспособности.</w:t>
      </w:r>
    </w:p>
    <w:p>
      <w:pPr>
        <w:spacing w:after="60"/>
        <w:ind w:firstLine="567"/>
        <w:jc w:val="both"/>
      </w:pPr>
      <w:r>
        <w:rPr>
          <w:rFonts w:ascii="Arial" w:cs="Arial" w:eastAsia="Arial" w:hAnsi="Arial"/>
          <w:sz w:val="24"/>
          <w:szCs w:val="24"/>
        </w:rPr>
        <w:t xml:space="preserve">3. Если сотрудник был освобожден от выполнения служебных обязанностей в связи с временной нетрудоспособностью непрерывно более 4 месяцев в течение 12 месяцев или в общей сложности более 5 месяцев в течение 12 месяцев, он направляется на медицинское освидетельствование (обследование) в медико-социальную экспертную комиссию для решения вопроса о его годности к дальнейшему прохождению службы в органах прокуратуры либо о продолжении лечения.</w:t>
      </w:r>
    </w:p>
    <w:p>
      <w:pPr>
        <w:spacing w:after="60"/>
        <w:ind w:firstLine="567"/>
        <w:jc w:val="both"/>
      </w:pPr>
      <w:r>
        <w:rPr>
          <w:rFonts w:ascii="Arial" w:cs="Arial" w:eastAsia="Arial" w:hAnsi="Arial"/>
          <w:sz w:val="24"/>
          <w:szCs w:val="24"/>
        </w:rPr>
        <w:t xml:space="preserve">4. Время нахождения сотрудника на лечении в связи с увечьем или иным повреждением здоровья (заболеванием), полученными при выполнении служебных обязанностей, не ограничивается. На медицинское освидетельствование (обследование) в медико-социальную экспертную комиссию сотрудник, получивший увечье или иное повреждение здоровья (заболевание), направляется по окончании лечения или в зависимости от определившегося исхода увечья или иного повреждения здоровья (заболевания).</w:t>
      </w:r>
    </w:p>
    <w:p>
      <w:pPr>
        <w:spacing w:after="200" w:before="200"/>
        <w:jc w:val="center"/>
      </w:pPr>
      <w:r>
        <w:rPr>
          <w:rFonts w:ascii="Arial" w:cs="Arial" w:eastAsia="Arial" w:hAnsi="Arial"/>
          <w:b/>
          <w:bCs/>
          <w:sz w:val="24"/>
          <w:szCs w:val="24"/>
        </w:rPr>
        <w:t xml:space="preserve">§ 5. Урегулирование конфликта интересов и проведение служебного расследования в органах прокуратуры</w:t>
      </w:r>
    </w:p>
    <w:p>
      <w:pPr>
        <w:spacing w:after="60" w:before="200"/>
        <w:ind w:firstLine="567"/>
        <w:jc w:val="both"/>
      </w:pPr>
      <w:r>
        <w:rPr>
          <w:rFonts w:ascii="Arial" w:cs="Arial" w:eastAsia="Arial" w:hAnsi="Arial"/>
          <w:b/>
          <w:bCs/>
          <w:sz w:val="24"/>
          <w:szCs w:val="24"/>
        </w:rPr>
        <w:t xml:space="preserve">Статья 78. Конфликт интересов в органах прокуратуры</w:t>
      </w:r>
    </w:p>
    <w:p>
      <w:pPr>
        <w:spacing w:after="60"/>
        <w:ind w:firstLine="567"/>
        <w:jc w:val="both"/>
      </w:pPr>
      <w:r>
        <w:rPr>
          <w:rFonts w:ascii="Arial" w:cs="Arial" w:eastAsia="Arial" w:hAnsi="Arial"/>
          <w:sz w:val="24"/>
          <w:szCs w:val="24"/>
        </w:rPr>
        <w:t xml:space="preserve">Порядок управления конфликтом интересов в органах прокуратуры осуществляется в соответствии с законами Кыргызской Республики "</w:t>
      </w:r>
      <w:hyperlink w:history="1" r:id="rIdnpt_qfgweokt72zqtikmn">
        <w:r>
          <w:rPr>
            <w:rFonts w:ascii="Arial" w:cs="Arial" w:eastAsia="Arial" w:hAnsi="Arial"/>
            <w:color w:val="1D4ED8"/>
            <w:sz w:val="24"/>
            <w:szCs w:val="24"/>
            <w:u w:val="single"/>
          </w:rPr>
          <w:t xml:space="preserve">О конфликте интересов</w:t>
        </w:r>
      </w:hyperlink>
      <w:r>
        <w:rPr>
          <w:rFonts w:ascii="Arial" w:cs="Arial" w:eastAsia="Arial" w:hAnsi="Arial"/>
          <w:sz w:val="24"/>
          <w:szCs w:val="24"/>
        </w:rPr>
        <w:t xml:space="preserve">" и "</w:t>
      </w:r>
      <w:hyperlink w:history="1" r:id="rId220xaqfjcnirqcp88f6sv">
        <w:r>
          <w:rPr>
            <w:rFonts w:ascii="Arial" w:cs="Arial" w:eastAsia="Arial" w:hAnsi="Arial"/>
            <w:color w:val="1D4ED8"/>
            <w:sz w:val="24"/>
            <w:szCs w:val="24"/>
            <w:u w:val="single"/>
          </w:rPr>
          <w:t xml:space="preserve">О государственной гражданской службе и муниципальной службе</w:t>
        </w:r>
      </w:hyperlink>
      <w:r>
        <w:rPr>
          <w:rFonts w:ascii="Arial" w:cs="Arial" w:eastAsia="Arial" w:hAnsi="Arial"/>
          <w:sz w:val="24"/>
          <w:szCs w:val="24"/>
        </w:rPr>
        <w:t xml:space="preserve">".</w:t>
      </w:r>
    </w:p>
    <w:p>
      <w:pPr>
        <w:spacing w:after="60" w:before="200"/>
        <w:ind w:firstLine="567"/>
        <w:jc w:val="both"/>
      </w:pPr>
      <w:r>
        <w:rPr>
          <w:rFonts w:ascii="Arial" w:cs="Arial" w:eastAsia="Arial" w:hAnsi="Arial"/>
          <w:b/>
          <w:bCs/>
          <w:sz w:val="24"/>
          <w:szCs w:val="24"/>
        </w:rPr>
        <w:t xml:space="preserve">Статья 79. Служебное расследование</w:t>
      </w:r>
    </w:p>
    <w:p>
      <w:pPr>
        <w:spacing w:after="60"/>
        <w:ind w:firstLine="567"/>
        <w:jc w:val="both"/>
      </w:pPr>
      <w:r>
        <w:rPr>
          <w:rFonts w:ascii="Arial" w:cs="Arial" w:eastAsia="Arial" w:hAnsi="Arial"/>
          <w:sz w:val="24"/>
          <w:szCs w:val="24"/>
        </w:rPr>
        <w:t xml:space="preserve">1. Служебное расследование назначается руководителем соответствующего органа прокуратуры в случае неисполнения или ненадлежащего исполнения сотрудником служебных обязанностей, нарушения профессиональной этики сотрудника органов прокуратуры. Служебное расследование также назначается по требованию сотрудника.</w:t>
      </w:r>
    </w:p>
    <w:p>
      <w:pPr>
        <w:spacing w:after="60"/>
        <w:ind w:firstLine="567"/>
        <w:jc w:val="both"/>
      </w:pPr>
      <w:r>
        <w:rPr>
          <w:rFonts w:ascii="Arial" w:cs="Arial" w:eastAsia="Arial" w:hAnsi="Arial"/>
          <w:sz w:val="24"/>
          <w:szCs w:val="24"/>
        </w:rPr>
        <w:t xml:space="preserve">2. Порядок проведения служебного расследования, порядок ознакомления и обжалования результатов служебного расследования определяются правовыми актами Генерального прокурора.</w:t>
      </w:r>
    </w:p>
    <w:p>
      <w:pPr>
        <w:spacing w:after="60" w:before="200"/>
        <w:ind w:firstLine="567"/>
        <w:jc w:val="both"/>
      </w:pPr>
      <w:r>
        <w:rPr>
          <w:rFonts w:ascii="Arial" w:cs="Arial" w:eastAsia="Arial" w:hAnsi="Arial"/>
          <w:b/>
          <w:bCs/>
          <w:sz w:val="24"/>
          <w:szCs w:val="24"/>
        </w:rPr>
        <w:t xml:space="preserve">Статья 80. Временное отстранение сотрудника органов прокуратуры от занимаемой должности</w:t>
      </w:r>
    </w:p>
    <w:p>
      <w:pPr>
        <w:spacing w:after="60"/>
        <w:ind w:firstLine="567"/>
        <w:jc w:val="both"/>
      </w:pPr>
      <w:r>
        <w:rPr>
          <w:rFonts w:ascii="Arial" w:cs="Arial" w:eastAsia="Arial" w:hAnsi="Arial"/>
          <w:sz w:val="24"/>
          <w:szCs w:val="24"/>
        </w:rPr>
        <w:t xml:space="preserve">1. Сотрудник органов прокуратуры временно отстраняется от занимаемой должности в случае вынесения следственным судьей или судом решения об отстранении от занимаемой должности в соответствии с уголовно-процессуальным законодательством.</w:t>
      </w:r>
    </w:p>
    <w:p>
      <w:pPr>
        <w:spacing w:after="60"/>
        <w:ind w:firstLine="567"/>
        <w:jc w:val="both"/>
      </w:pPr>
      <w:r>
        <w:rPr>
          <w:rFonts w:ascii="Arial" w:cs="Arial" w:eastAsia="Arial" w:hAnsi="Arial"/>
          <w:sz w:val="24"/>
          <w:szCs w:val="24"/>
        </w:rPr>
        <w:t xml:space="preserve">2. Сотрудник, на основании приказа соответствующего руководителя органа прокуратуры либо Генерального прокурора, может быть временно отстранен от занимаемой должности в случаях:</w:t>
      </w:r>
    </w:p>
    <w:p>
      <w:pPr>
        <w:spacing w:after="60"/>
        <w:ind w:firstLine="567"/>
        <w:jc w:val="both"/>
      </w:pPr>
      <w:r>
        <w:rPr>
          <w:rFonts w:ascii="Arial" w:cs="Arial" w:eastAsia="Arial" w:hAnsi="Arial"/>
          <w:sz w:val="24"/>
          <w:szCs w:val="24"/>
        </w:rPr>
        <w:t xml:space="preserve">1) уведомления сотрудника о подозрении в совершении преступления и (или) проступка без применения меры, указанной в части 1 настоящей статьи, - до прекращения уголовного преследования по реабилитирующим основаниям или вынесения оправдательного приговора;</w:t>
      </w:r>
    </w:p>
    <w:p>
      <w:pPr>
        <w:spacing w:after="60"/>
        <w:ind w:firstLine="567"/>
        <w:jc w:val="both"/>
      </w:pPr>
      <w:r>
        <w:rPr>
          <w:rFonts w:ascii="Arial" w:cs="Arial" w:eastAsia="Arial" w:hAnsi="Arial"/>
          <w:sz w:val="24"/>
          <w:szCs w:val="24"/>
        </w:rPr>
        <w:t xml:space="preserve">2) проведения служебного расследования (кроме случаев назначения расследования по требованию самого сотрудника) - до завершения служебного расследования;</w:t>
      </w:r>
    </w:p>
    <w:p>
      <w:pPr>
        <w:spacing w:after="60"/>
        <w:ind w:firstLine="567"/>
        <w:jc w:val="both"/>
      </w:pPr>
      <w:r>
        <w:rPr>
          <w:rFonts w:ascii="Arial" w:cs="Arial" w:eastAsia="Arial" w:hAnsi="Arial"/>
          <w:sz w:val="24"/>
          <w:szCs w:val="24"/>
        </w:rPr>
        <w:t xml:space="preserve">3) возникновения конфликта интересов - до его урегулирования.</w:t>
      </w:r>
    </w:p>
    <w:p>
      <w:pPr>
        <w:spacing w:after="60"/>
        <w:ind w:firstLine="567"/>
        <w:jc w:val="both"/>
      </w:pPr>
      <w:r>
        <w:rPr>
          <w:rFonts w:ascii="Arial" w:cs="Arial" w:eastAsia="Arial" w:hAnsi="Arial"/>
          <w:sz w:val="24"/>
          <w:szCs w:val="24"/>
        </w:rPr>
        <w:t xml:space="preserve">3. В случаях временного отстранения сотрудника от должности в соответствии с частью 2 настоящей статьи, за ним сохраняется денежное довольствие (заработная плата).</w:t>
      </w:r>
    </w:p>
    <w:p>
      <w:pPr>
        <w:spacing w:after="60"/>
        <w:ind w:firstLine="567"/>
        <w:jc w:val="both"/>
      </w:pPr>
      <w:r>
        <w:rPr>
          <w:rFonts w:ascii="Arial" w:cs="Arial" w:eastAsia="Arial" w:hAnsi="Arial"/>
          <w:sz w:val="24"/>
          <w:szCs w:val="24"/>
        </w:rPr>
        <w:t xml:space="preserve">4. Возмещение вреда, причиненного незаконным привлечением сотрудника к уголовной ответственности, осуществляется в соответствии с законодательством.</w:t>
      </w:r>
    </w:p>
    <w:p>
      <w:pPr>
        <w:spacing w:after="200" w:before="200"/>
        <w:jc w:val="center"/>
      </w:pPr>
      <w:r>
        <w:rPr>
          <w:rFonts w:ascii="Arial" w:cs="Arial" w:eastAsia="Arial" w:hAnsi="Arial"/>
          <w:b/>
          <w:bCs/>
          <w:sz w:val="24"/>
          <w:szCs w:val="24"/>
        </w:rPr>
        <w:t xml:space="preserve">§ 6. Поощрение, меры дисциплинарного воздействия, привлечение к уголовной ответственности сотрудников органов прокуратуры</w:t>
      </w:r>
    </w:p>
    <w:p>
      <w:pPr>
        <w:spacing w:after="60" w:before="200"/>
        <w:ind w:firstLine="567"/>
        <w:jc w:val="both"/>
      </w:pPr>
      <w:r>
        <w:rPr>
          <w:rFonts w:ascii="Arial" w:cs="Arial" w:eastAsia="Arial" w:hAnsi="Arial"/>
          <w:b/>
          <w:bCs/>
          <w:sz w:val="24"/>
          <w:szCs w:val="24"/>
        </w:rPr>
        <w:t xml:space="preserve">Статья 81. Поощрение сотрудников органов прокуратуры</w:t>
      </w:r>
    </w:p>
    <w:p>
      <w:pPr>
        <w:spacing w:after="60"/>
        <w:ind w:firstLine="567"/>
        <w:jc w:val="both"/>
      </w:pPr>
      <w:r>
        <w:rPr>
          <w:rFonts w:ascii="Arial" w:cs="Arial" w:eastAsia="Arial" w:hAnsi="Arial"/>
          <w:sz w:val="24"/>
          <w:szCs w:val="24"/>
        </w:rPr>
        <w:t xml:space="preserve">1. За примерное и добросовестное исполнение сотрудниками органов прокуратуры служебных обязанностей, продолжительную и безупречную службу, исполнение заданий особой важности и сложности применяются следующие виды поощрений:</w:t>
      </w:r>
    </w:p>
    <w:p>
      <w:pPr>
        <w:spacing w:after="60"/>
        <w:ind w:firstLine="567"/>
        <w:jc w:val="both"/>
      </w:pPr>
      <w:r>
        <w:rPr>
          <w:rFonts w:ascii="Arial" w:cs="Arial" w:eastAsia="Arial" w:hAnsi="Arial"/>
          <w:sz w:val="24"/>
          <w:szCs w:val="24"/>
        </w:rPr>
        <w:t xml:space="preserve">1) объявление благодарности;</w:t>
      </w:r>
    </w:p>
    <w:p>
      <w:pPr>
        <w:spacing w:after="60"/>
        <w:ind w:firstLine="567"/>
        <w:jc w:val="both"/>
      </w:pPr>
      <w:r>
        <w:rPr>
          <w:rFonts w:ascii="Arial" w:cs="Arial" w:eastAsia="Arial" w:hAnsi="Arial"/>
          <w:sz w:val="24"/>
          <w:szCs w:val="24"/>
        </w:rPr>
        <w:t xml:space="preserve">2) выдача денежной премии;</w:t>
      </w:r>
    </w:p>
    <w:p>
      <w:pPr>
        <w:spacing w:after="60"/>
        <w:ind w:firstLine="567"/>
        <w:jc w:val="both"/>
      </w:pPr>
      <w:r>
        <w:rPr>
          <w:rFonts w:ascii="Arial" w:cs="Arial" w:eastAsia="Arial" w:hAnsi="Arial"/>
          <w:sz w:val="24"/>
          <w:szCs w:val="24"/>
        </w:rPr>
        <w:t xml:space="preserve">3) награждение ценным подарком;</w:t>
      </w:r>
    </w:p>
    <w:p>
      <w:pPr>
        <w:spacing w:after="60"/>
        <w:ind w:firstLine="567"/>
        <w:jc w:val="both"/>
      </w:pPr>
      <w:r>
        <w:rPr>
          <w:rFonts w:ascii="Arial" w:cs="Arial" w:eastAsia="Arial" w:hAnsi="Arial"/>
          <w:sz w:val="24"/>
          <w:szCs w:val="24"/>
        </w:rPr>
        <w:t xml:space="preserve">4) награждение Почечной грамотой;</w:t>
      </w:r>
    </w:p>
    <w:p>
      <w:pPr>
        <w:spacing w:after="60"/>
        <w:ind w:firstLine="567"/>
        <w:jc w:val="both"/>
      </w:pPr>
      <w:r>
        <w:rPr>
          <w:rFonts w:ascii="Arial" w:cs="Arial" w:eastAsia="Arial" w:hAnsi="Arial"/>
          <w:sz w:val="24"/>
          <w:szCs w:val="24"/>
        </w:rPr>
        <w:t xml:space="preserve">5) досрочное присвоение специального классного чина или воинского звания;</w:t>
      </w:r>
    </w:p>
    <w:p>
      <w:pPr>
        <w:spacing w:after="60"/>
        <w:ind w:firstLine="567"/>
        <w:jc w:val="both"/>
      </w:pPr>
      <w:r>
        <w:rPr>
          <w:rFonts w:ascii="Arial" w:cs="Arial" w:eastAsia="Arial" w:hAnsi="Arial"/>
          <w:sz w:val="24"/>
          <w:szCs w:val="24"/>
        </w:rPr>
        <w:t xml:space="preserve">6) награждение нагрудными знаками и медалями.</w:t>
      </w:r>
    </w:p>
    <w:p>
      <w:pPr>
        <w:spacing w:after="60"/>
        <w:ind w:firstLine="567"/>
        <w:jc w:val="both"/>
      </w:pPr>
      <w:r>
        <w:rPr>
          <w:rFonts w:ascii="Arial" w:cs="Arial" w:eastAsia="Arial" w:hAnsi="Arial"/>
          <w:sz w:val="24"/>
          <w:szCs w:val="24"/>
        </w:rPr>
        <w:t xml:space="preserve">2. Особо отличившиеся сотрудники органов прокуратуры могут быть представлены к присвоению почетного звания "Заслуженный юрист Кыргызской Республики" и награждению государственными наградами Кыргызской Республики.</w:t>
      </w:r>
    </w:p>
    <w:p>
      <w:pPr>
        <w:spacing w:after="60"/>
        <w:ind w:firstLine="567"/>
        <w:jc w:val="both"/>
      </w:pPr>
      <w:r>
        <w:rPr>
          <w:rFonts w:ascii="Arial" w:cs="Arial" w:eastAsia="Arial" w:hAnsi="Arial"/>
          <w:sz w:val="24"/>
          <w:szCs w:val="24"/>
        </w:rPr>
        <w:t xml:space="preserve">3. Генеральный прокурор утверждает положение о ведомственных наградах, их описание и применяет ведомственные награды для поощрения сотрудников органов прокуратуры за примерное выполнение служебного долга и проявленный высокий профессионализм.</w:t>
      </w:r>
    </w:p>
    <w:p>
      <w:pPr>
        <w:spacing w:after="60"/>
        <w:ind w:firstLine="567"/>
        <w:jc w:val="both"/>
      </w:pPr>
      <w:r>
        <w:rPr>
          <w:rFonts w:ascii="Arial" w:cs="Arial" w:eastAsia="Arial" w:hAnsi="Arial"/>
          <w:sz w:val="24"/>
          <w:szCs w:val="24"/>
        </w:rPr>
        <w:t xml:space="preserve">Генеральный прокурор может устанавливать и применять виды поощрений, не предусмотренные частью 1 настоящей статьи.</w:t>
      </w:r>
    </w:p>
    <w:p>
      <w:pPr>
        <w:spacing w:after="60"/>
        <w:ind w:firstLine="567"/>
        <w:jc w:val="both"/>
      </w:pPr>
      <w:r>
        <w:rPr>
          <w:rFonts w:ascii="Arial" w:cs="Arial" w:eastAsia="Arial" w:hAnsi="Arial"/>
          <w:sz w:val="24"/>
          <w:szCs w:val="24"/>
        </w:rPr>
        <w:t xml:space="preserve">Генеральный прокурор может применять поощрения в отношении лиц, не являющихся сотрудниками органов прокуратуры, оказывающих существенную помощь в укреплении законности и развитии системы органов прокуратуры.</w:t>
      </w:r>
    </w:p>
    <w:p>
      <w:pPr>
        <w:spacing w:after="60"/>
        <w:ind w:firstLine="567"/>
        <w:jc w:val="both"/>
      </w:pPr>
      <w:r>
        <w:rPr>
          <w:rFonts w:ascii="Arial" w:cs="Arial" w:eastAsia="Arial" w:hAnsi="Arial"/>
          <w:sz w:val="24"/>
          <w:szCs w:val="24"/>
        </w:rPr>
        <w:t xml:space="preserve">4. Порядок применения поощрений определяется правовыми актами Генерального прокурора.</w:t>
      </w:r>
    </w:p>
    <w:p>
      <w:pPr>
        <w:spacing w:after="60" w:before="200"/>
        <w:ind w:firstLine="567"/>
        <w:jc w:val="both"/>
      </w:pPr>
      <w:r>
        <w:rPr>
          <w:rFonts w:ascii="Arial" w:cs="Arial" w:eastAsia="Arial" w:hAnsi="Arial"/>
          <w:b/>
          <w:bCs/>
          <w:sz w:val="24"/>
          <w:szCs w:val="24"/>
        </w:rPr>
        <w:t xml:space="preserve">Статья 82. Дисциплинарная ответственность сотрудников органов прокуратуры</w:t>
      </w:r>
    </w:p>
    <w:p>
      <w:pPr>
        <w:spacing w:after="60"/>
        <w:ind w:firstLine="567"/>
        <w:jc w:val="both"/>
      </w:pPr>
      <w:r>
        <w:rPr>
          <w:rFonts w:ascii="Arial" w:cs="Arial" w:eastAsia="Arial" w:hAnsi="Arial"/>
          <w:sz w:val="24"/>
          <w:szCs w:val="24"/>
        </w:rPr>
        <w:t xml:space="preserve">1. За неисполнение или ненадлежащее исполнение сотрудниками органов прокуратуры своих служебных обязанностей и совершение проступков, порочащих честь сотрудника органов прокуратуры, за нарушение профессиональной этики, а равно несоблюдение установленных настоящим Законом ограничений, связанных с пребыванием сотрудника на службе в органах прокуратуры, руководители органов прокуратуры вправе налагать на них следующие дисциплинарные взыскания:</w:t>
      </w:r>
    </w:p>
    <w:p>
      <w:pPr>
        <w:spacing w:after="60"/>
        <w:ind w:firstLine="567"/>
        <w:jc w:val="both"/>
      </w:pPr>
      <w:r>
        <w:rPr>
          <w:rFonts w:ascii="Arial" w:cs="Arial" w:eastAsia="Arial" w:hAnsi="Arial"/>
          <w:sz w:val="24"/>
          <w:szCs w:val="24"/>
        </w:rPr>
        <w:t xml:space="preserve">1) замечание;</w:t>
      </w:r>
    </w:p>
    <w:p>
      <w:pPr>
        <w:spacing w:after="60"/>
        <w:ind w:firstLine="567"/>
        <w:jc w:val="both"/>
      </w:pPr>
      <w:r>
        <w:rPr>
          <w:rFonts w:ascii="Arial" w:cs="Arial" w:eastAsia="Arial" w:hAnsi="Arial"/>
          <w:sz w:val="24"/>
          <w:szCs w:val="24"/>
        </w:rPr>
        <w:t xml:space="preserve">2) выговор;</w:t>
      </w:r>
    </w:p>
    <w:p>
      <w:pPr>
        <w:spacing w:after="60"/>
        <w:ind w:firstLine="567"/>
        <w:jc w:val="both"/>
      </w:pPr>
      <w:r>
        <w:rPr>
          <w:rFonts w:ascii="Arial" w:cs="Arial" w:eastAsia="Arial" w:hAnsi="Arial"/>
          <w:sz w:val="24"/>
          <w:szCs w:val="24"/>
        </w:rPr>
        <w:t xml:space="preserve">3) строгий выговор;</w:t>
      </w:r>
    </w:p>
    <w:p>
      <w:pPr>
        <w:spacing w:after="60"/>
        <w:ind w:firstLine="567"/>
        <w:jc w:val="both"/>
      </w:pPr>
      <w:r>
        <w:rPr>
          <w:rFonts w:ascii="Arial" w:cs="Arial" w:eastAsia="Arial" w:hAnsi="Arial"/>
          <w:sz w:val="24"/>
          <w:szCs w:val="24"/>
        </w:rPr>
        <w:t xml:space="preserve">4) предупреждение о неполном служебном соответствии;</w:t>
      </w:r>
    </w:p>
    <w:p>
      <w:pPr>
        <w:spacing w:after="60"/>
        <w:ind w:firstLine="567"/>
        <w:jc w:val="both"/>
      </w:pPr>
      <w:r>
        <w:rPr>
          <w:rFonts w:ascii="Arial" w:cs="Arial" w:eastAsia="Arial" w:hAnsi="Arial"/>
          <w:sz w:val="24"/>
          <w:szCs w:val="24"/>
        </w:rPr>
        <w:t xml:space="preserve">5) понижение в специальном классном чине или воинском звании на одну ступень;</w:t>
      </w:r>
    </w:p>
    <w:p>
      <w:pPr>
        <w:spacing w:after="60"/>
        <w:ind w:firstLine="567"/>
        <w:jc w:val="both"/>
      </w:pPr>
      <w:r>
        <w:rPr>
          <w:rFonts w:ascii="Arial" w:cs="Arial" w:eastAsia="Arial" w:hAnsi="Arial"/>
          <w:sz w:val="24"/>
          <w:szCs w:val="24"/>
        </w:rPr>
        <w:t xml:space="preserve">6) понижение в должности;</w:t>
      </w:r>
    </w:p>
    <w:p>
      <w:pPr>
        <w:spacing w:after="60"/>
        <w:ind w:firstLine="567"/>
        <w:jc w:val="both"/>
      </w:pPr>
      <w:r>
        <w:rPr>
          <w:rFonts w:ascii="Arial" w:cs="Arial" w:eastAsia="Arial" w:hAnsi="Arial"/>
          <w:sz w:val="24"/>
          <w:szCs w:val="24"/>
        </w:rPr>
        <w:t xml:space="preserve">7) увольнение из органов прокуратуры.</w:t>
      </w:r>
    </w:p>
    <w:p>
      <w:pPr>
        <w:spacing w:after="60"/>
        <w:ind w:firstLine="567"/>
        <w:jc w:val="both"/>
      </w:pPr>
      <w:r>
        <w:rPr>
          <w:rFonts w:ascii="Arial" w:cs="Arial" w:eastAsia="Arial" w:hAnsi="Arial"/>
          <w:sz w:val="24"/>
          <w:szCs w:val="24"/>
        </w:rPr>
        <w:t xml:space="preserve">2. Дисциплинарные взыскания применяются непосредственно после обнаружения проступка, но не позднее 6 месяцев со дня его совершения. За каждое неисполнение или ненадлежащее исполнение сотрудником возложенных на него обязанностей может быть наложено только одно дисциплинарное взыскание.</w:t>
      </w:r>
    </w:p>
    <w:p>
      <w:pPr>
        <w:spacing w:after="60"/>
        <w:ind w:firstLine="567"/>
        <w:jc w:val="both"/>
      </w:pPr>
      <w:r>
        <w:rPr>
          <w:rFonts w:ascii="Arial" w:cs="Arial" w:eastAsia="Arial" w:hAnsi="Arial"/>
          <w:sz w:val="24"/>
          <w:szCs w:val="24"/>
        </w:rPr>
        <w:t xml:space="preserve">3. Дисциплинарное взыскание налагается с учетом тяжести и характера совершенного проступка, а также обстоятельств, при которых совершен проступок. Тяжесть и характер совершенного проступка, а также другие обстоятельства определяются дисциплинарной комиссией, образуемой в органах прокуратуры, результатом деятельности которой является внесение руководителю органа прокуратуры предложения о применении конкретного вида взыскания.</w:t>
      </w:r>
    </w:p>
    <w:p>
      <w:pPr>
        <w:spacing w:after="60"/>
        <w:ind w:firstLine="567"/>
        <w:jc w:val="both"/>
      </w:pPr>
      <w:r>
        <w:rPr>
          <w:rFonts w:ascii="Arial" w:cs="Arial" w:eastAsia="Arial" w:hAnsi="Arial"/>
          <w:sz w:val="24"/>
          <w:szCs w:val="24"/>
        </w:rPr>
        <w:t xml:space="preserve">4. До применения дисциплинарного взыскания от сотрудника должно быть затребовано письменное объяснение. Отказ или уклонение представить такое объяснение оформляется актом, который подлежит регистрации и не может служить препятствием для применения взыскания.</w:t>
      </w:r>
    </w:p>
    <w:p>
      <w:pPr>
        <w:spacing w:after="60"/>
        <w:ind w:firstLine="567"/>
        <w:jc w:val="both"/>
      </w:pPr>
      <w:r>
        <w:rPr>
          <w:rFonts w:ascii="Arial" w:cs="Arial" w:eastAsia="Arial" w:hAnsi="Arial"/>
          <w:sz w:val="24"/>
          <w:szCs w:val="24"/>
        </w:rPr>
        <w:t xml:space="preserve">5. Вышестоящий прокурор вправе отменить дисциплинарное взыскание, наложенное нижестоящим руководителем органа прокуратуры, или изменить его вид.</w:t>
      </w:r>
    </w:p>
    <w:p>
      <w:pPr>
        <w:spacing w:after="60"/>
        <w:ind w:firstLine="567"/>
        <w:jc w:val="both"/>
      </w:pPr>
      <w:r>
        <w:rPr>
          <w:rFonts w:ascii="Arial" w:cs="Arial" w:eastAsia="Arial" w:hAnsi="Arial"/>
          <w:sz w:val="24"/>
          <w:szCs w:val="24"/>
        </w:rPr>
        <w:t xml:space="preserve">6. Приказ о применении дисциплинарного взыскания объявляется сотруднику под роспись в течение 3 рабочих дней со дня его издания, в случае пребывания сотрудника по листку нетрудоспособности указанный срок приостанавливается и восстанавливается по мере его выхода на работу.</w:t>
      </w:r>
    </w:p>
    <w:p>
      <w:pPr>
        <w:spacing w:after="60"/>
        <w:ind w:firstLine="567"/>
        <w:jc w:val="both"/>
      </w:pPr>
      <w:r>
        <w:rPr>
          <w:rFonts w:ascii="Arial" w:cs="Arial" w:eastAsia="Arial" w:hAnsi="Arial"/>
          <w:sz w:val="24"/>
          <w:szCs w:val="24"/>
        </w:rPr>
        <w:t xml:space="preserve">При отказе сотрудника от подписи в получении копии приказа или прибытия для ознакомления с приказом, составляется соответствующий акт, и сотрудник считается уведомленным со дня составления акта.</w:t>
      </w:r>
    </w:p>
    <w:p>
      <w:pPr>
        <w:spacing w:after="60"/>
        <w:ind w:firstLine="567"/>
        <w:jc w:val="both"/>
      </w:pPr>
      <w:r>
        <w:rPr>
          <w:rFonts w:ascii="Arial" w:cs="Arial" w:eastAsia="Arial" w:hAnsi="Arial"/>
          <w:sz w:val="24"/>
          <w:szCs w:val="24"/>
        </w:rPr>
        <w:t xml:space="preserve">7. Дисциплинарное взыскание не может быть наложено во время болезни сотрудника органов прокуратуры либо в период его пребывания в отпуске.</w:t>
      </w:r>
    </w:p>
    <w:p>
      <w:pPr>
        <w:spacing w:after="60"/>
        <w:ind w:firstLine="567"/>
        <w:jc w:val="both"/>
      </w:pPr>
      <w:r>
        <w:rPr>
          <w:rFonts w:ascii="Arial" w:cs="Arial" w:eastAsia="Arial" w:hAnsi="Arial"/>
          <w:sz w:val="24"/>
          <w:szCs w:val="24"/>
        </w:rPr>
        <w:t xml:space="preserve">На сотрудника, в период его временной нетрудоспособности и в период пребывания в отпуске, дисциплинарное взыскание налагается после его выхода на работу, если только этот проступок не был совершен им во время болезни или нахождения в отпуске.</w:t>
      </w:r>
    </w:p>
    <w:p>
      <w:pPr>
        <w:spacing w:after="60"/>
        <w:ind w:firstLine="567"/>
        <w:jc w:val="both"/>
      </w:pPr>
      <w:r>
        <w:rPr>
          <w:rFonts w:ascii="Arial" w:cs="Arial" w:eastAsia="Arial" w:hAnsi="Arial"/>
          <w:sz w:val="24"/>
          <w:szCs w:val="24"/>
        </w:rPr>
        <w:t xml:space="preserve">8. Дисциплинарное взыскание считается снятым, если в течение года со дня его наложения сотрудник не подвергался новому дисциплинарному взысканию.</w:t>
      </w:r>
    </w:p>
    <w:p>
      <w:pPr>
        <w:spacing w:after="60"/>
        <w:ind w:firstLine="567"/>
        <w:jc w:val="both"/>
      </w:pPr>
      <w:r>
        <w:rPr>
          <w:rFonts w:ascii="Arial" w:cs="Arial" w:eastAsia="Arial" w:hAnsi="Arial"/>
          <w:sz w:val="24"/>
          <w:szCs w:val="24"/>
        </w:rPr>
        <w:t xml:space="preserve">Взыскание может быть снято до истечения одного года Генеральным прокурором либо прокурором, наложившим его, или вышестоящим прокурором, если сотрудник проявил дисциплинированность и добросовестность при исполнении своих служебных обязанностей, а также в порядке поощрения.</w:t>
      </w:r>
    </w:p>
    <w:p>
      <w:pPr>
        <w:spacing w:after="60"/>
        <w:ind w:firstLine="567"/>
        <w:jc w:val="both"/>
      </w:pPr>
      <w:r>
        <w:rPr>
          <w:rFonts w:ascii="Arial" w:cs="Arial" w:eastAsia="Arial" w:hAnsi="Arial"/>
          <w:sz w:val="24"/>
          <w:szCs w:val="24"/>
        </w:rPr>
        <w:t xml:space="preserve">В течение срока действия дисциплинарного взыскания меры поощрения к сотрудникам и присвоение им специальных классных чинов и воинских званий не применяются.</w:t>
      </w:r>
    </w:p>
    <w:p>
      <w:pPr>
        <w:spacing w:after="60"/>
        <w:ind w:firstLine="567"/>
        <w:jc w:val="both"/>
      </w:pPr>
      <w:r>
        <w:rPr>
          <w:rFonts w:ascii="Arial" w:cs="Arial" w:eastAsia="Arial" w:hAnsi="Arial"/>
          <w:sz w:val="24"/>
          <w:szCs w:val="24"/>
        </w:rPr>
        <w:t xml:space="preserve">9. В случае несогласия с решением руководителя органа прокуратуры по вопросам наложения дисциплинарного взыскания, сотрудник вправе обжаловать его вышестоящему прокурору и (или) в суд.</w:t>
      </w:r>
    </w:p>
    <w:p>
      <w:pPr>
        <w:spacing w:after="60" w:before="200"/>
        <w:ind w:firstLine="567"/>
        <w:jc w:val="both"/>
      </w:pPr>
      <w:r>
        <w:rPr>
          <w:rFonts w:ascii="Arial" w:cs="Arial" w:eastAsia="Arial" w:hAnsi="Arial"/>
          <w:b/>
          <w:bCs/>
          <w:sz w:val="24"/>
          <w:szCs w:val="24"/>
        </w:rPr>
        <w:t xml:space="preserve">Статья 83. Порядок привлечения прокуроров и следователей органов прокуратуры к уголовной ответственности</w:t>
      </w:r>
    </w:p>
    <w:p>
      <w:pPr>
        <w:spacing w:after="60"/>
        <w:ind w:firstLine="567"/>
        <w:jc w:val="both"/>
      </w:pPr>
      <w:r>
        <w:rPr>
          <w:rFonts w:ascii="Arial" w:cs="Arial" w:eastAsia="Arial" w:hAnsi="Arial"/>
          <w:sz w:val="24"/>
          <w:szCs w:val="24"/>
        </w:rPr>
        <w:t xml:space="preserve">Право вынесения уведомления о подозрении по уголовному делу и (или) делу о проступке в отношении прокурора и следователя органов прокуратуры относится к исключительной компетенции органов прокуратуры.</w:t>
      </w:r>
    </w:p>
    <w:p>
      <w:pPr>
        <w:spacing w:after="60" w:before="200"/>
        <w:ind w:firstLine="567"/>
        <w:jc w:val="both"/>
      </w:pPr>
      <w:r>
        <w:rPr>
          <w:rFonts w:ascii="Arial" w:cs="Arial" w:eastAsia="Arial" w:hAnsi="Arial"/>
          <w:b/>
          <w:bCs/>
          <w:sz w:val="24"/>
          <w:szCs w:val="24"/>
        </w:rPr>
        <w:t xml:space="preserve">Статья 84. Меры правовой и социальной защиты прокуроров и следователей</w:t>
      </w:r>
    </w:p>
    <w:p>
      <w:pPr>
        <w:spacing w:after="60"/>
        <w:ind w:firstLine="567"/>
        <w:jc w:val="both"/>
      </w:pPr>
      <w:r>
        <w:rPr>
          <w:rFonts w:ascii="Arial" w:cs="Arial" w:eastAsia="Arial" w:hAnsi="Arial"/>
          <w:sz w:val="24"/>
          <w:szCs w:val="24"/>
        </w:rPr>
        <w:t xml:space="preserve">1. Не допускаются задержание, привод, доставление, личный досмотр прокурора или следователя, досмотр их вещей и используемого ими транспорта при исполнении ими служебных обязанностей, за исключением случаев, когда последние застигнуты на месте совершения преступления.</w:t>
      </w:r>
    </w:p>
    <w:p>
      <w:pPr>
        <w:spacing w:after="60"/>
        <w:ind w:firstLine="567"/>
        <w:jc w:val="both"/>
      </w:pPr>
      <w:r>
        <w:rPr>
          <w:rFonts w:ascii="Arial" w:cs="Arial" w:eastAsia="Arial" w:hAnsi="Arial"/>
          <w:sz w:val="24"/>
          <w:szCs w:val="24"/>
        </w:rPr>
        <w:t xml:space="preserve">2. Жизнь и здоровье сотрудников органов прокуратуры Кыргызской Республики находятся под защитой государства и подлежат обязательному государственному страхованию за счет государственного бюджета со дня начала и до окончания прохождения службы.</w:t>
      </w:r>
    </w:p>
    <w:p>
      <w:pPr>
        <w:spacing w:after="60"/>
        <w:ind w:firstLine="567"/>
        <w:jc w:val="both"/>
      </w:pPr>
      <w:r>
        <w:rPr>
          <w:rFonts w:ascii="Arial" w:cs="Arial" w:eastAsia="Arial" w:hAnsi="Arial"/>
          <w:sz w:val="24"/>
          <w:szCs w:val="24"/>
        </w:rPr>
        <w:t xml:space="preserve">3. В случае причинения вреда жизни и здоровью сотрудника органов прокуратуры при исполнении им служебных обязанностей, за исключением случаев, предусмотренных в части 9 настоящей статьи, он имеет право на возмещение вреда в порядке и на условиях, предусмотренных настоящим Законом.</w:t>
      </w:r>
    </w:p>
    <w:p>
      <w:pPr>
        <w:spacing w:after="60"/>
        <w:ind w:firstLine="567"/>
        <w:jc w:val="both"/>
      </w:pPr>
      <w:r>
        <w:rPr>
          <w:rFonts w:ascii="Arial" w:cs="Arial" w:eastAsia="Arial" w:hAnsi="Arial"/>
          <w:sz w:val="24"/>
          <w:szCs w:val="24"/>
        </w:rPr>
        <w:t xml:space="preserve">4. Сотрудник органов прокуратуры считается застрахованным в течение одного года после увольнения со службы, если смерть или инвалидность наступила вследствие увечья (ранения, травмы, контузии), заболевания, полученных при исполнении им служебных обязанностей.</w:t>
      </w:r>
    </w:p>
    <w:p>
      <w:pPr>
        <w:spacing w:after="60"/>
        <w:ind w:firstLine="567"/>
        <w:jc w:val="both"/>
      </w:pPr>
      <w:r>
        <w:rPr>
          <w:rFonts w:ascii="Arial" w:cs="Arial" w:eastAsia="Arial" w:hAnsi="Arial"/>
          <w:sz w:val="24"/>
          <w:szCs w:val="24"/>
        </w:rPr>
        <w:t xml:space="preserve">5. Органы государственного страхования выплачивают страховую сумму за счет средств республиканского бюджета по представлению органов прокуратуры в случаях:</w:t>
      </w:r>
    </w:p>
    <w:p>
      <w:pPr>
        <w:spacing w:after="60"/>
        <w:ind w:firstLine="567"/>
        <w:jc w:val="both"/>
      </w:pPr>
      <w:r>
        <w:rPr>
          <w:rFonts w:ascii="Arial" w:cs="Arial" w:eastAsia="Arial" w:hAnsi="Arial"/>
          <w:sz w:val="24"/>
          <w:szCs w:val="24"/>
        </w:rPr>
        <w:t xml:space="preserve">1) гибели (смерти) прокурора и следователя при исполнении ими служебных обязанностей. Семье погибшего выплачивается единовременное пособие в размере 20-летней заработной платы из расчета его среднегодовой заработной платы по последней должности. За семьей погибшего сохраняется право на получение благоустроенного жилого помещения на условиях и основаниях, которые имели место на момент гибели сотрудника;</w:t>
      </w:r>
    </w:p>
    <w:p>
      <w:pPr>
        <w:spacing w:after="60"/>
        <w:ind w:firstLine="567"/>
        <w:jc w:val="both"/>
      </w:pPr>
      <w:r>
        <w:rPr>
          <w:rFonts w:ascii="Arial" w:cs="Arial" w:eastAsia="Arial" w:hAnsi="Arial"/>
          <w:sz w:val="24"/>
          <w:szCs w:val="24"/>
        </w:rPr>
        <w:t xml:space="preserve">2) получения увечья или инвалидности прокурором и следователем при исполнении ими служебных обязанностей, исключающих дальнейшую возможность заниматься профессиональной деятельностью, выплачивается единовременная страховая сумма в следующих размерах:</w:t>
      </w:r>
    </w:p>
    <w:p>
      <w:pPr>
        <w:spacing w:after="60"/>
        <w:ind w:firstLine="567"/>
        <w:jc w:val="both"/>
      </w:pPr>
      <w:r>
        <w:rPr>
          <w:rFonts w:ascii="Arial" w:cs="Arial" w:eastAsia="Arial" w:hAnsi="Arial"/>
          <w:sz w:val="24"/>
          <w:szCs w:val="24"/>
        </w:rPr>
        <w:t xml:space="preserve">а) инвалиду I группы - 10-летняя заработная плата из расчета его среднегодовой заработной платы по последней должности;</w:t>
      </w:r>
    </w:p>
    <w:p>
      <w:pPr>
        <w:spacing w:after="60"/>
        <w:ind w:firstLine="567"/>
        <w:jc w:val="both"/>
      </w:pPr>
      <w:r>
        <w:rPr>
          <w:rFonts w:ascii="Arial" w:cs="Arial" w:eastAsia="Arial" w:hAnsi="Arial"/>
          <w:sz w:val="24"/>
          <w:szCs w:val="24"/>
        </w:rPr>
        <w:t xml:space="preserve">б) инвалиду II группы - 8-летняя заработная плата из расчета его среднегодовой заработной платы по последней должности;</w:t>
      </w:r>
    </w:p>
    <w:p>
      <w:pPr>
        <w:spacing w:after="60"/>
        <w:ind w:firstLine="567"/>
        <w:jc w:val="both"/>
      </w:pPr>
      <w:r>
        <w:rPr>
          <w:rFonts w:ascii="Arial" w:cs="Arial" w:eastAsia="Arial" w:hAnsi="Arial"/>
          <w:sz w:val="24"/>
          <w:szCs w:val="24"/>
        </w:rPr>
        <w:t xml:space="preserve">в) инвалиду III группы - 5-летняя заработная плата из расчета его среднегодовой заработной платы по последней должности.</w:t>
      </w:r>
    </w:p>
    <w:p>
      <w:pPr>
        <w:spacing w:after="60"/>
        <w:ind w:firstLine="567"/>
        <w:jc w:val="both"/>
      </w:pPr>
      <w:r>
        <w:rPr>
          <w:rFonts w:ascii="Arial" w:cs="Arial" w:eastAsia="Arial" w:hAnsi="Arial"/>
          <w:sz w:val="24"/>
          <w:szCs w:val="24"/>
        </w:rPr>
        <w:t xml:space="preserve">Сотруднику, получившему инвалидность вследствие увечья (ранения, травмы, контузии) при исполнении им служебных обязанностей, ежемесячно выплачивается компенсация в виде разницы между заработной платой и назначенной пенсией по инвалидности, без зачета выплат, полученных по обязательному государственному страхованию.</w:t>
      </w:r>
    </w:p>
    <w:p>
      <w:pPr>
        <w:spacing w:after="60"/>
        <w:ind w:firstLine="567"/>
        <w:jc w:val="both"/>
      </w:pPr>
      <w:r>
        <w:rPr>
          <w:rFonts w:ascii="Arial" w:cs="Arial" w:eastAsia="Arial" w:hAnsi="Arial"/>
          <w:sz w:val="24"/>
          <w:szCs w:val="24"/>
        </w:rPr>
        <w:t xml:space="preserve">6. Если в период прохождения службы либо до истечения одного года после увольнения со службы сотруднику при переосвидетельствовании в учреждении медико-социальной экспертной комиссии (МСЭК) будет повышена группа инвалидности, размер страховой суммы увеличивается на сумму, составляющую разницу между количеством денежного содержания на день первичного страхового случая, по вновь установленной группе инвалидности, и количеством денежного содержания, в размере суммы, причитающейся по прежней группе инвалидности.</w:t>
      </w:r>
    </w:p>
    <w:p>
      <w:pPr>
        <w:spacing w:after="60"/>
        <w:ind w:firstLine="567"/>
        <w:jc w:val="both"/>
      </w:pPr>
      <w:r>
        <w:rPr>
          <w:rFonts w:ascii="Arial" w:cs="Arial" w:eastAsia="Arial" w:hAnsi="Arial"/>
          <w:sz w:val="24"/>
          <w:szCs w:val="24"/>
        </w:rPr>
        <w:t xml:space="preserve">7. Если в период прохождения службы либо до истечения одного года после увольнения со службы сотруднику была установлена инвалидность, а затем наступила смерть сотрудника, в этот же период размер страховой суммы увеличивается на сумму, составляющую разницу между количеством денежного содержания на день первичного страхового случая, причитающегося по случаю смерти, и количеством денежного содержания, причитающегося по инвалидности.</w:t>
      </w:r>
    </w:p>
    <w:p>
      <w:pPr>
        <w:spacing w:after="60"/>
        <w:ind w:firstLine="567"/>
        <w:jc w:val="both"/>
      </w:pPr>
      <w:r>
        <w:rPr>
          <w:rFonts w:ascii="Arial" w:cs="Arial" w:eastAsia="Arial" w:hAnsi="Arial"/>
          <w:sz w:val="24"/>
          <w:szCs w:val="24"/>
        </w:rPr>
        <w:t xml:space="preserve">8. Основанием для выплаты страховых сумм являются выданные в установленном порядке:</w:t>
      </w:r>
    </w:p>
    <w:p>
      <w:pPr>
        <w:spacing w:after="60"/>
        <w:ind w:firstLine="567"/>
        <w:jc w:val="both"/>
      </w:pPr>
      <w:r>
        <w:rPr>
          <w:rFonts w:ascii="Arial" w:cs="Arial" w:eastAsia="Arial" w:hAnsi="Arial"/>
          <w:sz w:val="24"/>
          <w:szCs w:val="24"/>
        </w:rPr>
        <w:t xml:space="preserve">1) в случае получения инвалидности - заключение уполномоченного органа о степени утраты профессиональной нетрудоспособности и установление группы инвалидности по страховому случаю;</w:t>
      </w:r>
    </w:p>
    <w:p>
      <w:pPr>
        <w:spacing w:after="60"/>
        <w:ind w:firstLine="567"/>
        <w:jc w:val="both"/>
      </w:pPr>
      <w:r>
        <w:rPr>
          <w:rFonts w:ascii="Arial" w:cs="Arial" w:eastAsia="Arial" w:hAnsi="Arial"/>
          <w:sz w:val="24"/>
          <w:szCs w:val="24"/>
        </w:rPr>
        <w:t xml:space="preserve">2) акт об обстоятельствах получения ранения, контузии, травмы, увечья;</w:t>
      </w:r>
    </w:p>
    <w:p>
      <w:pPr>
        <w:spacing w:after="60"/>
        <w:ind w:firstLine="567"/>
        <w:jc w:val="both"/>
      </w:pPr>
      <w:r>
        <w:rPr>
          <w:rFonts w:ascii="Arial" w:cs="Arial" w:eastAsia="Arial" w:hAnsi="Arial"/>
          <w:sz w:val="24"/>
          <w:szCs w:val="24"/>
        </w:rPr>
        <w:t xml:space="preserve">3) свидетельство о болезни;</w:t>
      </w:r>
    </w:p>
    <w:p>
      <w:pPr>
        <w:spacing w:after="60"/>
        <w:ind w:firstLine="567"/>
        <w:jc w:val="both"/>
      </w:pPr>
      <w:r>
        <w:rPr>
          <w:rFonts w:ascii="Arial" w:cs="Arial" w:eastAsia="Arial" w:hAnsi="Arial"/>
          <w:sz w:val="24"/>
          <w:szCs w:val="24"/>
        </w:rPr>
        <w:t xml:space="preserve">4) в случае гибели (смерти) - нотариально заверенная копия свидетельства о смерти; свидетельство о праве на наследство;</w:t>
      </w:r>
    </w:p>
    <w:p>
      <w:pPr>
        <w:spacing w:after="60"/>
        <w:ind w:firstLine="567"/>
        <w:jc w:val="both"/>
      </w:pPr>
      <w:r>
        <w:rPr>
          <w:rFonts w:ascii="Arial" w:cs="Arial" w:eastAsia="Arial" w:hAnsi="Arial"/>
          <w:sz w:val="24"/>
          <w:szCs w:val="24"/>
        </w:rPr>
        <w:t xml:space="preserve">5) заявление на выплату страховой суммы лица, имеющего право на получение страховой суммы;</w:t>
      </w:r>
    </w:p>
    <w:p>
      <w:pPr>
        <w:spacing w:after="60"/>
        <w:ind w:firstLine="567"/>
        <w:jc w:val="both"/>
      </w:pPr>
      <w:r>
        <w:rPr>
          <w:rFonts w:ascii="Arial" w:cs="Arial" w:eastAsia="Arial" w:hAnsi="Arial"/>
          <w:sz w:val="24"/>
          <w:szCs w:val="24"/>
        </w:rPr>
        <w:t xml:space="preserve">6) заключение служебного расследования по факту увечья или смерти сотрудника;</w:t>
      </w:r>
    </w:p>
    <w:p>
      <w:pPr>
        <w:spacing w:after="60"/>
        <w:ind w:firstLine="567"/>
        <w:jc w:val="both"/>
      </w:pPr>
      <w:r>
        <w:rPr>
          <w:rFonts w:ascii="Arial" w:cs="Arial" w:eastAsia="Arial" w:hAnsi="Arial"/>
          <w:sz w:val="24"/>
          <w:szCs w:val="24"/>
        </w:rPr>
        <w:t xml:space="preserve">7) справка о денежном содержании сотрудника на день наступления страхового случая.</w:t>
      </w:r>
    </w:p>
    <w:p>
      <w:pPr>
        <w:spacing w:after="60"/>
        <w:ind w:firstLine="567"/>
        <w:jc w:val="both"/>
      </w:pPr>
      <w:r>
        <w:rPr>
          <w:rFonts w:ascii="Arial" w:cs="Arial" w:eastAsia="Arial" w:hAnsi="Arial"/>
          <w:sz w:val="24"/>
          <w:szCs w:val="24"/>
        </w:rPr>
        <w:t xml:space="preserve">9. Страховые суммы выплачиваются также при получении сотрудником травм, увечий во время исполнения служебных обязанностей, но не исключающих для него возможность дальнейшего прохождения службы, в следующих размерах:</w:t>
      </w:r>
    </w:p>
    <w:p>
      <w:pPr>
        <w:spacing w:after="60"/>
        <w:ind w:firstLine="567"/>
        <w:jc w:val="both"/>
      </w:pPr>
      <w:r>
        <w:rPr>
          <w:rFonts w:ascii="Arial" w:cs="Arial" w:eastAsia="Arial" w:hAnsi="Arial"/>
          <w:sz w:val="24"/>
          <w:szCs w:val="24"/>
        </w:rPr>
        <w:t xml:space="preserve">1) в случае получения тяжелого увечья (ранения, травмы, контузии) - 20-кратного размера оклада по занимаемой должности;</w:t>
      </w:r>
    </w:p>
    <w:p>
      <w:pPr>
        <w:spacing w:after="60"/>
        <w:ind w:firstLine="567"/>
        <w:jc w:val="both"/>
      </w:pPr>
      <w:r>
        <w:rPr>
          <w:rFonts w:ascii="Arial" w:cs="Arial" w:eastAsia="Arial" w:hAnsi="Arial"/>
          <w:sz w:val="24"/>
          <w:szCs w:val="24"/>
        </w:rPr>
        <w:t xml:space="preserve">2) в случае получения менее тяжкого увечья (ранения, травмы, контузии) - 15-кратного размера оклада по занимаемой должности;</w:t>
      </w:r>
    </w:p>
    <w:p>
      <w:pPr>
        <w:spacing w:after="60"/>
        <w:ind w:firstLine="567"/>
        <w:jc w:val="both"/>
      </w:pPr>
      <w:r>
        <w:rPr>
          <w:rFonts w:ascii="Arial" w:cs="Arial" w:eastAsia="Arial" w:hAnsi="Arial"/>
          <w:sz w:val="24"/>
          <w:szCs w:val="24"/>
        </w:rPr>
        <w:t xml:space="preserve">3) в случае легкого увечья (ранения, травмы, контузии) - 10-кратного размера оклада по занимаемой должности.</w:t>
      </w:r>
    </w:p>
    <w:p>
      <w:pPr>
        <w:spacing w:after="60"/>
        <w:ind w:firstLine="567"/>
        <w:jc w:val="both"/>
      </w:pPr>
      <w:r>
        <w:rPr>
          <w:rFonts w:ascii="Arial" w:cs="Arial" w:eastAsia="Arial" w:hAnsi="Arial"/>
          <w:sz w:val="24"/>
          <w:szCs w:val="24"/>
        </w:rPr>
        <w:t xml:space="preserve">Страховые суммы настоящей части выплачивается за счет сметы органов прокуратуры.</w:t>
      </w:r>
    </w:p>
    <w:p>
      <w:pPr>
        <w:spacing w:after="60"/>
        <w:ind w:firstLine="567"/>
        <w:jc w:val="both"/>
      </w:pPr>
      <w:r>
        <w:rPr>
          <w:rFonts w:ascii="Arial" w:cs="Arial" w:eastAsia="Arial" w:hAnsi="Arial"/>
          <w:sz w:val="24"/>
          <w:szCs w:val="24"/>
        </w:rPr>
        <w:t xml:space="preserve">10. Страховая сумма не выплачивается, если страховой случай:</w:t>
      </w:r>
    </w:p>
    <w:p>
      <w:pPr>
        <w:spacing w:after="60"/>
        <w:ind w:firstLine="567"/>
        <w:jc w:val="both"/>
      </w:pPr>
      <w:r>
        <w:rPr>
          <w:rFonts w:ascii="Arial" w:cs="Arial" w:eastAsia="Arial" w:hAnsi="Arial"/>
          <w:sz w:val="24"/>
          <w:szCs w:val="24"/>
        </w:rPr>
        <w:t xml:space="preserve">1) наступил вследствие совершения сотрудником виновного, общественно опасного и наказуемого деяния, признанного в порядке, установленном уголовным законодательством Кыргызской Республики;</w:t>
      </w:r>
    </w:p>
    <w:p>
      <w:pPr>
        <w:spacing w:after="60"/>
        <w:ind w:firstLine="567"/>
        <w:jc w:val="both"/>
      </w:pPr>
      <w:r>
        <w:rPr>
          <w:rFonts w:ascii="Arial" w:cs="Arial" w:eastAsia="Arial" w:hAnsi="Arial"/>
          <w:sz w:val="24"/>
          <w:szCs w:val="24"/>
        </w:rPr>
        <w:t xml:space="preserve">2) наступил вследствие совершения им противоправного деяния или умышленного причинения вреда, что установлено результатами служебной проверки, медицинских заключений и т.д.;</w:t>
      </w:r>
    </w:p>
    <w:p>
      <w:pPr>
        <w:spacing w:after="60"/>
        <w:ind w:firstLine="567"/>
        <w:jc w:val="both"/>
      </w:pPr>
      <w:r>
        <w:rPr>
          <w:rFonts w:ascii="Arial" w:cs="Arial" w:eastAsia="Arial" w:hAnsi="Arial"/>
          <w:sz w:val="24"/>
          <w:szCs w:val="24"/>
        </w:rPr>
        <w:t xml:space="preserve">3) наступил в случаях, не связанных с непосредственным пребыванием на службе, если иное не предусмотрено с исполнением служебного долга, что установлено результатами служебной проверки, медицинских заключений и т.д.;</w:t>
      </w:r>
    </w:p>
    <w:p>
      <w:pPr>
        <w:spacing w:after="60"/>
        <w:ind w:firstLine="567"/>
        <w:jc w:val="both"/>
      </w:pPr>
      <w:r>
        <w:rPr>
          <w:rFonts w:ascii="Arial" w:cs="Arial" w:eastAsia="Arial" w:hAnsi="Arial"/>
          <w:sz w:val="24"/>
          <w:szCs w:val="24"/>
        </w:rPr>
        <w:t xml:space="preserve">4) находится в прямой причинной связи с алкогольным, наркотическим или токсическим опьянением сотрудника, установленным в порядке, предусмотренном процессуальным законодательством Кыргызской Республики;</w:t>
      </w:r>
    </w:p>
    <w:p>
      <w:pPr>
        <w:spacing w:after="60"/>
        <w:ind w:firstLine="567"/>
        <w:jc w:val="both"/>
      </w:pPr>
      <w:r>
        <w:rPr>
          <w:rFonts w:ascii="Arial" w:cs="Arial" w:eastAsia="Arial" w:hAnsi="Arial"/>
          <w:sz w:val="24"/>
          <w:szCs w:val="24"/>
        </w:rPr>
        <w:t xml:space="preserve">5) является результатом умышленного причинения сотрудником вреда своему здоровью или самоубийства, установленным в порядке, предусмотренном уголовным законодательством Кыргызской Республики.</w:t>
      </w:r>
    </w:p>
    <w:p>
      <w:pPr>
        <w:spacing w:after="60"/>
        <w:ind w:firstLine="567"/>
        <w:jc w:val="both"/>
      </w:pPr>
      <w:r>
        <w:rPr>
          <w:rFonts w:ascii="Arial" w:cs="Arial" w:eastAsia="Arial" w:hAnsi="Arial"/>
          <w:sz w:val="24"/>
          <w:szCs w:val="24"/>
        </w:rPr>
        <w:t xml:space="preserve">11. Выплата страховых сумм производится на основании документов, подтверждающих наступление страхового случая и решения ведомственной комиссии по рассмотрению страховых выплат.</w:t>
      </w:r>
    </w:p>
    <w:p>
      <w:pPr>
        <w:spacing w:after="60"/>
        <w:ind w:firstLine="567"/>
        <w:jc w:val="both"/>
      </w:pPr>
      <w:r>
        <w:rPr>
          <w:rFonts w:ascii="Arial" w:cs="Arial" w:eastAsia="Arial" w:hAnsi="Arial"/>
          <w:sz w:val="24"/>
          <w:szCs w:val="24"/>
        </w:rPr>
        <w:t xml:space="preserve">12. Определение степени тяжести увечий (ранений, травм, контузий) или заболеваний осуществляется соответствующими медицинскими учреждениями.</w:t>
      </w:r>
    </w:p>
    <w:p>
      <w:pPr>
        <w:spacing w:after="60"/>
        <w:ind w:firstLine="567"/>
        <w:jc w:val="both"/>
      </w:pPr>
      <w:r>
        <w:rPr>
          <w:rFonts w:ascii="Arial" w:cs="Arial" w:eastAsia="Arial" w:hAnsi="Arial"/>
          <w:sz w:val="24"/>
          <w:szCs w:val="24"/>
        </w:rPr>
        <w:t xml:space="preserve">13. Споры, связанные с обязательным государственным страхованием, разрешаются в порядке, установленном законодательством Кыргызской Республики в сфере гражданско-правовых отношений.</w:t>
      </w:r>
    </w:p>
    <w:p>
      <w:pPr>
        <w:spacing w:after="60"/>
        <w:ind w:firstLine="567"/>
        <w:jc w:val="both"/>
      </w:pPr>
      <w:r>
        <w:rPr>
          <w:rFonts w:ascii="Arial" w:cs="Arial" w:eastAsia="Arial" w:hAnsi="Arial"/>
          <w:sz w:val="24"/>
          <w:szCs w:val="24"/>
        </w:rPr>
        <w:t xml:space="preserve">14. Ущерб, причиненный уничтожением или повреждением имущества, принадлежащего прокурору и следователю, в связи с его служебной деятельностью, подлежит возмещению ему или членам его семьи в полном объеме за счет средств республиканского бюджета. При этом сумма выплаты за возмещение вреда может быть взыскана государством с лиц, виновных в причинении вреда сотруднику.</w:t>
      </w:r>
    </w:p>
    <w:p>
      <w:pPr>
        <w:spacing w:after="60" w:before="200"/>
        <w:ind w:firstLine="567"/>
        <w:jc w:val="both"/>
      </w:pPr>
      <w:r>
        <w:rPr>
          <w:rFonts w:ascii="Arial" w:cs="Arial" w:eastAsia="Arial" w:hAnsi="Arial"/>
          <w:b/>
          <w:bCs/>
          <w:sz w:val="24"/>
          <w:szCs w:val="24"/>
        </w:rPr>
        <w:t xml:space="preserve">Статья 85. Материальное и социальное обеспечение сотрудников органов прокуратуры</w:t>
      </w:r>
    </w:p>
    <w:p>
      <w:pPr>
        <w:spacing w:after="60"/>
        <w:ind w:firstLine="567"/>
        <w:jc w:val="both"/>
      </w:pPr>
      <w:r>
        <w:rPr>
          <w:rFonts w:ascii="Arial" w:cs="Arial" w:eastAsia="Arial" w:hAnsi="Arial"/>
          <w:sz w:val="24"/>
          <w:szCs w:val="24"/>
        </w:rPr>
        <w:t xml:space="preserve">1. Единая система оплаты труда сотрудников органов прокуратуры предусматривает денежное содержание (довольствие), состоящее из должностного оклада и надбавок. Сотрудникам органов прокуратуры устанавливаются персональные надбавки, которые обеспечивают стимулирование работы, проявление инициативы и заинтересованности в результатах труда, а также надбавки за специальный классный чин или воинское звание и выслугу лет на государственной службе.</w:t>
      </w:r>
    </w:p>
    <w:p>
      <w:pPr>
        <w:spacing w:after="60"/>
        <w:ind w:firstLine="567"/>
        <w:jc w:val="both"/>
      </w:pPr>
      <w:r>
        <w:rPr>
          <w:rFonts w:ascii="Arial" w:cs="Arial" w:eastAsia="Arial" w:hAnsi="Arial"/>
          <w:sz w:val="24"/>
          <w:szCs w:val="24"/>
        </w:rPr>
        <w:t xml:space="preserve">Условия оплаты труда - денежного содержания (довольствия) сотрудникам органов прокуратуры устанавливаются Правительством Кыргызской Республики.</w:t>
      </w:r>
    </w:p>
    <w:p>
      <w:pPr>
        <w:spacing w:after="60"/>
        <w:ind w:firstLine="567"/>
        <w:jc w:val="both"/>
      </w:pPr>
      <w:r>
        <w:rPr>
          <w:rFonts w:ascii="Arial" w:cs="Arial" w:eastAsia="Arial" w:hAnsi="Arial"/>
          <w:sz w:val="24"/>
          <w:szCs w:val="24"/>
        </w:rPr>
        <w:t xml:space="preserve">2. Сотрудники органов прокуратуры, не имеющие своего жилья, обеспечиваются жилыми помещениями, состоящими на балансе органов прокуратуры, а также иным жильем, предоставляемым органами местного самоуправления и государственными администрациями во временное пользование.</w:t>
      </w:r>
    </w:p>
    <w:p>
      <w:pPr>
        <w:spacing w:after="60"/>
        <w:ind w:firstLine="567"/>
        <w:jc w:val="both"/>
      </w:pPr>
      <w:r>
        <w:rPr>
          <w:rFonts w:ascii="Arial" w:cs="Arial" w:eastAsia="Arial" w:hAnsi="Arial"/>
          <w:sz w:val="24"/>
          <w:szCs w:val="24"/>
        </w:rPr>
        <w:t xml:space="preserve">3. Не подлежат выселению из жилых помещений, состоящих на балансе органов прокуратуры, без предоставления другого жилого помещения члены семьи умершего (погибшего) прокурора или следователя органов прокуратуры независимо от срока службы и проживания.</w:t>
      </w:r>
    </w:p>
    <w:p>
      <w:pPr>
        <w:spacing w:after="60"/>
        <w:ind w:firstLine="567"/>
        <w:jc w:val="both"/>
      </w:pPr>
      <w:r>
        <w:rPr>
          <w:rFonts w:ascii="Arial" w:cs="Arial" w:eastAsia="Arial" w:hAnsi="Arial"/>
          <w:sz w:val="24"/>
          <w:szCs w:val="24"/>
        </w:rPr>
        <w:t xml:space="preserve">4. Сотруднику органов прокуратуры, не имеющему своего жилья и пользующемуся жилым помещением по договору поднайма или найма, принадлежащим гражданину на праве личной собственности, выплачивается компенсация в размерах, установленных Правительством Кыргызской Республики, за счет соответствующей сметы органов прокуратуры.</w:t>
      </w:r>
    </w:p>
    <w:p>
      <w:pPr>
        <w:spacing w:after="60"/>
        <w:ind w:firstLine="567"/>
        <w:jc w:val="both"/>
      </w:pPr>
      <w:r>
        <w:rPr>
          <w:rFonts w:ascii="Arial" w:cs="Arial" w:eastAsia="Arial" w:hAnsi="Arial"/>
          <w:sz w:val="24"/>
          <w:szCs w:val="24"/>
        </w:rPr>
        <w:t xml:space="preserve">5. Детям сотрудника органов прокуратуры по месту жительства его семьи предоставляются места в государственных и муниципальных общеобразовательных и дошкольных образовательных учреждениях во внеочередном порядке.</w:t>
      </w:r>
    </w:p>
    <w:p>
      <w:pPr>
        <w:spacing w:after="60" w:before="200"/>
        <w:ind w:firstLine="567"/>
        <w:jc w:val="both"/>
      </w:pPr>
      <w:r>
        <w:rPr>
          <w:rFonts w:ascii="Arial" w:cs="Arial" w:eastAsia="Arial" w:hAnsi="Arial"/>
          <w:b/>
          <w:bCs/>
          <w:sz w:val="24"/>
          <w:szCs w:val="24"/>
        </w:rPr>
        <w:t xml:space="preserve">Статья 86. Выслуга лет</w:t>
      </w:r>
    </w:p>
    <w:p>
      <w:pPr>
        <w:spacing w:after="60"/>
        <w:ind w:firstLine="567"/>
        <w:jc w:val="both"/>
      </w:pPr>
      <w:r>
        <w:rPr>
          <w:rFonts w:ascii="Arial" w:cs="Arial" w:eastAsia="Arial" w:hAnsi="Arial"/>
          <w:sz w:val="24"/>
          <w:szCs w:val="24"/>
        </w:rPr>
        <w:t xml:space="preserve">1. Выслуга лет сотрудника органов прокуратуры исчисляется в целях назначения пенсии, ежемесячной надбавки за выслугу лет, выплаты различных видов компенсации, определения продолжительности ежегодного отпуска, предоставления иных социальных гарантий, награждения и поощрения.</w:t>
      </w:r>
    </w:p>
    <w:p>
      <w:pPr>
        <w:spacing w:after="60"/>
        <w:ind w:firstLine="567"/>
        <w:jc w:val="both"/>
      </w:pPr>
      <w:r>
        <w:rPr>
          <w:rFonts w:ascii="Arial" w:cs="Arial" w:eastAsia="Arial" w:hAnsi="Arial"/>
          <w:sz w:val="24"/>
          <w:szCs w:val="24"/>
        </w:rPr>
        <w:t xml:space="preserve">2. Порядок исчисления выслуги лет сотрудников органов прокуратуры определяется Правительством Кыргызской Республики.</w:t>
      </w:r>
    </w:p>
    <w:p>
      <w:pPr>
        <w:spacing w:after="60" w:before="200"/>
        <w:ind w:firstLine="567"/>
        <w:jc w:val="both"/>
      </w:pPr>
      <w:r>
        <w:rPr>
          <w:rFonts w:ascii="Arial" w:cs="Arial" w:eastAsia="Arial" w:hAnsi="Arial"/>
          <w:b/>
          <w:bCs/>
          <w:sz w:val="24"/>
          <w:szCs w:val="24"/>
        </w:rPr>
        <w:t xml:space="preserve">Статья 87. Пенсионное обеспечение сотрудников органов прокуратуры</w:t>
      </w:r>
    </w:p>
    <w:p>
      <w:pPr>
        <w:spacing w:after="60"/>
        <w:ind w:firstLine="567"/>
        <w:jc w:val="both"/>
      </w:pPr>
      <w:r>
        <w:rPr>
          <w:rFonts w:ascii="Arial" w:cs="Arial" w:eastAsia="Arial" w:hAnsi="Arial"/>
          <w:sz w:val="24"/>
          <w:szCs w:val="24"/>
        </w:rPr>
        <w:t xml:space="preserve">1. Пенсионное обеспечение сотрудников органов прокуратуры и членов их семей осуществляется в соответствии с условиями, нормами и порядком, установленными </w:t>
      </w:r>
      <w:hyperlink w:history="1" r:id="rId6zio-303mfwgkfubc53fd">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пенсионном обеспечении военнослужащих".</w:t>
      </w:r>
    </w:p>
    <w:p>
      <w:pPr>
        <w:spacing w:after="60"/>
        <w:ind w:firstLine="567"/>
        <w:jc w:val="both"/>
      </w:pPr>
      <w:r>
        <w:rPr>
          <w:rFonts w:ascii="Arial" w:cs="Arial" w:eastAsia="Arial" w:hAnsi="Arial"/>
          <w:sz w:val="24"/>
          <w:szCs w:val="24"/>
        </w:rPr>
        <w:t xml:space="preserve">2. Организация пенсионного обеспечения сотрудников органов прокуратуры и членов их семей возлагается на Генеральную прокуратуру.</w:t>
      </w:r>
    </w:p>
    <w:p>
      <w:pPr>
        <w:spacing w:after="60"/>
        <w:ind w:firstLine="567"/>
        <w:jc w:val="both"/>
      </w:pPr>
      <w:r>
        <w:rPr>
          <w:rFonts w:ascii="Arial" w:cs="Arial" w:eastAsia="Arial" w:hAnsi="Arial"/>
          <w:sz w:val="24"/>
          <w:szCs w:val="24"/>
        </w:rPr>
        <w:t xml:space="preserve">3. Сотрудникам органов прокуратуры при увольнении со службы в связи с выходом на пенсию выплачивается единовременное выходное пособие в размере 20 окладов месячного денежного содержания.</w:t>
      </w:r>
    </w:p>
    <w:p>
      <w:pPr>
        <w:spacing w:after="200" w:before="200"/>
        <w:jc w:val="center"/>
      </w:pPr>
      <w:r>
        <w:rPr>
          <w:rFonts w:ascii="Arial" w:cs="Arial" w:eastAsia="Arial" w:hAnsi="Arial"/>
          <w:b/>
          <w:bCs/>
          <w:sz w:val="24"/>
          <w:szCs w:val="24"/>
        </w:rPr>
        <w:t xml:space="preserve">§ 7. Кадровая работа в органах прокуратуры</w:t>
      </w:r>
    </w:p>
    <w:p>
      <w:pPr>
        <w:spacing w:after="60" w:before="200"/>
        <w:ind w:firstLine="567"/>
        <w:jc w:val="both"/>
      </w:pPr>
      <w:r>
        <w:rPr>
          <w:rFonts w:ascii="Arial" w:cs="Arial" w:eastAsia="Arial" w:hAnsi="Arial"/>
          <w:b/>
          <w:bCs/>
          <w:sz w:val="24"/>
          <w:szCs w:val="24"/>
        </w:rPr>
        <w:t xml:space="preserve">Статья 88. Кадровая работа. Основные направления формирования кадрового состава органов прокуратуры</w:t>
      </w:r>
    </w:p>
    <w:p>
      <w:pPr>
        <w:spacing w:after="60"/>
        <w:ind w:firstLine="567"/>
        <w:jc w:val="both"/>
      </w:pPr>
      <w:r>
        <w:rPr>
          <w:rFonts w:ascii="Arial" w:cs="Arial" w:eastAsia="Arial" w:hAnsi="Arial"/>
          <w:sz w:val="24"/>
          <w:szCs w:val="24"/>
        </w:rPr>
        <w:t xml:space="preserve">1. Основными направлениями формирования кадрового состава органов прокуратуры являются:</w:t>
      </w:r>
    </w:p>
    <w:p>
      <w:pPr>
        <w:spacing w:after="60"/>
        <w:ind w:firstLine="567"/>
        <w:jc w:val="both"/>
      </w:pPr>
      <w:r>
        <w:rPr>
          <w:rFonts w:ascii="Arial" w:cs="Arial" w:eastAsia="Arial" w:hAnsi="Arial"/>
          <w:sz w:val="24"/>
          <w:szCs w:val="24"/>
        </w:rPr>
        <w:t xml:space="preserve">1) подготовка на плановой основе кадров для замещения должностей в органах прокуратуры;</w:t>
      </w:r>
    </w:p>
    <w:p>
      <w:pPr>
        <w:spacing w:after="60"/>
        <w:ind w:firstLine="567"/>
        <w:jc w:val="both"/>
      </w:pPr>
      <w:r>
        <w:rPr>
          <w:rFonts w:ascii="Arial" w:cs="Arial" w:eastAsia="Arial" w:hAnsi="Arial"/>
          <w:sz w:val="24"/>
          <w:szCs w:val="24"/>
        </w:rPr>
        <w:t xml:space="preserve">2) создание условий для профессионального и должностного роста сотрудников;</w:t>
      </w:r>
    </w:p>
    <w:p>
      <w:pPr>
        <w:spacing w:after="60"/>
        <w:ind w:firstLine="567"/>
        <w:jc w:val="both"/>
      </w:pPr>
      <w:r>
        <w:rPr>
          <w:rFonts w:ascii="Arial" w:cs="Arial" w:eastAsia="Arial" w:hAnsi="Arial"/>
          <w:sz w:val="24"/>
          <w:szCs w:val="24"/>
        </w:rPr>
        <w:t xml:space="preserve">3) оценка результатов служебной деятельности сотрудников путем проведения аттестации;</w:t>
      </w:r>
    </w:p>
    <w:p>
      <w:pPr>
        <w:spacing w:after="60"/>
        <w:ind w:firstLine="567"/>
        <w:jc w:val="both"/>
      </w:pPr>
      <w:r>
        <w:rPr>
          <w:rFonts w:ascii="Arial" w:cs="Arial" w:eastAsia="Arial" w:hAnsi="Arial"/>
          <w:sz w:val="24"/>
          <w:szCs w:val="24"/>
        </w:rPr>
        <w:t xml:space="preserve">4) создание резервов кадров и их эффективное использование;</w:t>
      </w:r>
    </w:p>
    <w:p>
      <w:pPr>
        <w:spacing w:after="60"/>
        <w:ind w:firstLine="567"/>
        <w:jc w:val="both"/>
      </w:pPr>
      <w:r>
        <w:rPr>
          <w:rFonts w:ascii="Arial" w:cs="Arial" w:eastAsia="Arial" w:hAnsi="Arial"/>
          <w:sz w:val="24"/>
          <w:szCs w:val="24"/>
        </w:rPr>
        <w:t xml:space="preserve">5) применение современных кадровых технологий при приеме на службу в органы прокуратуры и ее прохождении.</w:t>
      </w:r>
    </w:p>
    <w:p>
      <w:pPr>
        <w:spacing w:after="60"/>
        <w:ind w:firstLine="567"/>
        <w:jc w:val="both"/>
      </w:pPr>
      <w:r>
        <w:rPr>
          <w:rFonts w:ascii="Arial" w:cs="Arial" w:eastAsia="Arial" w:hAnsi="Arial"/>
          <w:sz w:val="24"/>
          <w:szCs w:val="24"/>
        </w:rPr>
        <w:t xml:space="preserve">Организация кадровой работы в органах прокуратуры осуществляется в порядке, определяемом правовыми актами Генерального прокурора.</w:t>
      </w:r>
    </w:p>
    <w:p>
      <w:pPr>
        <w:spacing w:after="60"/>
        <w:ind w:firstLine="567"/>
        <w:jc w:val="both"/>
      </w:pPr>
      <w:r>
        <w:rPr>
          <w:rFonts w:ascii="Arial" w:cs="Arial" w:eastAsia="Arial" w:hAnsi="Arial"/>
          <w:sz w:val="24"/>
          <w:szCs w:val="24"/>
        </w:rPr>
        <w:t xml:space="preserve">2. Подготовка кадров для органов прокуратуры осуществляется путем:</w:t>
      </w:r>
    </w:p>
    <w:p>
      <w:pPr>
        <w:spacing w:after="60"/>
        <w:ind w:firstLine="567"/>
        <w:jc w:val="both"/>
      </w:pPr>
      <w:r>
        <w:rPr>
          <w:rFonts w:ascii="Arial" w:cs="Arial" w:eastAsia="Arial" w:hAnsi="Arial"/>
          <w:sz w:val="24"/>
          <w:szCs w:val="24"/>
        </w:rPr>
        <w:t xml:space="preserve">1) подготовки лиц, впервые принятых на службу в органы прокуратуры, по программам профессиональной подготовки в целях приобретения ими основных профессиональных знаний, умений, навыков и компетенции, необходимых для выполнения служебных обязанностей;</w:t>
      </w:r>
    </w:p>
    <w:p>
      <w:pPr>
        <w:spacing w:after="60"/>
        <w:ind w:firstLine="567"/>
        <w:jc w:val="both"/>
      </w:pPr>
      <w:r>
        <w:rPr>
          <w:rFonts w:ascii="Arial" w:cs="Arial" w:eastAsia="Arial" w:hAnsi="Arial"/>
          <w:sz w:val="24"/>
          <w:szCs w:val="24"/>
        </w:rPr>
        <w:t xml:space="preserve">2) переподготовки сотрудников по программам переподготовки в целях приобретения ими компетенции, необходимой для осуществления нового вида служебной деятельности и получения новой квалификации;</w:t>
      </w:r>
    </w:p>
    <w:p>
      <w:pPr>
        <w:spacing w:after="60"/>
        <w:ind w:firstLine="567"/>
        <w:jc w:val="both"/>
      </w:pPr>
      <w:r>
        <w:rPr>
          <w:rFonts w:ascii="Arial" w:cs="Arial" w:eastAsia="Arial" w:hAnsi="Arial"/>
          <w:sz w:val="24"/>
          <w:szCs w:val="24"/>
        </w:rPr>
        <w:t xml:space="preserve">3) повышения квалификации в целях совершенствования имеющейся и (или) приобретения новой компетенции, необходимой для осуществления служебной деятельности и (или) повышения профессионального уровня в рамках имеющейся квалификации по замещаемой должности.</w:t>
      </w:r>
    </w:p>
    <w:p>
      <w:pPr>
        <w:spacing w:after="60"/>
        <w:ind w:firstLine="567"/>
        <w:jc w:val="both"/>
      </w:pPr>
      <w:r>
        <w:rPr>
          <w:rFonts w:ascii="Arial" w:cs="Arial" w:eastAsia="Arial" w:hAnsi="Arial"/>
          <w:sz w:val="24"/>
          <w:szCs w:val="24"/>
        </w:rPr>
        <w:t xml:space="preserve">3. Повышение квалификации сотрудниками органов прокуратуры, получение ими дополнительного образования в целях улучшения профессионального уровня является преимущественным основанием для их включения в резерв кадров на выдвижение на вышестоящую должность.</w:t>
      </w:r>
    </w:p>
    <w:p>
      <w:pPr>
        <w:spacing w:after="60"/>
        <w:ind w:firstLine="567"/>
        <w:jc w:val="both"/>
      </w:pPr>
      <w:r>
        <w:rPr>
          <w:rFonts w:ascii="Arial" w:cs="Arial" w:eastAsia="Arial" w:hAnsi="Arial"/>
          <w:sz w:val="24"/>
          <w:szCs w:val="24"/>
        </w:rPr>
        <w:t xml:space="preserve">4. Сотрудник органов прокуратуры может получать дополнительное профессиональное образование за пределами Кыргызской Республики в соответствии с вступившими в установленном законом порядке в силу международными договорами, участницей которых является Кыргызская Республика.</w:t>
      </w:r>
    </w:p>
    <w:p>
      <w:pPr>
        <w:spacing w:after="60"/>
        <w:ind w:firstLine="567"/>
        <w:jc w:val="both"/>
      </w:pPr>
      <w:r>
        <w:rPr>
          <w:rFonts w:ascii="Arial" w:cs="Arial" w:eastAsia="Arial" w:hAnsi="Arial"/>
          <w:sz w:val="24"/>
          <w:szCs w:val="24"/>
        </w:rPr>
        <w:t xml:space="preserve">5. Порядок организации подготовки кадров для замещения должностей в органах прокуратуры, повышения их квалификации определяется правовыми актами Генерального прокурора.</w:t>
      </w:r>
    </w:p>
    <w:p>
      <w:pPr>
        <w:spacing w:after="200" w:before="200"/>
        <w:jc w:val="center"/>
      </w:pPr>
      <w:r>
        <w:rPr>
          <w:rFonts w:ascii="Arial" w:cs="Arial" w:eastAsia="Arial" w:hAnsi="Arial"/>
          <w:b/>
          <w:bCs/>
          <w:sz w:val="24"/>
          <w:szCs w:val="24"/>
        </w:rPr>
        <w:t xml:space="preserve">§ 8. Прекращение службы в органах прокуратуры</w:t>
      </w:r>
    </w:p>
    <w:p>
      <w:pPr>
        <w:spacing w:after="60" w:before="200"/>
        <w:ind w:firstLine="567"/>
        <w:jc w:val="both"/>
      </w:pPr>
      <w:r>
        <w:rPr>
          <w:rFonts w:ascii="Arial" w:cs="Arial" w:eastAsia="Arial" w:hAnsi="Arial"/>
          <w:b/>
          <w:bCs/>
          <w:sz w:val="24"/>
          <w:szCs w:val="24"/>
        </w:rPr>
        <w:t xml:space="preserve">Статья 89. Основания прекращения службы в органах прокуратуры</w:t>
      </w:r>
    </w:p>
    <w:p>
      <w:pPr>
        <w:spacing w:after="60"/>
        <w:ind w:firstLine="567"/>
        <w:jc w:val="both"/>
      </w:pPr>
      <w:r>
        <w:rPr>
          <w:rFonts w:ascii="Arial" w:cs="Arial" w:eastAsia="Arial" w:hAnsi="Arial"/>
          <w:sz w:val="24"/>
          <w:szCs w:val="24"/>
        </w:rPr>
        <w:t xml:space="preserve">1. Служба в органах прокуратуры прекращается при увольнении сотрудника из органов прокуратуры.</w:t>
      </w:r>
    </w:p>
    <w:p>
      <w:pPr>
        <w:spacing w:after="60"/>
        <w:ind w:firstLine="567"/>
        <w:jc w:val="both"/>
      </w:pPr>
      <w:r>
        <w:rPr>
          <w:rFonts w:ascii="Arial" w:cs="Arial" w:eastAsia="Arial" w:hAnsi="Arial"/>
          <w:sz w:val="24"/>
          <w:szCs w:val="24"/>
        </w:rPr>
        <w:t xml:space="preserve">2. Основаниями прекращения службы в органах прокуратуры являются:</w:t>
      </w:r>
    </w:p>
    <w:p>
      <w:pPr>
        <w:spacing w:after="60"/>
        <w:ind w:firstLine="567"/>
        <w:jc w:val="both"/>
      </w:pPr>
      <w:r>
        <w:rPr>
          <w:rFonts w:ascii="Arial" w:cs="Arial" w:eastAsia="Arial" w:hAnsi="Arial"/>
          <w:sz w:val="24"/>
          <w:szCs w:val="24"/>
        </w:rPr>
        <w:t xml:space="preserve">1) увольнение сотрудника по собственному желанию;</w:t>
      </w:r>
    </w:p>
    <w:p>
      <w:pPr>
        <w:spacing w:after="60"/>
        <w:ind w:firstLine="567"/>
        <w:jc w:val="both"/>
      </w:pPr>
      <w:r>
        <w:rPr>
          <w:rFonts w:ascii="Arial" w:cs="Arial" w:eastAsia="Arial" w:hAnsi="Arial"/>
          <w:sz w:val="24"/>
          <w:szCs w:val="24"/>
        </w:rPr>
        <w:t xml:space="preserve">2) увольнение сотрудника по инициативе органа прокуратуры (его руководителя);</w:t>
      </w:r>
    </w:p>
    <w:p>
      <w:pPr>
        <w:spacing w:after="60"/>
        <w:ind w:firstLine="567"/>
        <w:jc w:val="both"/>
      </w:pPr>
      <w:r>
        <w:rPr>
          <w:rFonts w:ascii="Arial" w:cs="Arial" w:eastAsia="Arial" w:hAnsi="Arial"/>
          <w:sz w:val="24"/>
          <w:szCs w:val="24"/>
        </w:rPr>
        <w:t xml:space="preserve">3) увольнение сотрудника по обстоятельствам, не зависящим от воли сторон;</w:t>
      </w:r>
    </w:p>
    <w:p>
      <w:pPr>
        <w:spacing w:after="60"/>
        <w:ind w:firstLine="567"/>
        <w:jc w:val="both"/>
      </w:pPr>
      <w:r>
        <w:rPr>
          <w:rFonts w:ascii="Arial" w:cs="Arial" w:eastAsia="Arial" w:hAnsi="Arial"/>
          <w:sz w:val="24"/>
          <w:szCs w:val="24"/>
        </w:rPr>
        <w:t xml:space="preserve">4) отставка сотрудника органов прокуратуры.</w:t>
      </w:r>
    </w:p>
    <w:p>
      <w:pPr>
        <w:spacing w:after="60" w:before="200"/>
        <w:ind w:firstLine="567"/>
        <w:jc w:val="both"/>
      </w:pPr>
      <w:r>
        <w:rPr>
          <w:rFonts w:ascii="Arial" w:cs="Arial" w:eastAsia="Arial" w:hAnsi="Arial"/>
          <w:b/>
          <w:bCs/>
          <w:sz w:val="24"/>
          <w:szCs w:val="24"/>
        </w:rPr>
        <w:t xml:space="preserve">Статья 90. Увольнение сотрудника органов прокуратуры по собственному желанию</w:t>
      </w:r>
    </w:p>
    <w:p>
      <w:pPr>
        <w:spacing w:after="60"/>
        <w:ind w:firstLine="567"/>
        <w:jc w:val="both"/>
      </w:pPr>
      <w:r>
        <w:rPr>
          <w:rFonts w:ascii="Arial" w:cs="Arial" w:eastAsia="Arial" w:hAnsi="Arial"/>
          <w:sz w:val="24"/>
          <w:szCs w:val="24"/>
        </w:rPr>
        <w:t xml:space="preserve">1. Прекращение службы может быть осуществлено по собственному желанию сотрудника на основе поданного им письменного заявления, в том числе при достижении возраста, дающего право на пенсию за выслугу лет в соответствии с законодательством Кыргызской Республики о пенсионном обеспечении военнослужащих.</w:t>
      </w:r>
    </w:p>
    <w:p>
      <w:pPr>
        <w:spacing w:after="60"/>
        <w:ind w:firstLine="567"/>
        <w:jc w:val="both"/>
      </w:pPr>
      <w:r>
        <w:rPr>
          <w:rFonts w:ascii="Arial" w:cs="Arial" w:eastAsia="Arial" w:hAnsi="Arial"/>
          <w:sz w:val="24"/>
          <w:szCs w:val="24"/>
        </w:rPr>
        <w:t xml:space="preserve">2. В письменном заявлении сотрудник указывает дату увольнения из органов прокуратуры, которая наступает не позднее 2 недель с момента подачи заявления.</w:t>
      </w:r>
    </w:p>
    <w:p>
      <w:pPr>
        <w:spacing w:after="60"/>
        <w:ind w:firstLine="567"/>
        <w:jc w:val="both"/>
      </w:pPr>
      <w:r>
        <w:rPr>
          <w:rFonts w:ascii="Arial" w:cs="Arial" w:eastAsia="Arial" w:hAnsi="Arial"/>
          <w:sz w:val="24"/>
          <w:szCs w:val="24"/>
        </w:rPr>
        <w:t xml:space="preserve">3. В случае если в письменном заявлении не указывается дата увольнения, сотрудник органов прокуратуры увольняется из органов прокуратуры по истечении 2 недель с момента подачи заявления.</w:t>
      </w:r>
    </w:p>
    <w:p>
      <w:pPr>
        <w:spacing w:after="60"/>
        <w:ind w:firstLine="567"/>
        <w:jc w:val="both"/>
      </w:pPr>
      <w:r>
        <w:rPr>
          <w:rFonts w:ascii="Arial" w:cs="Arial" w:eastAsia="Arial" w:hAnsi="Arial"/>
          <w:sz w:val="24"/>
          <w:szCs w:val="24"/>
        </w:rPr>
        <w:t xml:space="preserve">4. Сотрудник имеет право отозвать свое заявление об увольнении не позднее чем за 3 дня до истечения срока, указанного в его заявлении, в случае если органом прокуратуры не был издан приказ об увольнении.</w:t>
      </w:r>
    </w:p>
    <w:p>
      <w:pPr>
        <w:spacing w:after="60"/>
        <w:ind w:firstLine="567"/>
        <w:jc w:val="both"/>
      </w:pPr>
      <w:r>
        <w:rPr>
          <w:rFonts w:ascii="Arial" w:cs="Arial" w:eastAsia="Arial" w:hAnsi="Arial"/>
          <w:sz w:val="24"/>
          <w:szCs w:val="24"/>
        </w:rPr>
        <w:t xml:space="preserve">5. По истечении срока, указанного в заявлении, сотрудник органов прокуратуры вправе прекратить работу, а орган прокуратуры в последний день службы обязан выдать освобождаемому трудовую книжку и произвести выплаты причитающихся ему сумм.</w:t>
      </w:r>
    </w:p>
    <w:p>
      <w:pPr>
        <w:spacing w:after="60" w:before="200"/>
        <w:ind w:firstLine="567"/>
        <w:jc w:val="both"/>
      </w:pPr>
      <w:r>
        <w:rPr>
          <w:rFonts w:ascii="Arial" w:cs="Arial" w:eastAsia="Arial" w:hAnsi="Arial"/>
          <w:b/>
          <w:bCs/>
          <w:sz w:val="24"/>
          <w:szCs w:val="24"/>
        </w:rPr>
        <w:t xml:space="preserve">Статья 91. Увольнение сотрудника по инициативе органа прокуратуры (его руководителя)</w:t>
      </w:r>
    </w:p>
    <w:p>
      <w:pPr>
        <w:spacing w:after="60"/>
        <w:ind w:firstLine="567"/>
        <w:jc w:val="both"/>
      </w:pPr>
      <w:r>
        <w:rPr>
          <w:rFonts w:ascii="Arial" w:cs="Arial" w:eastAsia="Arial" w:hAnsi="Arial"/>
          <w:sz w:val="24"/>
          <w:szCs w:val="24"/>
        </w:rPr>
        <w:t xml:space="preserve">По инициативе органа прокуратуры сотрудник может быть уволен из органов прокуратуры руководителем органа прокуратуры в случаях:</w:t>
      </w:r>
    </w:p>
    <w:p>
      <w:pPr>
        <w:spacing w:after="60"/>
        <w:ind w:firstLine="567"/>
        <w:jc w:val="both"/>
      </w:pPr>
      <w:r>
        <w:rPr>
          <w:rFonts w:ascii="Arial" w:cs="Arial" w:eastAsia="Arial" w:hAnsi="Arial"/>
          <w:sz w:val="24"/>
          <w:szCs w:val="24"/>
        </w:rPr>
        <w:t xml:space="preserve">1) несоблюдения ограничений, связанных со службой, предусмотренных </w:t>
      </w:r>
      <w:hyperlink w:history="1" r:id="rIdb7serrgndesaie42i5gth">
        <w:r>
          <w:rPr>
            <w:rFonts w:ascii="Arial" w:cs="Arial" w:eastAsia="Arial" w:hAnsi="Arial"/>
            <w:color w:val="1D4ED8"/>
            <w:sz w:val="24"/>
            <w:szCs w:val="24"/>
            <w:u w:val="single"/>
          </w:rPr>
          <w:t xml:space="preserve">статьей 55</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2) реорганизации структуры органов прокуратуры;</w:t>
      </w:r>
    </w:p>
    <w:p>
      <w:pPr>
        <w:spacing w:after="60"/>
        <w:ind w:firstLine="567"/>
        <w:jc w:val="both"/>
      </w:pPr>
      <w:r>
        <w:rPr>
          <w:rFonts w:ascii="Arial" w:cs="Arial" w:eastAsia="Arial" w:hAnsi="Arial"/>
          <w:sz w:val="24"/>
          <w:szCs w:val="24"/>
        </w:rPr>
        <w:t xml:space="preserve">3) сокращения занимаемой должности;</w:t>
      </w:r>
    </w:p>
    <w:p>
      <w:pPr>
        <w:spacing w:after="60"/>
        <w:ind w:firstLine="567"/>
        <w:jc w:val="both"/>
      </w:pPr>
      <w:r>
        <w:rPr>
          <w:rFonts w:ascii="Arial" w:cs="Arial" w:eastAsia="Arial" w:hAnsi="Arial"/>
          <w:sz w:val="24"/>
          <w:szCs w:val="24"/>
        </w:rPr>
        <w:t xml:space="preserve">4) утраты доверия при наличии одного из следующих оснований:</w:t>
      </w:r>
    </w:p>
    <w:p>
      <w:pPr>
        <w:spacing w:after="60"/>
        <w:ind w:firstLine="567"/>
        <w:jc w:val="both"/>
      </w:pPr>
      <w:r>
        <w:rPr>
          <w:rFonts w:ascii="Arial" w:cs="Arial" w:eastAsia="Arial" w:hAnsi="Arial"/>
          <w:sz w:val="24"/>
          <w:szCs w:val="24"/>
        </w:rPr>
        <w:t xml:space="preserve">а) использование служебного положения в личных корыстных интересах;</w:t>
      </w:r>
    </w:p>
    <w:p>
      <w:pPr>
        <w:spacing w:after="60"/>
        <w:ind w:firstLine="567"/>
        <w:jc w:val="both"/>
      </w:pPr>
      <w:r>
        <w:rPr>
          <w:rFonts w:ascii="Arial" w:cs="Arial" w:eastAsia="Arial" w:hAnsi="Arial"/>
          <w:sz w:val="24"/>
          <w:szCs w:val="24"/>
        </w:rPr>
        <w:t xml:space="preserve">б) непринятие своевременных действий по предотвращению и (или) урегулированию конфликта интересов, стороной которого он является;</w:t>
      </w:r>
    </w:p>
    <w:p>
      <w:pPr>
        <w:spacing w:after="60"/>
        <w:ind w:firstLine="567"/>
        <w:jc w:val="both"/>
      </w:pPr>
      <w:r>
        <w:rPr>
          <w:rFonts w:ascii="Arial" w:cs="Arial" w:eastAsia="Arial" w:hAnsi="Arial"/>
          <w:sz w:val="24"/>
          <w:szCs w:val="24"/>
        </w:rPr>
        <w:t xml:space="preserve">в) неоднократное и (или) грубое нарушение требований профессиональной этики сотрудника органов прокуратуры, в том числе и во внерабочее время, по представлению комиссии по этике;</w:t>
      </w:r>
    </w:p>
    <w:p>
      <w:pPr>
        <w:spacing w:after="60"/>
        <w:ind w:firstLine="567"/>
        <w:jc w:val="both"/>
      </w:pPr>
      <w:r>
        <w:rPr>
          <w:rFonts w:ascii="Arial" w:cs="Arial" w:eastAsia="Arial" w:hAnsi="Arial"/>
          <w:sz w:val="24"/>
          <w:szCs w:val="24"/>
        </w:rPr>
        <w:t xml:space="preserve">г) неоднократное непредставление декларации о доходах, имуществе и обязательствах либо представление заведомо недостоверных или неполных данных;</w:t>
      </w:r>
    </w:p>
    <w:p>
      <w:pPr>
        <w:spacing w:after="60"/>
        <w:ind w:firstLine="567"/>
        <w:jc w:val="both"/>
      </w:pPr>
      <w:r>
        <w:rPr>
          <w:rFonts w:ascii="Arial" w:cs="Arial" w:eastAsia="Arial" w:hAnsi="Arial"/>
          <w:sz w:val="24"/>
          <w:szCs w:val="24"/>
        </w:rPr>
        <w:t xml:space="preserve">д) сокрытие наличия гражданства иного государства;</w:t>
      </w:r>
    </w:p>
    <w:p>
      <w:pPr>
        <w:spacing w:after="60"/>
        <w:ind w:firstLine="567"/>
        <w:jc w:val="both"/>
      </w:pPr>
      <w:r>
        <w:rPr>
          <w:rFonts w:ascii="Arial" w:cs="Arial" w:eastAsia="Arial" w:hAnsi="Arial"/>
          <w:sz w:val="24"/>
          <w:szCs w:val="24"/>
        </w:rPr>
        <w:t xml:space="preserve">е) предоставление заведомо ложной информации о наличии гражданства Кыргызской Республики;</w:t>
      </w:r>
    </w:p>
    <w:p>
      <w:pPr>
        <w:spacing w:after="60"/>
        <w:ind w:firstLine="567"/>
        <w:jc w:val="both"/>
      </w:pPr>
      <w:r>
        <w:rPr>
          <w:rFonts w:ascii="Arial" w:cs="Arial" w:eastAsia="Arial" w:hAnsi="Arial"/>
          <w:sz w:val="24"/>
          <w:szCs w:val="24"/>
        </w:rPr>
        <w:t xml:space="preserve">ж) занятие любыми видами предпринимательской деятельности или деятельности в органах управления коммерческих организаций;</w:t>
      </w:r>
    </w:p>
    <w:p>
      <w:pPr>
        <w:spacing w:after="60"/>
        <w:ind w:firstLine="567"/>
        <w:jc w:val="both"/>
      </w:pPr>
      <w:r>
        <w:rPr>
          <w:rFonts w:ascii="Arial" w:cs="Arial" w:eastAsia="Arial" w:hAnsi="Arial"/>
          <w:sz w:val="24"/>
          <w:szCs w:val="24"/>
        </w:rPr>
        <w:t xml:space="preserve">з) использование своего служебного положения для пропаганды того или иного отношения к религии, а также при решении вопросов, затрагивающих интересы террористической, экстремистской и незаконной религиозной деятельности;</w:t>
      </w:r>
    </w:p>
    <w:p>
      <w:pPr>
        <w:spacing w:after="60"/>
        <w:ind w:firstLine="567"/>
        <w:jc w:val="both"/>
      </w:pPr>
      <w:r>
        <w:rPr>
          <w:rFonts w:ascii="Arial" w:cs="Arial" w:eastAsia="Arial" w:hAnsi="Arial"/>
          <w:sz w:val="24"/>
          <w:szCs w:val="24"/>
        </w:rPr>
        <w:t xml:space="preserve">и) создание, членство, участие или содействие в любой форме политическим партиям, некоммерческим и религиозным организациям, должностным лицам государственных и муниципальных органов власти, преследующим политические цели;</w:t>
      </w:r>
    </w:p>
    <w:p>
      <w:pPr>
        <w:spacing w:after="60"/>
        <w:ind w:firstLine="567"/>
        <w:jc w:val="both"/>
      </w:pPr>
      <w:r>
        <w:rPr>
          <w:rFonts w:ascii="Arial" w:cs="Arial" w:eastAsia="Arial" w:hAnsi="Arial"/>
          <w:sz w:val="24"/>
          <w:szCs w:val="24"/>
        </w:rPr>
        <w:t xml:space="preserve">к) организация или участие в забастовках, митингах, манифестациях, а также в других действиях, препятствующих функционированию государственных органов или органов местного самоуправления;</w:t>
      </w:r>
    </w:p>
    <w:p>
      <w:pPr>
        <w:spacing w:after="60"/>
        <w:ind w:firstLine="567"/>
        <w:jc w:val="both"/>
      </w:pPr>
      <w:r>
        <w:rPr>
          <w:rFonts w:ascii="Arial" w:cs="Arial" w:eastAsia="Arial" w:hAnsi="Arial"/>
          <w:sz w:val="24"/>
          <w:szCs w:val="24"/>
        </w:rPr>
        <w:t xml:space="preserve">л) работа по совместительству на предприятиях, в учреждениях и организациях, за исключением работ, связанных с научной, педагогической, изобретательской деятельностью;</w:t>
      </w:r>
    </w:p>
    <w:p>
      <w:pPr>
        <w:spacing w:after="60"/>
        <w:ind w:firstLine="567"/>
        <w:jc w:val="both"/>
      </w:pPr>
      <w:r>
        <w:rPr>
          <w:rFonts w:ascii="Arial" w:cs="Arial" w:eastAsia="Arial" w:hAnsi="Arial"/>
          <w:sz w:val="24"/>
          <w:szCs w:val="24"/>
        </w:rPr>
        <w:t xml:space="preserve">м) передача документов с грифом ограничения доступа для служебного пользования любым юридическим и физическим лицам без письменного разрешения руководителя органа;</w:t>
      </w:r>
    </w:p>
    <w:p>
      <w:pPr>
        <w:spacing w:after="60"/>
        <w:ind w:firstLine="567"/>
        <w:jc w:val="both"/>
      </w:pPr>
      <w:r>
        <w:rPr>
          <w:rFonts w:ascii="Arial" w:cs="Arial" w:eastAsia="Arial" w:hAnsi="Arial"/>
          <w:sz w:val="24"/>
          <w:szCs w:val="24"/>
        </w:rPr>
        <w:t xml:space="preserve">н) разглашение охраняемой законом тайны (государственной, военной, служебной и иной), ставшей известной сотруднику органов прокуратуры в связи с исполнением им возложенных обязанностей;</w:t>
      </w:r>
    </w:p>
    <w:p>
      <w:pPr>
        <w:spacing w:after="60"/>
        <w:ind w:firstLine="567"/>
        <w:jc w:val="both"/>
      </w:pPr>
      <w:r>
        <w:rPr>
          <w:rFonts w:ascii="Arial" w:cs="Arial" w:eastAsia="Arial" w:hAnsi="Arial"/>
          <w:sz w:val="24"/>
          <w:szCs w:val="24"/>
        </w:rPr>
        <w:t xml:space="preserve">5) несоответствия сотрудника занимаемой должности вследствие недостаточной квалификации, подтвержденной результатами аттестации;</w:t>
      </w:r>
    </w:p>
    <w:p>
      <w:pPr>
        <w:spacing w:after="60"/>
        <w:ind w:firstLine="567"/>
        <w:jc w:val="both"/>
      </w:pPr>
      <w:r>
        <w:rPr>
          <w:rFonts w:ascii="Arial" w:cs="Arial" w:eastAsia="Arial" w:hAnsi="Arial"/>
          <w:sz w:val="24"/>
          <w:szCs w:val="24"/>
        </w:rPr>
        <w:t xml:space="preserve">6) прекращения допуска к государственным секретам, если выполняемые должностные обязанности требуют допуска к государственным секретам, в случае отсутствия возможности для его перемещения;</w:t>
      </w:r>
    </w:p>
    <w:p>
      <w:pPr>
        <w:spacing w:after="60"/>
        <w:ind w:firstLine="567"/>
        <w:jc w:val="both"/>
      </w:pPr>
      <w:r>
        <w:rPr>
          <w:rFonts w:ascii="Arial" w:cs="Arial" w:eastAsia="Arial" w:hAnsi="Arial"/>
          <w:sz w:val="24"/>
          <w:szCs w:val="24"/>
        </w:rPr>
        <w:t xml:space="preserve">7) отказа от перевода в порядке ротации в случаях, предусмотренных настоящим Законом;</w:t>
      </w:r>
    </w:p>
    <w:p>
      <w:pPr>
        <w:spacing w:after="60"/>
        <w:ind w:firstLine="567"/>
        <w:jc w:val="both"/>
      </w:pPr>
      <w:r>
        <w:rPr>
          <w:rFonts w:ascii="Arial" w:cs="Arial" w:eastAsia="Arial" w:hAnsi="Arial"/>
          <w:sz w:val="24"/>
          <w:szCs w:val="24"/>
        </w:rPr>
        <w:t xml:space="preserve">8) отказа сотрудника, находящегося в распоряжении кадров, от 2 предложенных вакантных должностей (в том числе нижестоящих должностей);</w:t>
      </w:r>
    </w:p>
    <w:p>
      <w:pPr>
        <w:spacing w:after="60"/>
        <w:ind w:firstLine="567"/>
        <w:jc w:val="both"/>
      </w:pPr>
      <w:r>
        <w:rPr>
          <w:rFonts w:ascii="Arial" w:cs="Arial" w:eastAsia="Arial" w:hAnsi="Arial"/>
          <w:sz w:val="24"/>
          <w:szCs w:val="24"/>
        </w:rPr>
        <w:t xml:space="preserve">9) выхода из гражданства Кыргызской Республики, утраты гражданства Кыргызской Республики или принятия гражданства иностранного государства;</w:t>
      </w:r>
    </w:p>
    <w:p>
      <w:pPr>
        <w:spacing w:after="60"/>
        <w:ind w:firstLine="567"/>
        <w:jc w:val="both"/>
      </w:pPr>
      <w:r>
        <w:rPr>
          <w:rFonts w:ascii="Arial" w:cs="Arial" w:eastAsia="Arial" w:hAnsi="Arial"/>
          <w:sz w:val="24"/>
          <w:szCs w:val="24"/>
        </w:rPr>
        <w:t xml:space="preserve">10) в связи с достижением предельного возраста пребывания на службе в органах прокуратуры;</w:t>
      </w:r>
    </w:p>
    <w:p>
      <w:pPr>
        <w:spacing w:after="60"/>
        <w:ind w:firstLine="567"/>
        <w:jc w:val="both"/>
      </w:pPr>
      <w:r>
        <w:rPr>
          <w:rFonts w:ascii="Arial" w:cs="Arial" w:eastAsia="Arial" w:hAnsi="Arial"/>
          <w:sz w:val="24"/>
          <w:szCs w:val="24"/>
        </w:rPr>
        <w:t xml:space="preserve">11) прогула (отсутствие на работе более 3 часов подряд в течение рабочего дня без уважительных причин);</w:t>
      </w:r>
    </w:p>
    <w:p>
      <w:pPr>
        <w:spacing w:after="60"/>
        <w:ind w:firstLine="567"/>
        <w:jc w:val="both"/>
      </w:pPr>
      <w:r>
        <w:rPr>
          <w:rFonts w:ascii="Arial" w:cs="Arial" w:eastAsia="Arial" w:hAnsi="Arial"/>
          <w:sz w:val="24"/>
          <w:szCs w:val="24"/>
        </w:rPr>
        <w:t xml:space="preserve">12) появления на работе в состоянии алкогольного, наркотического или иного опьянения;</w:t>
      </w:r>
    </w:p>
    <w:p>
      <w:pPr>
        <w:spacing w:after="60"/>
        <w:ind w:firstLine="567"/>
        <w:jc w:val="both"/>
      </w:pPr>
      <w:r>
        <w:rPr>
          <w:rFonts w:ascii="Arial" w:cs="Arial" w:eastAsia="Arial" w:hAnsi="Arial"/>
          <w:sz w:val="24"/>
          <w:szCs w:val="24"/>
        </w:rPr>
        <w:t xml:space="preserve">13) представления сотрудником подложных документов или заведомо ложных сведений при принятии на службу в органы прокуратуры, если эти документы или сведения могли являться основанием для отказа в приеме на службу.</w:t>
      </w:r>
    </w:p>
    <w:p>
      <w:pPr>
        <w:spacing w:after="60" w:before="200"/>
        <w:ind w:firstLine="567"/>
        <w:jc w:val="both"/>
      </w:pPr>
      <w:r>
        <w:rPr>
          <w:rFonts w:ascii="Arial" w:cs="Arial" w:eastAsia="Arial" w:hAnsi="Arial"/>
          <w:b/>
          <w:bCs/>
          <w:sz w:val="24"/>
          <w:szCs w:val="24"/>
        </w:rPr>
        <w:t xml:space="preserve">Статья 92. Прекращение службы в органах прокуратуры по обстоятельствам, не зависящим от воли сторон</w:t>
      </w:r>
    </w:p>
    <w:p>
      <w:pPr>
        <w:spacing w:after="60"/>
        <w:ind w:firstLine="567"/>
        <w:jc w:val="both"/>
      </w:pPr>
      <w:r>
        <w:rPr>
          <w:rFonts w:ascii="Arial" w:cs="Arial" w:eastAsia="Arial" w:hAnsi="Arial"/>
          <w:sz w:val="24"/>
          <w:szCs w:val="24"/>
        </w:rPr>
        <w:t xml:space="preserve">1. По обстоятельствам, не зависящим от воли сторон, служба в органах прокуратуры может быть прекращена по следующим обстоятельствам:</w:t>
      </w:r>
    </w:p>
    <w:p>
      <w:pPr>
        <w:spacing w:after="60"/>
        <w:ind w:firstLine="567"/>
        <w:jc w:val="both"/>
      </w:pPr>
      <w:r>
        <w:rPr>
          <w:rFonts w:ascii="Arial" w:cs="Arial" w:eastAsia="Arial" w:hAnsi="Arial"/>
          <w:sz w:val="24"/>
          <w:szCs w:val="24"/>
        </w:rPr>
        <w:t xml:space="preserve">1) ликвидация органа прокуратуры;</w:t>
      </w:r>
    </w:p>
    <w:p>
      <w:pPr>
        <w:spacing w:after="60"/>
        <w:ind w:firstLine="567"/>
        <w:jc w:val="both"/>
      </w:pPr>
      <w:r>
        <w:rPr>
          <w:rFonts w:ascii="Arial" w:cs="Arial" w:eastAsia="Arial" w:hAnsi="Arial"/>
          <w:sz w:val="24"/>
          <w:szCs w:val="24"/>
        </w:rPr>
        <w:t xml:space="preserve">2) назначение сотруднику органов прокуратуры наказания, исключающего продолжение службы в соответствии с вступившим в законную силу обвинительным приговором суда;</w:t>
      </w:r>
    </w:p>
    <w:p>
      <w:pPr>
        <w:spacing w:after="60"/>
        <w:ind w:firstLine="567"/>
        <w:jc w:val="both"/>
      </w:pPr>
      <w:r>
        <w:rPr>
          <w:rFonts w:ascii="Arial" w:cs="Arial" w:eastAsia="Arial" w:hAnsi="Arial"/>
          <w:sz w:val="24"/>
          <w:szCs w:val="24"/>
        </w:rPr>
        <w:t xml:space="preserve">3) состояние здоровья в соответствии с медицинским заключением;</w:t>
      </w:r>
    </w:p>
    <w:p>
      <w:pPr>
        <w:spacing w:after="60"/>
        <w:ind w:firstLine="567"/>
        <w:jc w:val="both"/>
      </w:pPr>
      <w:r>
        <w:rPr>
          <w:rFonts w:ascii="Arial" w:cs="Arial" w:eastAsia="Arial" w:hAnsi="Arial"/>
          <w:sz w:val="24"/>
          <w:szCs w:val="24"/>
        </w:rPr>
        <w:t xml:space="preserve">4) смерть сотрудника органов прокуратуры, а также признание судом его умершим или безвестно отсутствующим.</w:t>
      </w:r>
    </w:p>
    <w:p>
      <w:pPr>
        <w:spacing w:after="60"/>
        <w:ind w:firstLine="567"/>
        <w:jc w:val="both"/>
      </w:pPr>
      <w:r>
        <w:rPr>
          <w:rFonts w:ascii="Arial" w:cs="Arial" w:eastAsia="Arial" w:hAnsi="Arial"/>
          <w:sz w:val="24"/>
          <w:szCs w:val="24"/>
        </w:rPr>
        <w:t xml:space="preserve">2. Сотруднику органов прокуратуры, освобожденному от должности по основанию, предусмотренному пунктом 1 части 1 настоящей статьи, при наличии вакансии предлагается другая равнозначная или нижестоящая должность. В случае отсутствия вакансии либо отказа от должности, сотрудник органов прокуратуры, по его согласию, включается в распоряжение кадров.</w:t>
      </w:r>
    </w:p>
    <w:p>
      <w:pPr>
        <w:spacing w:after="60" w:before="200"/>
        <w:ind w:firstLine="567"/>
        <w:jc w:val="both"/>
      </w:pPr>
      <w:r>
        <w:rPr>
          <w:rFonts w:ascii="Arial" w:cs="Arial" w:eastAsia="Arial" w:hAnsi="Arial"/>
          <w:b/>
          <w:bCs/>
          <w:sz w:val="24"/>
          <w:szCs w:val="24"/>
        </w:rPr>
        <w:t xml:space="preserve">Статья 93. Отставка прокурора</w:t>
      </w:r>
    </w:p>
    <w:p>
      <w:pPr>
        <w:spacing w:after="60"/>
        <w:ind w:firstLine="567"/>
        <w:jc w:val="both"/>
      </w:pPr>
      <w:r>
        <w:rPr>
          <w:rFonts w:ascii="Arial" w:cs="Arial" w:eastAsia="Arial" w:hAnsi="Arial"/>
          <w:sz w:val="24"/>
          <w:szCs w:val="24"/>
        </w:rPr>
        <w:t xml:space="preserve">1. Отставкой является прекращение исполнения обязанностей по службе прокурором, назначаемым на должность Президентом Кыргызской Республики, по его письменному заявлению.</w:t>
      </w:r>
    </w:p>
    <w:p>
      <w:pPr>
        <w:spacing w:after="60"/>
        <w:ind w:firstLine="567"/>
        <w:jc w:val="both"/>
      </w:pPr>
      <w:r>
        <w:rPr>
          <w:rFonts w:ascii="Arial" w:cs="Arial" w:eastAsia="Arial" w:hAnsi="Arial"/>
          <w:sz w:val="24"/>
          <w:szCs w:val="24"/>
        </w:rPr>
        <w:t xml:space="preserve">2. Основаниями для отставки являются:</w:t>
      </w:r>
    </w:p>
    <w:p>
      <w:pPr>
        <w:spacing w:after="60"/>
        <w:ind w:firstLine="567"/>
        <w:jc w:val="both"/>
      </w:pPr>
      <w:r>
        <w:rPr>
          <w:rFonts w:ascii="Arial" w:cs="Arial" w:eastAsia="Arial" w:hAnsi="Arial"/>
          <w:sz w:val="24"/>
          <w:szCs w:val="24"/>
        </w:rPr>
        <w:t xml:space="preserve">1) выход на пенсию;</w:t>
      </w:r>
    </w:p>
    <w:p>
      <w:pPr>
        <w:spacing w:after="60"/>
        <w:ind w:firstLine="567"/>
        <w:jc w:val="both"/>
      </w:pPr>
      <w:r>
        <w:rPr>
          <w:rFonts w:ascii="Arial" w:cs="Arial" w:eastAsia="Arial" w:hAnsi="Arial"/>
          <w:sz w:val="24"/>
          <w:szCs w:val="24"/>
        </w:rPr>
        <w:t xml:space="preserve">2) принципиальное несогласие с решением государственного органа или должностного лица, а также этические препятствия для пребывания на службе в органах прокуратуры;</w:t>
      </w:r>
    </w:p>
    <w:p>
      <w:pPr>
        <w:spacing w:after="60"/>
        <w:ind w:firstLine="567"/>
        <w:jc w:val="both"/>
      </w:pPr>
      <w:r>
        <w:rPr>
          <w:rFonts w:ascii="Arial" w:cs="Arial" w:eastAsia="Arial" w:hAnsi="Arial"/>
          <w:sz w:val="24"/>
          <w:szCs w:val="24"/>
        </w:rPr>
        <w:t xml:space="preserve">3) состояние здоровья, препятствующее выполнению служебных полномочий (при наличии медицинского заключения).</w:t>
      </w:r>
    </w:p>
    <w:p>
      <w:pPr>
        <w:spacing w:after="60" w:before="200"/>
        <w:ind w:firstLine="567"/>
        <w:jc w:val="both"/>
      </w:pPr>
      <w:r>
        <w:rPr>
          <w:rFonts w:ascii="Arial" w:cs="Arial" w:eastAsia="Arial" w:hAnsi="Arial"/>
          <w:b/>
          <w:bCs/>
          <w:sz w:val="24"/>
          <w:szCs w:val="24"/>
        </w:rPr>
        <w:t xml:space="preserve">Статья 94. Зачисление сотрудника в распоряжение кадров органов прокуратуры</w:t>
      </w:r>
    </w:p>
    <w:p>
      <w:pPr>
        <w:spacing w:after="60"/>
        <w:ind w:firstLine="567"/>
        <w:jc w:val="both"/>
      </w:pPr>
      <w:r>
        <w:rPr>
          <w:rFonts w:ascii="Arial" w:cs="Arial" w:eastAsia="Arial" w:hAnsi="Arial"/>
          <w:sz w:val="24"/>
          <w:szCs w:val="24"/>
        </w:rPr>
        <w:t xml:space="preserve">1. Зачисление сотрудника органов прокуратуры в распоряжение кадров осуществляется в случаях:</w:t>
      </w:r>
    </w:p>
    <w:p>
      <w:pPr>
        <w:spacing w:after="60"/>
        <w:ind w:firstLine="567"/>
        <w:jc w:val="both"/>
      </w:pPr>
      <w:r>
        <w:rPr>
          <w:rFonts w:ascii="Arial" w:cs="Arial" w:eastAsia="Arial" w:hAnsi="Arial"/>
          <w:sz w:val="24"/>
          <w:szCs w:val="24"/>
        </w:rPr>
        <w:t xml:space="preserve">1) освобождения сотрудника от занимаемой должности в связи с реорганизацией структуры органа прокуратуры, упразднением подразделения, сокращения штатной численности или должности при отсутствии вакантной должности;</w:t>
      </w:r>
    </w:p>
    <w:p>
      <w:pPr>
        <w:spacing w:after="60"/>
        <w:ind w:firstLine="567"/>
        <w:jc w:val="both"/>
      </w:pPr>
      <w:r>
        <w:rPr>
          <w:rFonts w:ascii="Arial" w:cs="Arial" w:eastAsia="Arial" w:hAnsi="Arial"/>
          <w:sz w:val="24"/>
          <w:szCs w:val="24"/>
        </w:rPr>
        <w:t xml:space="preserve">2) если освобождение было связано с восстановлением сотрудника, ранее занимавшего эту должность, при невозможности назначения его на другую должность;</w:t>
      </w:r>
    </w:p>
    <w:p>
      <w:pPr>
        <w:spacing w:after="60"/>
        <w:ind w:firstLine="567"/>
        <w:jc w:val="both"/>
      </w:pPr>
      <w:r>
        <w:rPr>
          <w:rFonts w:ascii="Arial" w:cs="Arial" w:eastAsia="Arial" w:hAnsi="Arial"/>
          <w:sz w:val="24"/>
          <w:szCs w:val="24"/>
        </w:rPr>
        <w:t xml:space="preserve">3) если освобождение было связано с выходом на работу сотрудника органов прокуратуры, находившегося в учебном отпуске или отпуске по уходу за ребенком, при невозможности назначения его на другую должность;</w:t>
      </w:r>
    </w:p>
    <w:p>
      <w:pPr>
        <w:spacing w:after="60"/>
        <w:ind w:firstLine="567"/>
        <w:jc w:val="both"/>
      </w:pPr>
      <w:r>
        <w:rPr>
          <w:rFonts w:ascii="Arial" w:cs="Arial" w:eastAsia="Arial" w:hAnsi="Arial"/>
          <w:sz w:val="24"/>
          <w:szCs w:val="24"/>
        </w:rPr>
        <w:t xml:space="preserve">4) освобождения от должности в связи с направлением сотрудника для дальнейшего прохождения службы в аппараты Президента Кыргызской Республики, Жогорку Кенеша Кыргызской Республики, Правительства Кыргызской Республики, в Секретариат Совета безопасности Кыргызской Республики;</w:t>
      </w:r>
    </w:p>
    <w:p>
      <w:pPr>
        <w:spacing w:after="60"/>
        <w:ind w:firstLine="567"/>
        <w:jc w:val="both"/>
      </w:pPr>
      <w:r>
        <w:rPr>
          <w:rFonts w:ascii="Arial" w:cs="Arial" w:eastAsia="Arial" w:hAnsi="Arial"/>
          <w:sz w:val="24"/>
          <w:szCs w:val="24"/>
        </w:rPr>
        <w:t xml:space="preserve">5) прохождения сотрудником военной службы, за исключением прохождения военной службы в органах военной прокуратуры;</w:t>
      </w:r>
    </w:p>
    <w:p>
      <w:pPr>
        <w:spacing w:after="60"/>
        <w:ind w:firstLine="567"/>
        <w:jc w:val="both"/>
      </w:pPr>
      <w:r>
        <w:rPr>
          <w:rFonts w:ascii="Arial" w:cs="Arial" w:eastAsia="Arial" w:hAnsi="Arial"/>
          <w:sz w:val="24"/>
          <w:szCs w:val="24"/>
        </w:rPr>
        <w:t xml:space="preserve">6) освобождения сотрудника от занимаемой должности в связи с переездом и проживанием в стране пребывания вместе с супругом (супругой), являющимся (являющейся) сотрудником загранучреждения Кыргызской Республики, до восстановления в ранее занимаемой должности по прежнему месту работы по возвращении в Кыргызскую Республику.</w:t>
      </w:r>
    </w:p>
    <w:p>
      <w:pPr>
        <w:spacing w:after="60"/>
        <w:ind w:firstLine="567"/>
        <w:jc w:val="both"/>
      </w:pPr>
      <w:r>
        <w:rPr>
          <w:rFonts w:ascii="Arial" w:cs="Arial" w:eastAsia="Arial" w:hAnsi="Arial"/>
          <w:sz w:val="24"/>
          <w:szCs w:val="24"/>
        </w:rPr>
        <w:t xml:space="preserve">Освобождение от занимаемой должности не означает прекращения службы в органах прокуратуры.</w:t>
      </w:r>
    </w:p>
    <w:p>
      <w:pPr>
        <w:spacing w:after="60"/>
        <w:ind w:firstLine="567"/>
        <w:jc w:val="both"/>
      </w:pPr>
      <w:r>
        <w:rPr>
          <w:rFonts w:ascii="Arial" w:cs="Arial" w:eastAsia="Arial" w:hAnsi="Arial"/>
          <w:sz w:val="24"/>
          <w:szCs w:val="24"/>
        </w:rPr>
        <w:t xml:space="preserve">2. В распоряжение кадров сотрудники зачисляются на срок не более 4 месяцев, за исключением случаев, предусмотренных пунктами 4-6 части 1 настоящей статьи.</w:t>
      </w:r>
    </w:p>
    <w:p>
      <w:pPr>
        <w:spacing w:after="60"/>
        <w:ind w:firstLine="567"/>
        <w:jc w:val="both"/>
      </w:pPr>
      <w:r>
        <w:rPr>
          <w:rFonts w:ascii="Arial" w:cs="Arial" w:eastAsia="Arial" w:hAnsi="Arial"/>
          <w:sz w:val="24"/>
          <w:szCs w:val="24"/>
        </w:rPr>
        <w:t xml:space="preserve">3. Приказ о зачислении в распоряжение кадров объявляется сотруднику под роспись. В случае отказа или уклонения сотрудника от подписи составляется соответствующий акт и направляется уведомление по месту прописки или фактическому месту жительства.</w:t>
      </w:r>
    </w:p>
    <w:p>
      <w:pPr>
        <w:spacing w:after="60"/>
        <w:ind w:firstLine="567"/>
        <w:jc w:val="both"/>
      </w:pPr>
      <w:r>
        <w:rPr>
          <w:rFonts w:ascii="Arial" w:cs="Arial" w:eastAsia="Arial" w:hAnsi="Arial"/>
          <w:sz w:val="24"/>
          <w:szCs w:val="24"/>
        </w:rPr>
        <w:t xml:space="preserve">Обязательное письменное ознакомление с приказом о зачислении в распоряжение кадров сотрудника на срок не более 4 месяцев является одновременно предупреждением о возможном предстоящем увольнении его из органов прокуратуры в случае отсутствия вакантных должностей.</w:t>
      </w:r>
    </w:p>
    <w:p>
      <w:pPr>
        <w:spacing w:after="60"/>
        <w:ind w:firstLine="567"/>
        <w:jc w:val="both"/>
      </w:pPr>
      <w:r>
        <w:rPr>
          <w:rFonts w:ascii="Arial" w:cs="Arial" w:eastAsia="Arial" w:hAnsi="Arial"/>
          <w:sz w:val="24"/>
          <w:szCs w:val="24"/>
        </w:rPr>
        <w:t xml:space="preserve">4. На период нахождения лица в распоряжении кадров в случаях, предусмотренных пунктами 1 и 2 части 1 настоящей статьи, сотруднику выплачивается денежное содержание в размере, определяемом Правительством Кыргызской Республики.</w:t>
      </w:r>
    </w:p>
    <w:p>
      <w:pPr>
        <w:spacing w:after="60"/>
        <w:ind w:firstLine="567"/>
        <w:jc w:val="both"/>
      </w:pPr>
      <w:r>
        <w:rPr>
          <w:rFonts w:ascii="Arial" w:cs="Arial" w:eastAsia="Arial" w:hAnsi="Arial"/>
          <w:sz w:val="24"/>
          <w:szCs w:val="24"/>
        </w:rPr>
        <w:t xml:space="preserve">Сотрудник органов прокуратуры, находящийся в распоряжении кадров, может привлекаться к работе в органы прокуратуры в порядке и на условиях, определяемых правовыми актами Генерального прокурора.</w:t>
      </w:r>
    </w:p>
    <w:p>
      <w:pPr>
        <w:spacing w:after="60"/>
        <w:ind w:firstLine="567"/>
        <w:jc w:val="both"/>
      </w:pPr>
      <w:r>
        <w:rPr>
          <w:rFonts w:ascii="Arial" w:cs="Arial" w:eastAsia="Arial" w:hAnsi="Arial"/>
          <w:sz w:val="24"/>
          <w:szCs w:val="24"/>
        </w:rPr>
        <w:t xml:space="preserve">5. Работодатель обязан в срок не более 4 месяцев нахождения сотрудника в распоряжении кадров предложить ему не менее 2 вакантных должностей (в том числе нижестоящих должностей).</w:t>
      </w:r>
    </w:p>
    <w:p>
      <w:pPr>
        <w:spacing w:after="60"/>
        <w:ind w:firstLine="567"/>
        <w:jc w:val="both"/>
      </w:pPr>
      <w:r>
        <w:rPr>
          <w:rFonts w:ascii="Arial" w:cs="Arial" w:eastAsia="Arial" w:hAnsi="Arial"/>
          <w:sz w:val="24"/>
          <w:szCs w:val="24"/>
        </w:rPr>
        <w:t xml:space="preserve">В случае отказа от предложенных вакансий сотрудник подлежит увольнению из органов прокуратуры.</w:t>
      </w:r>
    </w:p>
    <w:p>
      <w:pPr>
        <w:spacing w:after="60"/>
        <w:ind w:firstLine="567"/>
        <w:jc w:val="both"/>
      </w:pPr>
      <w:r>
        <w:rPr>
          <w:rFonts w:ascii="Arial" w:cs="Arial" w:eastAsia="Arial" w:hAnsi="Arial"/>
          <w:sz w:val="24"/>
          <w:szCs w:val="24"/>
        </w:rPr>
        <w:t xml:space="preserve">6. Период нахождения лица в распоряжении кадров засчитывается в выслугу лет (стаж службы).</w:t>
      </w:r>
    </w:p>
    <w:p>
      <w:pPr>
        <w:spacing w:after="200" w:before="200"/>
        <w:jc w:val="center"/>
      </w:pPr>
      <w:r>
        <w:rPr>
          <w:rFonts w:ascii="Arial" w:cs="Arial" w:eastAsia="Arial" w:hAnsi="Arial"/>
          <w:b/>
          <w:bCs/>
          <w:sz w:val="24"/>
          <w:szCs w:val="24"/>
        </w:rPr>
        <w:t xml:space="preserve">Глава 9. Особенности организации и обеспечения деятельности органов военной прокуратуры. Структура и организация специализированных прокуратур</w:t>
      </w:r>
    </w:p>
    <w:p>
      <w:pPr>
        <w:spacing w:after="60" w:before="200"/>
        <w:ind w:firstLine="567"/>
        <w:jc w:val="both"/>
      </w:pPr>
      <w:r>
        <w:rPr>
          <w:rFonts w:ascii="Arial" w:cs="Arial" w:eastAsia="Arial" w:hAnsi="Arial"/>
          <w:b/>
          <w:bCs/>
          <w:sz w:val="24"/>
          <w:szCs w:val="24"/>
        </w:rPr>
        <w:t xml:space="preserve">Статья 95. Структура и организация органов военной прокуратуры</w:t>
      </w:r>
    </w:p>
    <w:p>
      <w:pPr>
        <w:spacing w:after="60"/>
        <w:ind w:firstLine="567"/>
        <w:jc w:val="both"/>
      </w:pPr>
      <w:r>
        <w:rPr>
          <w:rFonts w:ascii="Arial" w:cs="Arial" w:eastAsia="Arial" w:hAnsi="Arial"/>
          <w:sz w:val="24"/>
          <w:szCs w:val="24"/>
        </w:rPr>
        <w:t xml:space="preserve">1. Военная прокуратура входит в единую систему органов прокуратуры Кыргызской Республики и возглавляется заместителем Генерального прокурора - военным прокурором. Военный прокурор подчинен только Генеральному прокурору.</w:t>
      </w:r>
    </w:p>
    <w:p>
      <w:pPr>
        <w:spacing w:after="60"/>
        <w:ind w:firstLine="567"/>
        <w:jc w:val="both"/>
      </w:pPr>
      <w:r>
        <w:rPr>
          <w:rFonts w:ascii="Arial" w:cs="Arial" w:eastAsia="Arial" w:hAnsi="Arial"/>
          <w:sz w:val="24"/>
          <w:szCs w:val="24"/>
        </w:rPr>
        <w:t xml:space="preserve">2. Военная прокуратура состоит из центрального аппарата и военных прокуратур гарнизонов.</w:t>
      </w:r>
    </w:p>
    <w:p>
      <w:pPr>
        <w:spacing w:after="60"/>
        <w:ind w:firstLine="567"/>
        <w:jc w:val="both"/>
      </w:pPr>
      <w:r>
        <w:rPr>
          <w:rFonts w:ascii="Arial" w:cs="Arial" w:eastAsia="Arial" w:hAnsi="Arial"/>
          <w:sz w:val="24"/>
          <w:szCs w:val="24"/>
        </w:rPr>
        <w:t xml:space="preserve">3. Определение статуса, компетенции, структуры и штатов военной прокуратуры осуществляется Генеральным прокурором.</w:t>
      </w:r>
    </w:p>
    <w:p>
      <w:pPr>
        <w:spacing w:after="60"/>
        <w:ind w:firstLine="567"/>
        <w:jc w:val="both"/>
      </w:pPr>
      <w:r>
        <w:rPr>
          <w:rFonts w:ascii="Arial" w:cs="Arial" w:eastAsia="Arial" w:hAnsi="Arial"/>
          <w:sz w:val="24"/>
          <w:szCs w:val="24"/>
        </w:rPr>
        <w:t xml:space="preserve">4. В центральном аппарате военной прокуратуры образуется коллегия в составе военного прокурора (председатель), заместителей (по должности), других прокуроров. Персональный состав коллегии утверждается Генеральным прокурором по представлению военного прокурора.</w:t>
      </w:r>
    </w:p>
    <w:p>
      <w:pPr>
        <w:spacing w:after="60" w:before="200"/>
        <w:ind w:firstLine="567"/>
        <w:jc w:val="both"/>
      </w:pPr>
      <w:r>
        <w:rPr>
          <w:rFonts w:ascii="Arial" w:cs="Arial" w:eastAsia="Arial" w:hAnsi="Arial"/>
          <w:b/>
          <w:bCs/>
          <w:sz w:val="24"/>
          <w:szCs w:val="24"/>
        </w:rPr>
        <w:t xml:space="preserve">Статья 96. Полномочия военного прокурора и военных прокуроров</w:t>
      </w:r>
    </w:p>
    <w:p>
      <w:pPr>
        <w:spacing w:after="60"/>
        <w:ind w:firstLine="567"/>
        <w:jc w:val="both"/>
      </w:pPr>
      <w:r>
        <w:rPr>
          <w:rFonts w:ascii="Arial" w:cs="Arial" w:eastAsia="Arial" w:hAnsi="Arial"/>
          <w:sz w:val="24"/>
          <w:szCs w:val="24"/>
        </w:rPr>
        <w:t xml:space="preserve">1. Военный прокурор имеет заместителей.</w:t>
      </w:r>
    </w:p>
    <w:p>
      <w:pPr>
        <w:spacing w:after="60"/>
        <w:ind w:firstLine="567"/>
        <w:jc w:val="both"/>
      </w:pPr>
      <w:r>
        <w:rPr>
          <w:rFonts w:ascii="Arial" w:cs="Arial" w:eastAsia="Arial" w:hAnsi="Arial"/>
          <w:sz w:val="24"/>
          <w:szCs w:val="24"/>
        </w:rPr>
        <w:t xml:space="preserve">2. Военный прокурор:</w:t>
      </w:r>
    </w:p>
    <w:p>
      <w:pPr>
        <w:spacing w:after="60"/>
        <w:ind w:firstLine="567"/>
        <w:jc w:val="both"/>
      </w:pPr>
      <w:r>
        <w:rPr>
          <w:rFonts w:ascii="Arial" w:cs="Arial" w:eastAsia="Arial" w:hAnsi="Arial"/>
          <w:sz w:val="24"/>
          <w:szCs w:val="24"/>
        </w:rPr>
        <w:t xml:space="preserve">1) организует работу по обеспечению реализации полномочий, возложенных на органы военной прокуратуры;</w:t>
      </w:r>
    </w:p>
    <w:p>
      <w:pPr>
        <w:spacing w:after="60"/>
        <w:ind w:firstLine="567"/>
        <w:jc w:val="both"/>
      </w:pPr>
      <w:r>
        <w:rPr>
          <w:rFonts w:ascii="Arial" w:cs="Arial" w:eastAsia="Arial" w:hAnsi="Arial"/>
          <w:sz w:val="24"/>
          <w:szCs w:val="24"/>
        </w:rPr>
        <w:t xml:space="preserve">2) руководит деятельностью военной прокуратуры и военных прокуратур гарнизонов; назначает на должность и освобождает от должности сотрудников в порядке, определяемом Генеральным прокурором;</w:t>
      </w:r>
    </w:p>
    <w:p>
      <w:pPr>
        <w:spacing w:after="60"/>
        <w:ind w:firstLine="567"/>
        <w:jc w:val="both"/>
      </w:pPr>
      <w:r>
        <w:rPr>
          <w:rFonts w:ascii="Arial" w:cs="Arial" w:eastAsia="Arial" w:hAnsi="Arial"/>
          <w:sz w:val="24"/>
          <w:szCs w:val="24"/>
        </w:rPr>
        <w:t xml:space="preserve">3) издает приказы, распоряжения, обязательные для исполнения подчиненными ему сотрудниками;</w:t>
      </w:r>
    </w:p>
    <w:p>
      <w:pPr>
        <w:spacing w:after="60"/>
        <w:ind w:firstLine="567"/>
        <w:jc w:val="both"/>
      </w:pPr>
      <w:r>
        <w:rPr>
          <w:rFonts w:ascii="Arial" w:cs="Arial" w:eastAsia="Arial" w:hAnsi="Arial"/>
          <w:sz w:val="24"/>
          <w:szCs w:val="24"/>
        </w:rPr>
        <w:t xml:space="preserve">4) вносит изменения в штатные расписания центрального аппарата военной прокуратуры и военных прокуратур гарнизонов в пределах численности и фонда оплаты труда, по согласованию с Генеральной прокуратурой;</w:t>
      </w:r>
    </w:p>
    <w:p>
      <w:pPr>
        <w:spacing w:after="60"/>
        <w:ind w:firstLine="567"/>
        <w:jc w:val="both"/>
      </w:pPr>
      <w:r>
        <w:rPr>
          <w:rFonts w:ascii="Arial" w:cs="Arial" w:eastAsia="Arial" w:hAnsi="Arial"/>
          <w:sz w:val="24"/>
          <w:szCs w:val="24"/>
        </w:rPr>
        <w:t xml:space="preserve">5) осуществляет иные полномочия в случаях и порядке, предусмотренных законами и принятыми на их основании правовыми актами Генерального прокурора.</w:t>
      </w:r>
    </w:p>
    <w:p>
      <w:pPr>
        <w:spacing w:after="60"/>
        <w:ind w:firstLine="567"/>
        <w:jc w:val="both"/>
      </w:pPr>
      <w:r>
        <w:rPr>
          <w:rFonts w:ascii="Arial" w:cs="Arial" w:eastAsia="Arial" w:hAnsi="Arial"/>
          <w:sz w:val="24"/>
          <w:szCs w:val="24"/>
        </w:rPr>
        <w:t xml:space="preserve">3. Военный прокурор и подчиненные ему прокуроры обладают в пределах своей компетенции полномочиями, определенными настоящим Законом, и осуществляют их независимо от командования и органов военного управления.</w:t>
      </w:r>
    </w:p>
    <w:p>
      <w:pPr>
        <w:spacing w:after="60"/>
        <w:ind w:firstLine="567"/>
        <w:jc w:val="both"/>
      </w:pPr>
      <w:r>
        <w:rPr>
          <w:rFonts w:ascii="Arial" w:cs="Arial" w:eastAsia="Arial" w:hAnsi="Arial"/>
          <w:sz w:val="24"/>
          <w:szCs w:val="24"/>
        </w:rPr>
        <w:t xml:space="preserve">4. Военные прокуроры обладают полномочиями:</w:t>
      </w:r>
    </w:p>
    <w:p>
      <w:pPr>
        <w:spacing w:after="60"/>
        <w:ind w:firstLine="567"/>
        <w:jc w:val="both"/>
      </w:pPr>
      <w:r>
        <w:rPr>
          <w:rFonts w:ascii="Arial" w:cs="Arial" w:eastAsia="Arial" w:hAnsi="Arial"/>
          <w:sz w:val="24"/>
          <w:szCs w:val="24"/>
        </w:rPr>
        <w:t xml:space="preserve">1) осуществлять надзор за точным и единообразным исполнением законов и других нормативных правовых актов воинскими учреждениями, их должностными лицами, военнослужащими, военнообязанными, призванными на сборы;</w:t>
      </w:r>
    </w:p>
    <w:p>
      <w:pPr>
        <w:spacing w:after="60"/>
        <w:ind w:firstLine="567"/>
        <w:jc w:val="both"/>
      </w:pPr>
      <w:r>
        <w:rPr>
          <w:rFonts w:ascii="Arial" w:cs="Arial" w:eastAsia="Arial" w:hAnsi="Arial"/>
          <w:sz w:val="24"/>
          <w:szCs w:val="24"/>
        </w:rPr>
        <w:t xml:space="preserve">2) требовать от органов военного управления, командиров (начальников) и других должностных лиц воинских учреждений Кыргызской Республики представления необходимых документов, материалов, статистических и иных сведений; проведения проверок и ревизий деятельности подчиненных им воинских учреждений, предприятий, организаций, службы и должностных лиц в связи с имеющимися данными о нарушениях закона, выделения специалистов для выяснения возникших при осуществлении надзора вопросов;</w:t>
      </w:r>
    </w:p>
    <w:p>
      <w:pPr>
        <w:spacing w:after="60"/>
        <w:ind w:firstLine="567"/>
        <w:jc w:val="both"/>
      </w:pPr>
      <w:r>
        <w:rPr>
          <w:rFonts w:ascii="Arial" w:cs="Arial" w:eastAsia="Arial" w:hAnsi="Arial"/>
          <w:sz w:val="24"/>
          <w:szCs w:val="24"/>
        </w:rPr>
        <w:t xml:space="preserve">3) участвовать в заседаниях коллегий, служебных совещаниях органов военного управления;</w:t>
      </w:r>
    </w:p>
    <w:p>
      <w:pPr>
        <w:spacing w:after="60"/>
        <w:ind w:firstLine="567"/>
        <w:jc w:val="both"/>
      </w:pPr>
      <w:r>
        <w:rPr>
          <w:rFonts w:ascii="Arial" w:cs="Arial" w:eastAsia="Arial" w:hAnsi="Arial"/>
          <w:sz w:val="24"/>
          <w:szCs w:val="24"/>
        </w:rPr>
        <w:t xml:space="preserve">4) проводить личный прием военнослужащих и других граждан;</w:t>
      </w:r>
    </w:p>
    <w:p>
      <w:pPr>
        <w:spacing w:after="60"/>
        <w:ind w:firstLine="567"/>
        <w:jc w:val="both"/>
      </w:pPr>
      <w:r>
        <w:rPr>
          <w:rFonts w:ascii="Arial" w:cs="Arial" w:eastAsia="Arial" w:hAnsi="Arial"/>
          <w:sz w:val="24"/>
          <w:szCs w:val="24"/>
        </w:rPr>
        <w:t xml:space="preserve">5) назначать вневедомственные ревизии и проверки;</w:t>
      </w:r>
    </w:p>
    <w:p>
      <w:pPr>
        <w:spacing w:after="60"/>
        <w:ind w:firstLine="567"/>
        <w:jc w:val="both"/>
      </w:pPr>
      <w:r>
        <w:rPr>
          <w:rFonts w:ascii="Arial" w:cs="Arial" w:eastAsia="Arial" w:hAnsi="Arial"/>
          <w:sz w:val="24"/>
          <w:szCs w:val="24"/>
        </w:rPr>
        <w:t xml:space="preserve">6) по предъявлении служебного удостоверения беспрепятственно входить на территории и в помещения воинских частей, предприятий, учреждений, организаций и штабов независимо от установленного в них режима, иметь доступ к их документам и материалам;</w:t>
      </w:r>
    </w:p>
    <w:p>
      <w:pPr>
        <w:spacing w:after="60"/>
        <w:ind w:firstLine="567"/>
        <w:jc w:val="both"/>
      </w:pPr>
      <w:r>
        <w:rPr>
          <w:rFonts w:ascii="Arial" w:cs="Arial" w:eastAsia="Arial" w:hAnsi="Arial"/>
          <w:sz w:val="24"/>
          <w:szCs w:val="24"/>
        </w:rPr>
        <w:t xml:space="preserve">7) проверять законность содержания осужденных, арестованных и задержанных военнослужащих на гауптвахтах, в дисциплинарных частях и других местах их содержания, немедленно освобождать незаконно содержащихся там лиц;</w:t>
      </w:r>
    </w:p>
    <w:p>
      <w:pPr>
        <w:spacing w:after="60"/>
        <w:ind w:firstLine="567"/>
        <w:jc w:val="both"/>
      </w:pPr>
      <w:r>
        <w:rPr>
          <w:rFonts w:ascii="Arial" w:cs="Arial" w:eastAsia="Arial" w:hAnsi="Arial"/>
          <w:sz w:val="24"/>
          <w:szCs w:val="24"/>
        </w:rPr>
        <w:t xml:space="preserve">8) требовать обеспечения охраны, содержания и конвоирования лиц, находящихся на войсковых и гарнизонных гауптвахтах, в иных местах содержания задержанных и заключенных под стражу, соответственно воинскими частями, военными комендантами, караулами по конвоированию, органами и учреждениями уголовно-исполнительной системы, внутренних дел и национальной безопасности Кыргызской Республики;</w:t>
      </w:r>
    </w:p>
    <w:p>
      <w:pPr>
        <w:spacing w:after="60"/>
        <w:ind w:firstLine="567"/>
        <w:jc w:val="both"/>
      </w:pPr>
      <w:r>
        <w:rPr>
          <w:rFonts w:ascii="Arial" w:cs="Arial" w:eastAsia="Arial" w:hAnsi="Arial"/>
          <w:sz w:val="24"/>
          <w:szCs w:val="24"/>
        </w:rPr>
        <w:t xml:space="preserve">9) осуществлять уголовное преследование лиц, имеющих статус военнослужащих.</w:t>
      </w:r>
    </w:p>
    <w:p>
      <w:pPr>
        <w:spacing w:after="60" w:before="200"/>
        <w:ind w:firstLine="567"/>
        <w:jc w:val="both"/>
      </w:pPr>
      <w:r>
        <w:rPr>
          <w:rFonts w:ascii="Arial" w:cs="Arial" w:eastAsia="Arial" w:hAnsi="Arial"/>
          <w:b/>
          <w:bCs/>
          <w:sz w:val="24"/>
          <w:szCs w:val="24"/>
        </w:rPr>
        <w:t xml:space="preserve">Статья 97. Кадры органов военной прокуратуры</w:t>
      </w:r>
    </w:p>
    <w:p>
      <w:pPr>
        <w:spacing w:after="60"/>
        <w:ind w:firstLine="567"/>
        <w:jc w:val="both"/>
      </w:pPr>
      <w:r>
        <w:rPr>
          <w:rFonts w:ascii="Arial" w:cs="Arial" w:eastAsia="Arial" w:hAnsi="Arial"/>
          <w:sz w:val="24"/>
          <w:szCs w:val="24"/>
        </w:rPr>
        <w:t xml:space="preserve">1. Военными прокурорами и следователями назначаются граждане Кыргызской Республики, годные по состоянию здоровья к военной службе, поступившие на военную службу, имеющие воинское звание или специальный классный чин и отвечающие требованиям статей </w:t>
      </w:r>
      <w:hyperlink w:history="1" r:id="rIdpejlghtu7nvmdangfeyxc">
        <w:r>
          <w:rPr>
            <w:rFonts w:ascii="Arial" w:cs="Arial" w:eastAsia="Arial" w:hAnsi="Arial"/>
            <w:color w:val="1D4ED8"/>
            <w:sz w:val="24"/>
            <w:szCs w:val="24"/>
            <w:u w:val="single"/>
          </w:rPr>
          <w:t xml:space="preserve">54</w:t>
        </w:r>
      </w:hyperlink>
      <w:r>
        <w:rPr>
          <w:rFonts w:ascii="Arial" w:cs="Arial" w:eastAsia="Arial" w:hAnsi="Arial"/>
          <w:sz w:val="24"/>
          <w:szCs w:val="24"/>
        </w:rPr>
        <w:t xml:space="preserve"> и </w:t>
      </w:r>
      <w:hyperlink w:history="1" r:id="rId3dcez2mz64irkgpnyfyhv">
        <w:r>
          <w:rPr>
            <w:rFonts w:ascii="Arial" w:cs="Arial" w:eastAsia="Arial" w:hAnsi="Arial"/>
            <w:color w:val="1D4ED8"/>
            <w:sz w:val="24"/>
            <w:szCs w:val="24"/>
            <w:u w:val="single"/>
          </w:rPr>
          <w:t xml:space="preserve">55</w:t>
        </w:r>
      </w:hyperlink>
      <w:r>
        <w:rPr>
          <w:rFonts w:ascii="Arial" w:cs="Arial" w:eastAsia="Arial" w:hAnsi="Arial"/>
          <w:sz w:val="24"/>
          <w:szCs w:val="24"/>
        </w:rPr>
        <w:t xml:space="preserve"> настоящего Закона. Личный состав военной прокуратуры входит в штатную численность Вооруженных Сил Кыргызской Республики.</w:t>
      </w:r>
    </w:p>
    <w:p>
      <w:pPr>
        <w:spacing w:after="60"/>
        <w:ind w:firstLine="567"/>
        <w:jc w:val="both"/>
      </w:pPr>
      <w:r>
        <w:rPr>
          <w:rFonts w:ascii="Arial" w:cs="Arial" w:eastAsia="Arial" w:hAnsi="Arial"/>
          <w:sz w:val="24"/>
          <w:szCs w:val="24"/>
        </w:rPr>
        <w:t xml:space="preserve">2. Прокуроры и следователи органов военной прокуратуры имеют статус военнослужащих, проходят службу в соответствии с настоящим Законом и </w:t>
      </w:r>
      <w:hyperlink w:history="1" r:id="rId-3s73hwmse8x0-ibvnh1h">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всеобщей воинской обязанности граждан Кыргызской Республики, о военной и альтернативной службах" и обладают правами и льготами, установленными </w:t>
      </w:r>
      <w:hyperlink w:history="1" r:id="rIda9nvkx5amc2b7twujmn8n">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статусе военнослужащих" и настоящим Законом.</w:t>
      </w:r>
    </w:p>
    <w:p>
      <w:pPr>
        <w:spacing w:after="60"/>
        <w:ind w:firstLine="567"/>
        <w:jc w:val="both"/>
      </w:pPr>
      <w:r>
        <w:rPr>
          <w:rFonts w:ascii="Arial" w:cs="Arial" w:eastAsia="Arial" w:hAnsi="Arial"/>
          <w:sz w:val="24"/>
          <w:szCs w:val="24"/>
        </w:rPr>
        <w:t xml:space="preserve">3. Определение прокуроров и следователей на военную службу в органы военной прокуратуры производится Генеральным прокурором.</w:t>
      </w:r>
    </w:p>
    <w:p>
      <w:pPr>
        <w:spacing w:after="60"/>
        <w:ind w:firstLine="567"/>
        <w:jc w:val="both"/>
      </w:pPr>
      <w:r>
        <w:rPr>
          <w:rFonts w:ascii="Arial" w:cs="Arial" w:eastAsia="Arial" w:hAnsi="Arial"/>
          <w:sz w:val="24"/>
          <w:szCs w:val="24"/>
        </w:rPr>
        <w:t xml:space="preserve">4. Увольнение в запас (отставку) лиц высшего офицерского состава военной прокуратуры производится Президентом Кыргызской Республики по представлению Генерального прокурора.</w:t>
      </w:r>
    </w:p>
    <w:p>
      <w:pPr>
        <w:spacing w:after="60"/>
        <w:ind w:firstLine="567"/>
        <w:jc w:val="both"/>
      </w:pPr>
      <w:r>
        <w:rPr>
          <w:rFonts w:ascii="Arial" w:cs="Arial" w:eastAsia="Arial" w:hAnsi="Arial"/>
          <w:sz w:val="24"/>
          <w:szCs w:val="24"/>
        </w:rPr>
        <w:t xml:space="preserve">Увольнение в запас других военных прокуроров и следователей производится Генеральным прокурором по представлению военного прокурора.</w:t>
      </w:r>
    </w:p>
    <w:p>
      <w:pPr>
        <w:spacing w:after="60"/>
        <w:ind w:firstLine="567"/>
        <w:jc w:val="both"/>
      </w:pPr>
      <w:r>
        <w:rPr>
          <w:rFonts w:ascii="Arial" w:cs="Arial" w:eastAsia="Arial" w:hAnsi="Arial"/>
          <w:sz w:val="24"/>
          <w:szCs w:val="24"/>
        </w:rPr>
        <w:t xml:space="preserve">5. Должности военных прокуроров и следователей и соответствующие им воинские звания включаются в перечни воинских должностей.</w:t>
      </w:r>
    </w:p>
    <w:p>
      <w:pPr>
        <w:spacing w:after="60"/>
        <w:ind w:firstLine="567"/>
        <w:jc w:val="both"/>
      </w:pPr>
      <w:r>
        <w:rPr>
          <w:rFonts w:ascii="Arial" w:cs="Arial" w:eastAsia="Arial" w:hAnsi="Arial"/>
          <w:sz w:val="24"/>
          <w:szCs w:val="24"/>
        </w:rPr>
        <w:t xml:space="preserve">6. Военные прокуроры и следователи поощряются и несут дисциплинарную ответственность в соответствии с настоящим Законом, законодательством Кыргызской Республики и Дисциплинарным уставом Вооруженных Сил Кыргызской Республики. Право поощрения и наложения дисциплинарного взыскания имеют только вышестоящие военные прокуроры и Генеральный прокурор.</w:t>
      </w:r>
    </w:p>
    <w:p>
      <w:pPr>
        <w:spacing w:after="60" w:before="200"/>
        <w:ind w:firstLine="567"/>
        <w:jc w:val="both"/>
      </w:pPr>
      <w:r>
        <w:rPr>
          <w:rFonts w:ascii="Arial" w:cs="Arial" w:eastAsia="Arial" w:hAnsi="Arial"/>
          <w:b/>
          <w:bCs/>
          <w:sz w:val="24"/>
          <w:szCs w:val="24"/>
        </w:rPr>
        <w:t xml:space="preserve">Статья 98. Материальное и социальное обеспечение военнослужащих органов военной прокуратуры</w:t>
      </w:r>
    </w:p>
    <w:p>
      <w:pPr>
        <w:spacing w:after="60"/>
        <w:ind w:firstLine="567"/>
        <w:jc w:val="both"/>
      </w:pPr>
      <w:r>
        <w:rPr>
          <w:rFonts w:ascii="Arial" w:cs="Arial" w:eastAsia="Arial" w:hAnsi="Arial"/>
          <w:sz w:val="24"/>
          <w:szCs w:val="24"/>
        </w:rPr>
        <w:t xml:space="preserve">1. На военнослужащих органов военной прокуратуры распространяется законодательство Кыргызской Республики, устанавливающее правовые и социальные гарантии, пенсионное, медицинское, другие виды обеспечения военнослужащих.</w:t>
      </w:r>
    </w:p>
    <w:p>
      <w:pPr>
        <w:spacing w:after="60"/>
        <w:ind w:firstLine="567"/>
        <w:jc w:val="both"/>
      </w:pPr>
      <w:r>
        <w:rPr>
          <w:rFonts w:ascii="Arial" w:cs="Arial" w:eastAsia="Arial" w:hAnsi="Arial"/>
          <w:sz w:val="24"/>
          <w:szCs w:val="24"/>
        </w:rPr>
        <w:t xml:space="preserve">2. Военные прокуроры и следователи обеспечиваются денежным довольствием в соответствии с законодательством о статусе военнослужащих.</w:t>
      </w:r>
    </w:p>
    <w:p>
      <w:pPr>
        <w:spacing w:after="60"/>
        <w:ind w:firstLine="567"/>
        <w:jc w:val="both"/>
      </w:pPr>
      <w:r>
        <w:rPr>
          <w:rFonts w:ascii="Arial" w:cs="Arial" w:eastAsia="Arial" w:hAnsi="Arial"/>
          <w:sz w:val="24"/>
          <w:szCs w:val="24"/>
        </w:rPr>
        <w:t xml:space="preserve">3. Военнослужащие органов военной прокуратуры, не имеющие своего жилья, обеспечиваются жилыми помещениями в порядке, предусмотренном настоящим Законом, а также иным жильем, предоставляемым по нормам к условиям, определенным для военнослужащих.</w:t>
      </w:r>
    </w:p>
    <w:p>
      <w:pPr>
        <w:spacing w:after="60" w:before="200"/>
        <w:ind w:firstLine="567"/>
        <w:jc w:val="both"/>
      </w:pPr>
      <w:r>
        <w:rPr>
          <w:rFonts w:ascii="Arial" w:cs="Arial" w:eastAsia="Arial" w:hAnsi="Arial"/>
          <w:b/>
          <w:bCs/>
          <w:sz w:val="24"/>
          <w:szCs w:val="24"/>
        </w:rPr>
        <w:t xml:space="preserve">Статья 99. Финансирование и материально-техническое обеспечение органов военной прокуратуры</w:t>
      </w:r>
    </w:p>
    <w:p>
      <w:pPr>
        <w:spacing w:after="60"/>
        <w:ind w:firstLine="567"/>
        <w:jc w:val="both"/>
      </w:pPr>
      <w:r>
        <w:rPr>
          <w:rFonts w:ascii="Arial" w:cs="Arial" w:eastAsia="Arial" w:hAnsi="Arial"/>
          <w:sz w:val="24"/>
          <w:szCs w:val="24"/>
        </w:rPr>
        <w:t xml:space="preserve">1. Финансирование и материально-техническое обеспечение органов военной прокуратуры, выделение им служебных помещений, транспорта, средств связи и других видов обеспечения и довольствия осуществляются за счет республиканского бюджета.</w:t>
      </w:r>
    </w:p>
    <w:p>
      <w:pPr>
        <w:spacing w:after="60"/>
        <w:ind w:firstLine="567"/>
        <w:jc w:val="both"/>
      </w:pPr>
      <w:r>
        <w:rPr>
          <w:rFonts w:ascii="Arial" w:cs="Arial" w:eastAsia="Arial" w:hAnsi="Arial"/>
          <w:sz w:val="24"/>
          <w:szCs w:val="24"/>
        </w:rPr>
        <w:t xml:space="preserve">2. Охрана служебных помещений органов военной прокуратуры осуществляется воинскими частями по согласованию с руководителем ведомства, в подчинении которого находятся эти воинские части.</w:t>
      </w:r>
    </w:p>
    <w:p>
      <w:pPr>
        <w:spacing w:after="60" w:before="200"/>
        <w:ind w:firstLine="567"/>
        <w:jc w:val="both"/>
      </w:pPr>
      <w:r>
        <w:rPr>
          <w:rFonts w:ascii="Arial" w:cs="Arial" w:eastAsia="Arial" w:hAnsi="Arial"/>
          <w:b/>
          <w:bCs/>
          <w:sz w:val="24"/>
          <w:szCs w:val="24"/>
        </w:rPr>
        <w:t xml:space="preserve">Статья 100. Структура и организация специализированных прокуратур</w:t>
      </w:r>
    </w:p>
    <w:p>
      <w:pPr>
        <w:spacing w:after="60"/>
        <w:ind w:firstLine="567"/>
        <w:jc w:val="both"/>
      </w:pPr>
      <w:r>
        <w:rPr>
          <w:rFonts w:ascii="Arial" w:cs="Arial" w:eastAsia="Arial" w:hAnsi="Arial"/>
          <w:sz w:val="24"/>
          <w:szCs w:val="24"/>
        </w:rPr>
        <w:t xml:space="preserve">1. Специализированные прокуратуры входят в единую систему органов прокуратуры, возглавляются прокурорами специализированных прокуратур. Прокуроры специализированных прокуратур подчинены Генеральному прокурору.</w:t>
      </w:r>
    </w:p>
    <w:p>
      <w:pPr>
        <w:spacing w:after="60"/>
        <w:ind w:firstLine="567"/>
        <w:jc w:val="both"/>
      </w:pPr>
      <w:r>
        <w:rPr>
          <w:rFonts w:ascii="Arial" w:cs="Arial" w:eastAsia="Arial" w:hAnsi="Arial"/>
          <w:sz w:val="24"/>
          <w:szCs w:val="24"/>
        </w:rPr>
        <w:t xml:space="preserve">2. Специализированные прокуратуры действуют по экстерриториальному принципу на всей территории Кыргызской Республики.</w:t>
      </w:r>
    </w:p>
    <w:p>
      <w:pPr>
        <w:spacing w:after="60"/>
        <w:ind w:firstLine="567"/>
        <w:jc w:val="both"/>
      </w:pPr>
      <w:r>
        <w:rPr>
          <w:rFonts w:ascii="Arial" w:cs="Arial" w:eastAsia="Arial" w:hAnsi="Arial"/>
          <w:sz w:val="24"/>
          <w:szCs w:val="24"/>
        </w:rPr>
        <w:t xml:space="preserve">3. Структура, направления деятельности специализированных прокуратур и полномочия прокурорских сотрудников специализированных прокуратур определяются правовыми актами Генерального прокурора.</w:t>
      </w:r>
    </w:p>
    <w:p>
      <w:pPr>
        <w:spacing w:after="60"/>
        <w:ind w:firstLine="567"/>
        <w:jc w:val="both"/>
      </w:pPr>
      <w:r>
        <w:rPr>
          <w:rFonts w:ascii="Arial" w:cs="Arial" w:eastAsia="Arial" w:hAnsi="Arial"/>
          <w:sz w:val="24"/>
          <w:szCs w:val="24"/>
        </w:rPr>
        <w:t xml:space="preserve">4. Прокуроры специализированных прокуратур назначаются на должность и освобождаются от должности Генеральным прокурором.</w:t>
      </w:r>
    </w:p>
    <w:p>
      <w:pPr>
        <w:spacing w:after="60"/>
        <w:ind w:firstLine="567"/>
        <w:jc w:val="both"/>
      </w:pPr>
      <w:r>
        <w:rPr>
          <w:rFonts w:ascii="Arial" w:cs="Arial" w:eastAsia="Arial" w:hAnsi="Arial"/>
          <w:sz w:val="24"/>
          <w:szCs w:val="24"/>
        </w:rPr>
        <w:t xml:space="preserve">5. Прокурор специализированной прокуратуры имеет заместителей.</w:t>
      </w:r>
    </w:p>
    <w:p>
      <w:pPr>
        <w:spacing w:after="60"/>
        <w:ind w:firstLine="567"/>
        <w:jc w:val="both"/>
      </w:pPr>
      <w:r>
        <w:rPr>
          <w:rFonts w:ascii="Arial" w:cs="Arial" w:eastAsia="Arial" w:hAnsi="Arial"/>
          <w:sz w:val="24"/>
          <w:szCs w:val="24"/>
        </w:rPr>
        <w:t xml:space="preserve">6. Прокурор специализированной прокуратуры:</w:t>
      </w:r>
    </w:p>
    <w:p>
      <w:pPr>
        <w:spacing w:after="60"/>
        <w:ind w:firstLine="567"/>
        <w:jc w:val="both"/>
      </w:pPr>
      <w:r>
        <w:rPr>
          <w:rFonts w:ascii="Arial" w:cs="Arial" w:eastAsia="Arial" w:hAnsi="Arial"/>
          <w:sz w:val="24"/>
          <w:szCs w:val="24"/>
        </w:rPr>
        <w:t xml:space="preserve">1) организует работу по обеспечению реализации полномочий, возложенных на специализированную прокуратуру;</w:t>
      </w:r>
    </w:p>
    <w:p>
      <w:pPr>
        <w:spacing w:after="60"/>
        <w:ind w:firstLine="567"/>
        <w:jc w:val="both"/>
      </w:pPr>
      <w:r>
        <w:rPr>
          <w:rFonts w:ascii="Arial" w:cs="Arial" w:eastAsia="Arial" w:hAnsi="Arial"/>
          <w:sz w:val="24"/>
          <w:szCs w:val="24"/>
        </w:rPr>
        <w:t xml:space="preserve">2) руководит деятельностью специализированной прокуратуры; назначает на должность и освобождает от должности сотрудников органов прокуратуры в порядке, определяемом Генеральным прокурором;</w:t>
      </w:r>
    </w:p>
    <w:p>
      <w:pPr>
        <w:spacing w:after="60"/>
        <w:ind w:firstLine="567"/>
        <w:jc w:val="both"/>
      </w:pPr>
      <w:r>
        <w:rPr>
          <w:rFonts w:ascii="Arial" w:cs="Arial" w:eastAsia="Arial" w:hAnsi="Arial"/>
          <w:sz w:val="24"/>
          <w:szCs w:val="24"/>
        </w:rPr>
        <w:t xml:space="preserve">3) издает приказы, распоряжения, обязательные для исполнения подчиненными ему сотрудниками;</w:t>
      </w:r>
    </w:p>
    <w:p>
      <w:pPr>
        <w:spacing w:after="60"/>
        <w:ind w:firstLine="567"/>
        <w:jc w:val="both"/>
      </w:pPr>
      <w:r>
        <w:rPr>
          <w:rFonts w:ascii="Arial" w:cs="Arial" w:eastAsia="Arial" w:hAnsi="Arial"/>
          <w:sz w:val="24"/>
          <w:szCs w:val="24"/>
        </w:rPr>
        <w:t xml:space="preserve">4) вносит изменения в штатное расписание специализированной прокуратуры в пределах численности и фонда оплаты труда, по согласованию с Генеральной прокуратурой;</w:t>
      </w:r>
    </w:p>
    <w:p>
      <w:pPr>
        <w:spacing w:after="60"/>
        <w:ind w:firstLine="567"/>
        <w:jc w:val="both"/>
      </w:pPr>
      <w:r>
        <w:rPr>
          <w:rFonts w:ascii="Arial" w:cs="Arial" w:eastAsia="Arial" w:hAnsi="Arial"/>
          <w:sz w:val="24"/>
          <w:szCs w:val="24"/>
        </w:rPr>
        <w:t xml:space="preserve">5) осуществляет иные полномочия в случаях и порядке, предусмотренных законами и правовыми актами Генерального прокурора.</w:t>
      </w:r>
    </w:p>
    <w:p>
      <w:pPr>
        <w:spacing w:after="200" w:before="200"/>
        <w:jc w:val="center"/>
      </w:pPr>
      <w:r>
        <w:rPr>
          <w:rFonts w:ascii="Arial" w:cs="Arial" w:eastAsia="Arial" w:hAnsi="Arial"/>
          <w:b/>
          <w:bCs/>
          <w:sz w:val="24"/>
          <w:szCs w:val="24"/>
        </w:rPr>
        <w:t xml:space="preserve">Глава 10. Иные вопросы организации и деятельности органов прокуратуры и порядок вступления в силу настоящего Закона</w:t>
      </w:r>
    </w:p>
    <w:p>
      <w:pPr>
        <w:spacing w:after="60" w:before="200"/>
        <w:ind w:firstLine="567"/>
        <w:jc w:val="both"/>
      </w:pPr>
      <w:r>
        <w:rPr>
          <w:rFonts w:ascii="Arial" w:cs="Arial" w:eastAsia="Arial" w:hAnsi="Arial"/>
          <w:b/>
          <w:bCs/>
          <w:sz w:val="24"/>
          <w:szCs w:val="24"/>
        </w:rPr>
        <w:t xml:space="preserve">Статья 101. Финансовое и материально-техническое обеспечение деятельности органов прокуратуры</w:t>
      </w:r>
    </w:p>
    <w:p>
      <w:pPr>
        <w:spacing w:after="60" w:before="200"/>
        <w:ind w:firstLine="567"/>
        <w:jc w:val="both"/>
      </w:pPr>
      <w:r>
        <w:rPr>
          <w:rFonts w:ascii="Arial" w:cs="Arial" w:eastAsia="Arial" w:hAnsi="Arial"/>
          <w:sz w:val="24"/>
          <w:szCs w:val="24"/>
        </w:rPr>
        <w:t xml:space="preserve">1. Финансирование и материально-техническое обеспечение органов прокуратуры осуществляются в централизованном порядке за счет средств республиканского бюджета.</w:t>
      </w:r>
    </w:p>
    <w:p>
      <w:pPr>
        <w:spacing w:after="60" w:before="200"/>
        <w:ind w:firstLine="567"/>
        <w:jc w:val="both"/>
      </w:pPr>
      <w:r>
        <w:rPr>
          <w:rFonts w:ascii="Arial" w:cs="Arial" w:eastAsia="Arial" w:hAnsi="Arial"/>
          <w:sz w:val="24"/>
          <w:szCs w:val="24"/>
        </w:rPr>
        <w:t xml:space="preserve">2. Генеральный прокурор либо его заместитель непосредственно участвует в обсуждении проекта республиканского бюджета в Жогорку Кенеше Кыргызской Республики.</w:t>
      </w:r>
    </w:p>
    <w:p>
      <w:pPr>
        <w:spacing w:after="60" w:before="200"/>
        <w:ind w:firstLine="567"/>
        <w:jc w:val="both"/>
      </w:pPr>
      <w:r>
        <w:rPr>
          <w:rFonts w:ascii="Arial" w:cs="Arial" w:eastAsia="Arial" w:hAnsi="Arial"/>
          <w:i/>
          <w:iCs/>
          <w:sz w:val="24"/>
          <w:szCs w:val="24"/>
        </w:rPr>
        <w:t xml:space="preserve">3. (Утратила силу в соответствии с </w:t>
      </w:r>
      <w:hyperlink w:history="1" r:id="rIdxgjhlcgxnnpl7bovu2b5e">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22 января 2021 года № 11)</w:t>
      </w:r>
    </w:p>
    <w:p>
      <w:pPr>
        <w:spacing w:after="60" w:before="200"/>
        <w:ind w:firstLine="567"/>
        <w:jc w:val="both"/>
      </w:pPr>
      <w:r>
        <w:rPr>
          <w:rFonts w:ascii="Arial" w:cs="Arial" w:eastAsia="Arial" w:hAnsi="Arial"/>
          <w:sz w:val="24"/>
          <w:szCs w:val="24"/>
        </w:rPr>
        <w:t xml:space="preserve">4. Правительство Кыргызской Республики, местные государственные администрации обеспечивают органы прокуратуры служебными помещениями.</w:t>
      </w:r>
    </w:p>
    <w:p>
      <w:pPr>
        <w:spacing w:after="60" w:before="200"/>
        <w:ind w:firstLine="567"/>
        <w:jc w:val="both"/>
      </w:pPr>
      <w:r>
        <w:rPr>
          <w:rFonts w:ascii="Arial" w:cs="Arial" w:eastAsia="Arial" w:hAnsi="Arial"/>
          <w:i/>
          <w:iCs/>
          <w:sz w:val="24"/>
          <w:szCs w:val="24"/>
        </w:rPr>
        <w:t xml:space="preserve">(В редакции Закона КР от </w:t>
      </w:r>
      <w:hyperlink w:history="1" r:id="rIdxkp1sgkfizjmfgi9j38he">
        <w:r>
          <w:rPr>
            <w:rFonts w:ascii="Arial" w:cs="Arial" w:eastAsia="Arial" w:hAnsi="Arial"/>
            <w:i/>
            <w:iCs/>
            <w:color w:val="1D4ED8"/>
            <w:sz w:val="24"/>
            <w:szCs w:val="24"/>
            <w:u w:val="single"/>
          </w:rPr>
          <w:t xml:space="preserve">22 января 2021 года № 11</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102. Вступление в силу настоящего Закона и переходные положения</w:t>
      </w:r>
    </w:p>
    <w:p>
      <w:pPr>
        <w:spacing w:after="60"/>
        <w:ind w:firstLine="567"/>
        <w:jc w:val="both"/>
      </w:pPr>
      <w:r>
        <w:rPr>
          <w:rFonts w:ascii="Arial" w:cs="Arial" w:eastAsia="Arial" w:hAnsi="Arial"/>
          <w:sz w:val="24"/>
          <w:szCs w:val="24"/>
        </w:rPr>
        <w:t xml:space="preserve">1. Настоящий Закон вступает в силу по истечении 10 дней со дня официального опубликования, за исключением положений, для которых частью 2 настоящей статьи установлены иные сроки вступления в силу.</w:t>
      </w:r>
    </w:p>
    <w:p>
      <w:pPr>
        <w:spacing w:after="60"/>
        <w:ind w:firstLine="567"/>
        <w:jc w:val="both"/>
      </w:pPr>
      <w:r>
        <w:rPr>
          <w:rFonts w:ascii="Arial" w:cs="Arial" w:eastAsia="Arial" w:hAnsi="Arial"/>
          <w:i/>
          <w:iCs/>
          <w:sz w:val="24"/>
          <w:szCs w:val="24"/>
        </w:rPr>
        <w:t xml:space="preserve">Опубликован в газете "Эркин Тоо" от 4 сентября 2020 года № 70 (3142)</w:t>
      </w:r>
    </w:p>
    <w:p>
      <w:pPr>
        <w:spacing w:after="60"/>
        <w:ind w:firstLine="567"/>
        <w:jc w:val="both"/>
      </w:pPr>
      <w:r>
        <w:rPr>
          <w:rFonts w:ascii="Arial" w:cs="Arial" w:eastAsia="Arial" w:hAnsi="Arial"/>
          <w:sz w:val="24"/>
          <w:szCs w:val="24"/>
        </w:rPr>
        <w:t xml:space="preserve">2. Положения части 9 </w:t>
      </w:r>
      <w:hyperlink w:history="1" r:id="rIdkiwueqqe1ghjxcm9hvl79">
        <w:r>
          <w:rPr>
            <w:rFonts w:ascii="Arial" w:cs="Arial" w:eastAsia="Arial" w:hAnsi="Arial"/>
            <w:color w:val="1D4ED8"/>
            <w:sz w:val="24"/>
            <w:szCs w:val="24"/>
            <w:u w:val="single"/>
          </w:rPr>
          <w:t xml:space="preserve">статьи 84</w:t>
        </w:r>
      </w:hyperlink>
      <w:r>
        <w:rPr>
          <w:rFonts w:ascii="Arial" w:cs="Arial" w:eastAsia="Arial" w:hAnsi="Arial"/>
          <w:sz w:val="24"/>
          <w:szCs w:val="24"/>
        </w:rPr>
        <w:t xml:space="preserve">, части 4 </w:t>
      </w:r>
      <w:hyperlink w:history="1" r:id="rId963rvshfagmxnrl-wewad">
        <w:r>
          <w:rPr>
            <w:rFonts w:ascii="Arial" w:cs="Arial" w:eastAsia="Arial" w:hAnsi="Arial"/>
            <w:color w:val="1D4ED8"/>
            <w:sz w:val="24"/>
            <w:szCs w:val="24"/>
            <w:u w:val="single"/>
          </w:rPr>
          <w:t xml:space="preserve">статьи 85</w:t>
        </w:r>
      </w:hyperlink>
      <w:r>
        <w:rPr>
          <w:rFonts w:ascii="Arial" w:cs="Arial" w:eastAsia="Arial" w:hAnsi="Arial"/>
          <w:sz w:val="24"/>
          <w:szCs w:val="24"/>
        </w:rPr>
        <w:t xml:space="preserve">, части 3 </w:t>
      </w:r>
      <w:hyperlink w:history="1" r:id="rIdb1aslyvoqjagittqcvdnn">
        <w:r>
          <w:rPr>
            <w:rFonts w:ascii="Arial" w:cs="Arial" w:eastAsia="Arial" w:hAnsi="Arial"/>
            <w:color w:val="1D4ED8"/>
            <w:sz w:val="24"/>
            <w:szCs w:val="24"/>
            <w:u w:val="single"/>
          </w:rPr>
          <w:t xml:space="preserve">статьи 87</w:t>
        </w:r>
      </w:hyperlink>
      <w:r>
        <w:rPr>
          <w:rFonts w:ascii="Arial" w:cs="Arial" w:eastAsia="Arial" w:hAnsi="Arial"/>
          <w:sz w:val="24"/>
          <w:szCs w:val="24"/>
        </w:rPr>
        <w:t xml:space="preserve">, части 4 </w:t>
      </w:r>
      <w:hyperlink w:history="1" r:id="rIdekx4vwrmf2mapryr5bs8r">
        <w:r>
          <w:rPr>
            <w:rFonts w:ascii="Arial" w:cs="Arial" w:eastAsia="Arial" w:hAnsi="Arial"/>
            <w:color w:val="1D4ED8"/>
            <w:sz w:val="24"/>
            <w:szCs w:val="24"/>
            <w:u w:val="single"/>
          </w:rPr>
          <w:t xml:space="preserve">статьи 94</w:t>
        </w:r>
      </w:hyperlink>
      <w:r>
        <w:rPr>
          <w:rFonts w:ascii="Arial" w:cs="Arial" w:eastAsia="Arial" w:hAnsi="Arial"/>
          <w:sz w:val="24"/>
          <w:szCs w:val="24"/>
        </w:rPr>
        <w:t xml:space="preserve"> настоящего Закона вступают в силу с 1 января 2022 года.</w:t>
      </w:r>
    </w:p>
    <w:p>
      <w:pPr>
        <w:spacing w:after="60"/>
        <w:ind w:firstLine="567"/>
        <w:jc w:val="both"/>
      </w:pPr>
      <w:r>
        <w:rPr>
          <w:rFonts w:ascii="Arial" w:cs="Arial" w:eastAsia="Arial" w:hAnsi="Arial"/>
          <w:sz w:val="24"/>
          <w:szCs w:val="24"/>
        </w:rPr>
        <w:t xml:space="preserve">3. Действие настоящего Закона в части пенсионного обеспечения прокуроров и следователей распространяется также на всех прокуроров и следователей, ушедших на пенсию до вступления в силу настоящего Закона.</w:t>
      </w:r>
    </w:p>
    <w:p>
      <w:pPr>
        <w:spacing w:after="60"/>
        <w:ind w:firstLine="567"/>
        <w:jc w:val="both"/>
      </w:pPr>
      <w:r>
        <w:rPr>
          <w:rFonts w:ascii="Arial" w:cs="Arial" w:eastAsia="Arial" w:hAnsi="Arial"/>
          <w:sz w:val="24"/>
          <w:szCs w:val="24"/>
        </w:rPr>
        <w:t xml:space="preserve">4. Признать утратившими силу со дня вступления в силу настоящего Закона:</w:t>
      </w:r>
    </w:p>
    <w:p>
      <w:pPr>
        <w:spacing w:after="60"/>
        <w:ind w:firstLine="567"/>
        <w:jc w:val="both"/>
      </w:pPr>
      <w:r>
        <w:rPr>
          <w:rFonts w:ascii="Arial" w:cs="Arial" w:eastAsia="Arial" w:hAnsi="Arial"/>
          <w:sz w:val="24"/>
          <w:szCs w:val="24"/>
        </w:rPr>
        <w:t xml:space="preserve">1) </w:t>
      </w:r>
      <w:hyperlink w:history="1" r:id="rIdzkqwkcsrebqhg0mdcq30p">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прокуратуре Кыргызской Республики" от 17 июля 2009 года № 224 (Ведомости Жогорку Кенеша Кыргызской Республики, 2009 г., № 7, ст.734);</w:t>
      </w:r>
    </w:p>
    <w:p>
      <w:pPr>
        <w:spacing w:after="60"/>
        <w:ind w:firstLine="567"/>
        <w:jc w:val="both"/>
      </w:pPr>
      <w:r>
        <w:rPr>
          <w:rFonts w:ascii="Arial" w:cs="Arial" w:eastAsia="Arial" w:hAnsi="Arial"/>
          <w:sz w:val="24"/>
          <w:szCs w:val="24"/>
        </w:rPr>
        <w:t xml:space="preserve">2) </w:t>
      </w:r>
      <w:hyperlink w:history="1" r:id="rIdo8ummtfvmzlfrd_y6dz3x">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w:t>
      </w:r>
      <w:hyperlink w:history="1" r:id="rIdn5yy1beggkoaokfnkn8rr">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прокуратуре Кыргызской Республики" от 20 ноября 2009 года № 302 (Ведомости Жогорку Кенеша Кыргызской Республики, 2009 г., № 10, ст.966);</w:t>
      </w:r>
    </w:p>
    <w:p>
      <w:pPr>
        <w:spacing w:after="60"/>
        <w:ind w:firstLine="567"/>
        <w:jc w:val="both"/>
      </w:pPr>
      <w:r>
        <w:rPr>
          <w:rFonts w:ascii="Arial" w:cs="Arial" w:eastAsia="Arial" w:hAnsi="Arial"/>
          <w:sz w:val="24"/>
          <w:szCs w:val="24"/>
        </w:rPr>
        <w:t xml:space="preserve">3) </w:t>
      </w:r>
      <w:hyperlink w:history="1" r:id="rIdhkrcyakjguzy1oa6bep5q">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дополнений в </w:t>
      </w:r>
      <w:hyperlink w:history="1" r:id="rIdx6utsp19vzpkxged4hakt">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прокуратуре Кыргызской Республики" от 29 февраля 2012 года № 9 (Ведомости Жогорку Кенеша Кыргызской Республики, 2012 г., № 2, ст.1901);</w:t>
      </w:r>
    </w:p>
    <w:p>
      <w:pPr>
        <w:spacing w:after="60"/>
        <w:ind w:firstLine="567"/>
        <w:jc w:val="both"/>
      </w:pPr>
      <w:r>
        <w:rPr>
          <w:rFonts w:ascii="Arial" w:cs="Arial" w:eastAsia="Arial" w:hAnsi="Arial"/>
          <w:sz w:val="24"/>
          <w:szCs w:val="24"/>
        </w:rPr>
        <w:t xml:space="preserve">4) </w:t>
      </w:r>
      <w:hyperlink w:history="1" r:id="rIdg2hjmqlk_2svtum2ota76">
        <w:r>
          <w:rPr>
            <w:rFonts w:ascii="Arial" w:cs="Arial" w:eastAsia="Arial" w:hAnsi="Arial"/>
            <w:color w:val="1D4ED8"/>
            <w:sz w:val="24"/>
            <w:szCs w:val="24"/>
            <w:u w:val="single"/>
          </w:rPr>
          <w:t xml:space="preserve">статью 5</w:t>
        </w:r>
      </w:hyperlink>
      <w:r>
        <w:rPr>
          <w:rFonts w:ascii="Arial" w:cs="Arial" w:eastAsia="Arial" w:hAnsi="Arial"/>
          <w:sz w:val="24"/>
          <w:szCs w:val="24"/>
        </w:rPr>
        <w:t xml:space="preserve"> Закона Кыргызской Республики "О внесении изменений и дополнений в некоторые законодательные акты Кыргызской Республики" от 10 августа 2012 года № 164 (Ведомости Жогорку Кенеша Кыргызской Республики, 2012 г., № 7, ст.2775);</w:t>
      </w:r>
    </w:p>
    <w:p>
      <w:pPr>
        <w:spacing w:after="60"/>
        <w:ind w:firstLine="567"/>
        <w:jc w:val="both"/>
      </w:pPr>
      <w:r>
        <w:rPr>
          <w:rFonts w:ascii="Arial" w:cs="Arial" w:eastAsia="Arial" w:hAnsi="Arial"/>
          <w:sz w:val="24"/>
          <w:szCs w:val="24"/>
        </w:rPr>
        <w:t xml:space="preserve">5) </w:t>
      </w:r>
      <w:hyperlink w:history="1" r:id="rIdr6qqrm4n7x8qdlxlsqc8v">
        <w:r>
          <w:rPr>
            <w:rFonts w:ascii="Arial" w:cs="Arial" w:eastAsia="Arial" w:hAnsi="Arial"/>
            <w:color w:val="1D4ED8"/>
            <w:sz w:val="24"/>
            <w:szCs w:val="24"/>
            <w:u w:val="single"/>
          </w:rPr>
          <w:t xml:space="preserve">статью 4</w:t>
        </w:r>
      </w:hyperlink>
      <w:r>
        <w:rPr>
          <w:rFonts w:ascii="Arial" w:cs="Arial" w:eastAsia="Arial" w:hAnsi="Arial"/>
          <w:sz w:val="24"/>
          <w:szCs w:val="24"/>
        </w:rPr>
        <w:t xml:space="preserve"> Закона Кыргызской Республики "О внесении дополнений и изменения в некоторые законодательные акты Кыргызской Республики" от 3 августа 2013 года № 182 (Ведомости Жогорку Кенеша Кыргызской Республики, 2013 г., № 7, ст.939);</w:t>
      </w:r>
    </w:p>
    <w:p>
      <w:pPr>
        <w:spacing w:after="60"/>
        <w:ind w:firstLine="567"/>
        <w:jc w:val="both"/>
      </w:pPr>
      <w:r>
        <w:rPr>
          <w:rFonts w:ascii="Arial" w:cs="Arial" w:eastAsia="Arial" w:hAnsi="Arial"/>
          <w:sz w:val="24"/>
          <w:szCs w:val="24"/>
        </w:rPr>
        <w:t xml:space="preserve">6) </w:t>
      </w:r>
      <w:hyperlink w:history="1" r:id="rIdyzinn9lgjxh4jvs7omtov">
        <w:r>
          <w:rPr>
            <w:rFonts w:ascii="Arial" w:cs="Arial" w:eastAsia="Arial" w:hAnsi="Arial"/>
            <w:color w:val="1D4ED8"/>
            <w:sz w:val="24"/>
            <w:szCs w:val="24"/>
            <w:u w:val="single"/>
          </w:rPr>
          <w:t xml:space="preserve">статью 3</w:t>
        </w:r>
      </w:hyperlink>
      <w:r>
        <w:rPr>
          <w:rFonts w:ascii="Arial" w:cs="Arial" w:eastAsia="Arial" w:hAnsi="Arial"/>
          <w:sz w:val="24"/>
          <w:szCs w:val="24"/>
        </w:rPr>
        <w:t xml:space="preserve"> Закона Кыргызской Республики "О внесении изменений и дополнений в некоторые законодательные акты Кыргызской Республики" от 11 января 2014 года № 2 (Ведомости Жогорку Кенеша Кыргызской Республики, 2014 г., № 1, ст.2);</w:t>
      </w:r>
    </w:p>
    <w:p>
      <w:pPr>
        <w:spacing w:after="60"/>
        <w:ind w:firstLine="567"/>
        <w:jc w:val="both"/>
      </w:pPr>
      <w:r>
        <w:rPr>
          <w:rFonts w:ascii="Arial" w:cs="Arial" w:eastAsia="Arial" w:hAnsi="Arial"/>
          <w:sz w:val="24"/>
          <w:szCs w:val="24"/>
        </w:rPr>
        <w:t xml:space="preserve">7) </w:t>
      </w:r>
      <w:hyperlink w:history="1" r:id="rIduhfh71tjjuwlnshscf_bz">
        <w:r>
          <w:rPr>
            <w:rFonts w:ascii="Arial" w:cs="Arial" w:eastAsia="Arial" w:hAnsi="Arial"/>
            <w:color w:val="1D4ED8"/>
            <w:sz w:val="24"/>
            <w:szCs w:val="24"/>
            <w:u w:val="single"/>
          </w:rPr>
          <w:t xml:space="preserve">статью 5</w:t>
        </w:r>
      </w:hyperlink>
      <w:r>
        <w:rPr>
          <w:rFonts w:ascii="Arial" w:cs="Arial" w:eastAsia="Arial" w:hAnsi="Arial"/>
          <w:sz w:val="24"/>
          <w:szCs w:val="24"/>
        </w:rPr>
        <w:t xml:space="preserve"> Закона Кыргызской Республики "О внесении дополнения и изменений в некоторые законодательные акты Кыргызской Республики" от 14 ноября 2014 года № 152 (Ведомости Жогорку Кенеша Кыргызской Республики, 2014 г., № 10, ст.818);</w:t>
      </w:r>
    </w:p>
    <w:p>
      <w:pPr>
        <w:spacing w:after="60"/>
        <w:ind w:firstLine="567"/>
        <w:jc w:val="both"/>
      </w:pPr>
      <w:r>
        <w:rPr>
          <w:rFonts w:ascii="Arial" w:cs="Arial" w:eastAsia="Arial" w:hAnsi="Arial"/>
          <w:sz w:val="24"/>
          <w:szCs w:val="24"/>
        </w:rPr>
        <w:t xml:space="preserve">8) </w:t>
      </w:r>
      <w:hyperlink w:history="1" r:id="rIdt7e7wvbqokoap4htda2vz">
        <w:r>
          <w:rPr>
            <w:rFonts w:ascii="Arial" w:cs="Arial" w:eastAsia="Arial" w:hAnsi="Arial"/>
            <w:color w:val="1D4ED8"/>
            <w:sz w:val="24"/>
            <w:szCs w:val="24"/>
            <w:u w:val="single"/>
          </w:rPr>
          <w:t xml:space="preserve">статью 2</w:t>
        </w:r>
      </w:hyperlink>
      <w:r>
        <w:rPr>
          <w:rFonts w:ascii="Arial" w:cs="Arial" w:eastAsia="Arial" w:hAnsi="Arial"/>
          <w:sz w:val="24"/>
          <w:szCs w:val="24"/>
        </w:rPr>
        <w:t xml:space="preserve"> Закона Кыргызской Республики "О внесении изменения и дополнения в некоторые законодательные акты Кыргызской Республики" от 28 июля 2015 года № 201 (Ведомости Жогорку Кенеша Кыргызской Республики, 2015 г., № 7, ст.1004);</w:t>
      </w:r>
    </w:p>
    <w:p>
      <w:pPr>
        <w:spacing w:after="60"/>
        <w:ind w:firstLine="567"/>
        <w:jc w:val="both"/>
      </w:pPr>
      <w:r>
        <w:rPr>
          <w:rFonts w:ascii="Arial" w:cs="Arial" w:eastAsia="Arial" w:hAnsi="Arial"/>
          <w:sz w:val="24"/>
          <w:szCs w:val="24"/>
        </w:rPr>
        <w:t xml:space="preserve">9) </w:t>
      </w:r>
      <w:hyperlink w:history="1" r:id="rIdoxqnhvtaqlv9_y-bxiiei">
        <w:r>
          <w:rPr>
            <w:rFonts w:ascii="Arial" w:cs="Arial" w:eastAsia="Arial" w:hAnsi="Arial"/>
            <w:color w:val="1D4ED8"/>
            <w:sz w:val="24"/>
            <w:szCs w:val="24"/>
            <w:u w:val="single"/>
          </w:rPr>
          <w:t xml:space="preserve">статью 1</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Кыргызской Республики (в законы Кыргызской Республики "</w:t>
      </w:r>
      <w:hyperlink w:history="1" r:id="rIdu5rodhxjqek73c57un_i0">
        <w:r>
          <w:rPr>
            <w:rFonts w:ascii="Arial" w:cs="Arial" w:eastAsia="Arial" w:hAnsi="Arial"/>
            <w:color w:val="1D4ED8"/>
            <w:sz w:val="24"/>
            <w:szCs w:val="24"/>
            <w:u w:val="single"/>
          </w:rPr>
          <w:t xml:space="preserve">О прокуратуре Кыргызской Республики</w:t>
        </w:r>
      </w:hyperlink>
      <w:r>
        <w:rPr>
          <w:rFonts w:ascii="Arial" w:cs="Arial" w:eastAsia="Arial" w:hAnsi="Arial"/>
          <w:sz w:val="24"/>
          <w:szCs w:val="24"/>
        </w:rPr>
        <w:t xml:space="preserve">", "</w:t>
      </w:r>
      <w:hyperlink w:history="1" r:id="rIdjz7ko1sfxevr7tvi2dpti">
        <w:r>
          <w:rPr>
            <w:rFonts w:ascii="Arial" w:cs="Arial" w:eastAsia="Arial" w:hAnsi="Arial"/>
            <w:color w:val="1D4ED8"/>
            <w:sz w:val="24"/>
            <w:szCs w:val="24"/>
            <w:u w:val="single"/>
          </w:rPr>
          <w:t xml:space="preserve">О пенсионном обеспечении военнослужащих</w:t>
        </w:r>
      </w:hyperlink>
      <w:r>
        <w:rPr>
          <w:rFonts w:ascii="Arial" w:cs="Arial" w:eastAsia="Arial" w:hAnsi="Arial"/>
          <w:sz w:val="24"/>
          <w:szCs w:val="24"/>
        </w:rPr>
        <w:t xml:space="preserve">")" от 5 марта 2016 года № 19 (Ведомости Жогорку Кенеша Кыргызской Республики, 2016 г., № 3, ст.171).</w:t>
      </w:r>
    </w:p>
    <w:p>
      <w:pPr>
        <w:spacing w:after="60"/>
        <w:ind w:firstLine="567"/>
        <w:jc w:val="both"/>
      </w:pPr>
      <w:r>
        <w:rPr>
          <w:rFonts w:ascii="Arial" w:cs="Arial" w:eastAsia="Arial" w:hAnsi="Arial"/>
          <w:sz w:val="24"/>
          <w:szCs w:val="24"/>
        </w:rPr>
        <w:t xml:space="preserve">5. До приведения законодательства Кыргызской Республики в соответствие с настоящим Законом нормативные правовые акты Кыргызской Республики применяются в той части, в которой они ему не противоречат.</w:t>
      </w:r>
    </w:p>
    <w:p>
      <w:pPr>
        <w:spacing w:after="60"/>
        <w:ind w:firstLine="567"/>
        <w:jc w:val="both"/>
      </w:pPr>
      <w:r>
        <w:rPr>
          <w:rFonts w:ascii="Arial" w:cs="Arial" w:eastAsia="Arial" w:hAnsi="Arial"/>
          <w:sz w:val="24"/>
          <w:szCs w:val="24"/>
        </w:rPr>
        <w:t xml:space="preserve">6. Рекомендовать Президенту Кыргызской Республики привести свои нормативные правовые акты в соответствие с настоящим Законом.</w:t>
      </w:r>
    </w:p>
    <w:p>
      <w:pPr>
        <w:spacing w:after="60"/>
        <w:ind w:firstLine="567"/>
        <w:jc w:val="both"/>
      </w:pPr>
      <w:r>
        <w:rPr>
          <w:rFonts w:ascii="Arial" w:cs="Arial" w:eastAsia="Arial" w:hAnsi="Arial"/>
          <w:sz w:val="24"/>
          <w:szCs w:val="24"/>
        </w:rPr>
        <w:t xml:space="preserve">7. Правительству Кыргызской Республики в трехмесячный срок со дня вступления в силу настоящего Закона:</w:t>
      </w:r>
    </w:p>
    <w:p>
      <w:pPr>
        <w:spacing w:after="60"/>
        <w:ind w:firstLine="567"/>
        <w:jc w:val="both"/>
      </w:pPr>
      <w:r>
        <w:rPr>
          <w:rFonts w:ascii="Arial" w:cs="Arial" w:eastAsia="Arial" w:hAnsi="Arial"/>
          <w:sz w:val="24"/>
          <w:szCs w:val="24"/>
        </w:rPr>
        <w:t xml:space="preserve">внести в Жогорку Кенеш Кыргызской Республики законопроекты о приведении законодательных актов в соответствие с настоящим Законом;</w:t>
      </w:r>
    </w:p>
    <w:p>
      <w:pPr>
        <w:spacing w:after="60"/>
        <w:ind w:firstLine="567"/>
        <w:jc w:val="both"/>
      </w:pPr>
      <w:r>
        <w:rPr>
          <w:rFonts w:ascii="Arial" w:cs="Arial" w:eastAsia="Arial" w:hAnsi="Arial"/>
          <w:sz w:val="24"/>
          <w:szCs w:val="24"/>
        </w:rPr>
        <w:t xml:space="preserve">привести свои нормативные правовые акты в соответствие с настоящим Законом.</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С.Ш. Жээнбеков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sz w:val="24"/>
          <w:szCs w:val="24"/>
        </w:rPr>
        <w:t xml:space="preserve">25 июня 2020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4p9lxfoun-p7d9cgdaww">
      <w:r>
        <w:rPr>
          <w:rFonts w:ascii="Arial" w:cs="Arial" w:eastAsia="Arial" w:hAnsi="Arial"/>
          <w:color w:val="132D3F"/>
          <w:sz w:val="16"/>
          <w:szCs w:val="16"/>
          <w:u w:val="single"/>
        </w:rPr>
        <w:t xml:space="preserve">dalil.kg/document/112108</w:t>
      </w:r>
    </w:hyperlink>
  </w:p>
  <w:p>
    <w:pPr>
      <w:spacing w:after="0" w:before="40"/>
      <w:jc w:val="center"/>
    </w:pPr>
    <w:hyperlink w:history="1" r:id="rIdnfruqlkikcoiz_myzmzx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e3rf-zeddzfn5dhpaebs" Type="http://schemas.openxmlformats.org/officeDocument/2006/relationships/hyperlink" Target="https://dalil.kg/document/112293" TargetMode="External"/><Relationship Id="rIddpvh1strkm4vx6ha2bdax" Type="http://schemas.openxmlformats.org/officeDocument/2006/relationships/hyperlink" Target="https://dalil.kg/document/112173" TargetMode="External"/><Relationship Id="rIdostnj_y-cqybmdpbqwbmu" Type="http://schemas.openxmlformats.org/officeDocument/2006/relationships/hyperlink" Target="https://dalil.kg/document/111631" TargetMode="External"/><Relationship Id="rIdmtxuemihu7pq4ilsyzo6g" Type="http://schemas.openxmlformats.org/officeDocument/2006/relationships/hyperlink" Target="https://dalil.kg/document/202913" TargetMode="External"/><Relationship Id="rIdqqnyh15zjkilyc6pyggtz" Type="http://schemas.openxmlformats.org/officeDocument/2006/relationships/hyperlink" Target="https://dalil.kg/document/111631" TargetMode="External"/><Relationship Id="rIdwt9p521aiwooe9itpxotn" Type="http://schemas.openxmlformats.org/officeDocument/2006/relationships/hyperlink" Target="https://dalil.kg/document/202913" TargetMode="External"/><Relationship Id="rIdwc_nqqmdwgx-fv_8bym0a" Type="http://schemas.openxmlformats.org/officeDocument/2006/relationships/hyperlink" Target="https://dalil.kg/document/111631" TargetMode="External"/><Relationship Id="rIdj-0ldulytxzqvbjcods2w" Type="http://schemas.openxmlformats.org/officeDocument/2006/relationships/hyperlink" Target="https://dalil.kg/document/202913" TargetMode="External"/><Relationship Id="rIdhpxfpyzrlda0ew3awoxnm" Type="http://schemas.openxmlformats.org/officeDocument/2006/relationships/hyperlink" Target="https://dalil.kg/document/202913" TargetMode="External"/><Relationship Id="rIdz5jhazldsym2ath_8cwgf" Type="http://schemas.openxmlformats.org/officeDocument/2006/relationships/hyperlink" Target="https://dalil.kg/document/111631" TargetMode="External"/><Relationship Id="rIdvxl552glewachfvznpzof" Type="http://schemas.openxmlformats.org/officeDocument/2006/relationships/hyperlink" Target="https://dalil.kg/document/202913" TargetMode="External"/><Relationship Id="rIdqoxcf6wpxgu5dqyikcru3" Type="http://schemas.openxmlformats.org/officeDocument/2006/relationships/hyperlink" Target="https://dalil.kg/document/202913" TargetMode="External"/><Relationship Id="rIdi0o0mpc_yw4ce-vpkoxn2" Type="http://schemas.openxmlformats.org/officeDocument/2006/relationships/hyperlink" Target="https://dalil.kg/document/111527" TargetMode="External"/><Relationship Id="rIdpx0cgdmld7v5ly_in6xxc" Type="http://schemas.openxmlformats.org/officeDocument/2006/relationships/hyperlink" Target="https://dalil.kg/document/112108#st_31" TargetMode="External"/><Relationship Id="rId_xzqxuuoiptiegojfem2k" Type="http://schemas.openxmlformats.org/officeDocument/2006/relationships/hyperlink" Target="https://dalil.kg/document/111631" TargetMode="External"/><Relationship Id="rIdecnn3hfwtnncusl5uzusf" Type="http://schemas.openxmlformats.org/officeDocument/2006/relationships/hyperlink" Target="https://dalil.kg/document/202913" TargetMode="External"/><Relationship Id="rIdgbpcrp6e0w_op_92h8dlb" Type="http://schemas.openxmlformats.org/officeDocument/2006/relationships/hyperlink" Target="https://dalil.kg/document/202913" TargetMode="External"/><Relationship Id="rId_i00atofk2i026jbabznu" Type="http://schemas.openxmlformats.org/officeDocument/2006/relationships/hyperlink" Target="https://dalil.kg/document/203281" TargetMode="External"/><Relationship Id="rId0sdo_0ixegsrcrjm7mdsb" Type="http://schemas.openxmlformats.org/officeDocument/2006/relationships/hyperlink" Target="https://dalil.kg/document/202913" TargetMode="External"/><Relationship Id="rIdxrgclhfo2qoseuvhm6weg" Type="http://schemas.openxmlformats.org/officeDocument/2006/relationships/hyperlink" Target="https://dalil.kg/document/111631" TargetMode="External"/><Relationship Id="rIdug0kgdcgpowvq_eggexrw" Type="http://schemas.openxmlformats.org/officeDocument/2006/relationships/hyperlink" Target="https://dalil.kg/document/202913" TargetMode="External"/><Relationship Id="rIdkkbzaa92i1yj9wly_5hum" Type="http://schemas.openxmlformats.org/officeDocument/2006/relationships/hyperlink" Target="https://dalil.kg/document/112108#st_89" TargetMode="External"/><Relationship Id="rIdjjgernb4i970bnu5pv72h" Type="http://schemas.openxmlformats.org/officeDocument/2006/relationships/hyperlink" Target="https://dalil.kg/document/112108#st_3" TargetMode="External"/><Relationship Id="rIdd5owmcje1ty8bi8-d6oh3" Type="http://schemas.openxmlformats.org/officeDocument/2006/relationships/hyperlink" Target="https://dalil.kg/document/111631" TargetMode="External"/><Relationship Id="rIdmsemvhmqi8vwdegecgupg" Type="http://schemas.openxmlformats.org/officeDocument/2006/relationships/hyperlink" Target="https://dalil.kg/document/202913" TargetMode="External"/><Relationship Id="rIdvwoi4c5nolkjteblomtqi" Type="http://schemas.openxmlformats.org/officeDocument/2006/relationships/hyperlink" Target="https://dalil.kg/document/202913" TargetMode="External"/><Relationship Id="rId-mqkte1sl_c5jtd8s88wh" Type="http://schemas.openxmlformats.org/officeDocument/2006/relationships/hyperlink" Target="https://dalil.kg/document/111631" TargetMode="External"/><Relationship Id="rIdocesuogjlbfhlqcr_sb6i" Type="http://schemas.openxmlformats.org/officeDocument/2006/relationships/hyperlink" Target="https://dalil.kg/document/202913" TargetMode="External"/><Relationship Id="rIdn0mldlgls99805oyj-g7e" Type="http://schemas.openxmlformats.org/officeDocument/2006/relationships/hyperlink" Target="https://dalil.kg/document/111631" TargetMode="External"/><Relationship Id="rIdny7p7t3r3jqtxhmw2lpur" Type="http://schemas.openxmlformats.org/officeDocument/2006/relationships/hyperlink" Target="https://dalil.kg/document/202913" TargetMode="External"/><Relationship Id="rIdslwvh6hl2fytogcug6gl-" Type="http://schemas.openxmlformats.org/officeDocument/2006/relationships/hyperlink" Target="https://dalil.kg/document/111631" TargetMode="External"/><Relationship Id="rIdblsxya62weusrjac1l6zo" Type="http://schemas.openxmlformats.org/officeDocument/2006/relationships/hyperlink" Target="https://dalil.kg/document/202913" TargetMode="External"/><Relationship Id="rId0x_gabcaj5gxf3mdjdbjc" Type="http://schemas.openxmlformats.org/officeDocument/2006/relationships/hyperlink" Target="https://dalil.kg/document/138" TargetMode="External"/><Relationship Id="rIdicisxrxvu6fvvbiu76cam" Type="http://schemas.openxmlformats.org/officeDocument/2006/relationships/hyperlink" Target="https://dalil.kg/document/111631" TargetMode="External"/><Relationship Id="rIdbytxzn4pjwduozh6j74mo" Type="http://schemas.openxmlformats.org/officeDocument/2006/relationships/hyperlink" Target="https://dalil.kg/document/202913" TargetMode="External"/><Relationship Id="rIdnmlfqpg_wfwjwvwtqrxa8" Type="http://schemas.openxmlformats.org/officeDocument/2006/relationships/hyperlink" Target="https://dalil.kg/document/111530" TargetMode="External"/><Relationship Id="rIdbhqjbospol5uyr-wp12dj" Type="http://schemas.openxmlformats.org/officeDocument/2006/relationships/hyperlink" Target="https://dalil.kg/document/111530" TargetMode="External"/><Relationship Id="rIddf2z5sqd9hpwswfjtg99q" Type="http://schemas.openxmlformats.org/officeDocument/2006/relationships/hyperlink" Target="https://dalil.kg/document/111565" TargetMode="External"/><Relationship Id="rIdc5llfpn-v8v88qp4joxtn" Type="http://schemas.openxmlformats.org/officeDocument/2006/relationships/hyperlink" Target="https://dalil.kg/document/112108#st_54" TargetMode="External"/><Relationship Id="rIdgmmibnfnr8dnvbsufrhlg" Type="http://schemas.openxmlformats.org/officeDocument/2006/relationships/hyperlink" Target="https://dalil.kg/document/112108#st_55" TargetMode="External"/><Relationship Id="rIddi-6xxyfhwxwh4hmdlz50" Type="http://schemas.openxmlformats.org/officeDocument/2006/relationships/hyperlink" Target="https://dalil.kg/document/202913" TargetMode="External"/><Relationship Id="rIdujccofzonhekywzpw8ne-" Type="http://schemas.openxmlformats.org/officeDocument/2006/relationships/hyperlink" Target="https://dalil.kg/document/202913" TargetMode="External"/><Relationship Id="rIdzehfhhbabuekorxtvymoi" Type="http://schemas.openxmlformats.org/officeDocument/2006/relationships/hyperlink" Target="https://dalil.kg/document/202536" TargetMode="External"/><Relationship Id="rIdqoiw_ddliz1rrndw0k9cw" Type="http://schemas.openxmlformats.org/officeDocument/2006/relationships/hyperlink" Target="https://dalil.kg/document/202536" TargetMode="External"/><Relationship Id="rIddrposgi33cly7d5hkbzyi" Type="http://schemas.openxmlformats.org/officeDocument/2006/relationships/hyperlink" Target="https://dalil.kg/document/112108#st_81" TargetMode="External"/><Relationship Id="rIdtqqsxvn_k7ai8gdouothp" Type="http://schemas.openxmlformats.org/officeDocument/2006/relationships/hyperlink" Target="https://dalil.kg/document/112108#st_80" TargetMode="External"/><Relationship Id="rIdnpt_qfgweokt72zqtikmn" Type="http://schemas.openxmlformats.org/officeDocument/2006/relationships/hyperlink" Target="https://dalil.kg/document/111716" TargetMode="External"/><Relationship Id="rId220xaqfjcnirqcp88f6sv" Type="http://schemas.openxmlformats.org/officeDocument/2006/relationships/hyperlink" Target="https://dalil.kg/document/111354" TargetMode="External"/><Relationship Id="rId6zio-303mfwgkfubc53fd" Type="http://schemas.openxmlformats.org/officeDocument/2006/relationships/hyperlink" Target="https://dalil.kg/document/690" TargetMode="External"/><Relationship Id="rIdb7serrgndesaie42i5gth" Type="http://schemas.openxmlformats.org/officeDocument/2006/relationships/hyperlink" Target="https://dalil.kg/document/112108#st_55" TargetMode="External"/><Relationship Id="rIdpejlghtu7nvmdangfeyxc" Type="http://schemas.openxmlformats.org/officeDocument/2006/relationships/hyperlink" Target="https://dalil.kg/document/112108#st_54" TargetMode="External"/><Relationship Id="rId3dcez2mz64irkgpnyfyhv" Type="http://schemas.openxmlformats.org/officeDocument/2006/relationships/hyperlink" Target="https://dalil.kg/document/112108#st_55" TargetMode="External"/><Relationship Id="rId-3s73hwmse8x0-ibvnh1h" Type="http://schemas.openxmlformats.org/officeDocument/2006/relationships/hyperlink" Target="https://dalil.kg/document/202536" TargetMode="External"/><Relationship Id="rIda9nvkx5amc2b7twujmn8n" Type="http://schemas.openxmlformats.org/officeDocument/2006/relationships/hyperlink" Target="https://dalil.kg/document/817" TargetMode="External"/><Relationship Id="rIdxgjhlcgxnnpl7bovu2b5e" Type="http://schemas.openxmlformats.org/officeDocument/2006/relationships/hyperlink" Target="https://dalil.kg/document/112173" TargetMode="External"/><Relationship Id="rIdxkp1sgkfizjmfgi9j38he" Type="http://schemas.openxmlformats.org/officeDocument/2006/relationships/hyperlink" Target="https://dalil.kg/document/112173" TargetMode="External"/><Relationship Id="rIdkiwueqqe1ghjxcm9hvl79" Type="http://schemas.openxmlformats.org/officeDocument/2006/relationships/hyperlink" Target="https://dalil.kg/document/112108#st_84" TargetMode="External"/><Relationship Id="rId963rvshfagmxnrl-wewad" Type="http://schemas.openxmlformats.org/officeDocument/2006/relationships/hyperlink" Target="https://dalil.kg/document/112108#st_85" TargetMode="External"/><Relationship Id="rIdb1aslyvoqjagittqcvdnn" Type="http://schemas.openxmlformats.org/officeDocument/2006/relationships/hyperlink" Target="https://dalil.kg/document/112108#st_87" TargetMode="External"/><Relationship Id="rIdekx4vwrmf2mapryr5bs8r" Type="http://schemas.openxmlformats.org/officeDocument/2006/relationships/hyperlink" Target="https://dalil.kg/document/112108#st_94" TargetMode="External"/><Relationship Id="rIdzkqwkcsrebqhg0mdcq30p" Type="http://schemas.openxmlformats.org/officeDocument/2006/relationships/hyperlink" Target="https://dalil.kg/document/202597" TargetMode="External"/><Relationship Id="rIdo8ummtfvmzlfrd_y6dz3x" Type="http://schemas.openxmlformats.org/officeDocument/2006/relationships/hyperlink" Target="https://dalil.kg/document/202996" TargetMode="External"/><Relationship Id="rIdn5yy1beggkoaokfnkn8rr" Type="http://schemas.openxmlformats.org/officeDocument/2006/relationships/hyperlink" Target="https://dalil.kg/document/202597" TargetMode="External"/><Relationship Id="rIdhkrcyakjguzy1oa6bep5q" Type="http://schemas.openxmlformats.org/officeDocument/2006/relationships/hyperlink" Target="https://dalil.kg/document/203609" TargetMode="External"/><Relationship Id="rIdx6utsp19vzpkxged4hakt" Type="http://schemas.openxmlformats.org/officeDocument/2006/relationships/hyperlink" Target="https://dalil.kg/document/202597" TargetMode="External"/><Relationship Id="rIdg2hjmqlk_2svtum2ota76" Type="http://schemas.openxmlformats.org/officeDocument/2006/relationships/hyperlink" Target="https://dalil.kg/document/203764#st_5" TargetMode="External"/><Relationship Id="rIdr6qqrm4n7x8qdlxlsqc8v" Type="http://schemas.openxmlformats.org/officeDocument/2006/relationships/hyperlink" Target="https://dalil.kg/document/203991#st_4" TargetMode="External"/><Relationship Id="rIdyzinn9lgjxh4jvs7omtov" Type="http://schemas.openxmlformats.org/officeDocument/2006/relationships/hyperlink" Target="https://dalil.kg/document/205222#st_3" TargetMode="External"/><Relationship Id="rIduhfh71tjjuwlnshscf_bz" Type="http://schemas.openxmlformats.org/officeDocument/2006/relationships/hyperlink" Target="https://dalil.kg/document/205373#st_5" TargetMode="External"/><Relationship Id="rIdt7e7wvbqokoap4htda2vz" Type="http://schemas.openxmlformats.org/officeDocument/2006/relationships/hyperlink" Target="https://dalil.kg/document/111245#st_2" TargetMode="External"/><Relationship Id="rIdoxqnhvtaqlv9_y-bxiiei" Type="http://schemas.openxmlformats.org/officeDocument/2006/relationships/hyperlink" Target="https://dalil.kg/document/111298#st_1" TargetMode="External"/><Relationship Id="rIdu5rodhxjqek73c57un_i0" Type="http://schemas.openxmlformats.org/officeDocument/2006/relationships/hyperlink" Target="https://dalil.kg/document/202597" TargetMode="External"/><Relationship Id="rIdjz7ko1sfxevr7tvi2dpti" Type="http://schemas.openxmlformats.org/officeDocument/2006/relationships/hyperlink" Target="https://dalil.kg/document/690" TargetMode="External"/><Relationship Id="rId8" Type="http://schemas.openxmlformats.org/officeDocument/2006/relationships/image" Target="media/8de64316e95979c063c17bcd5380dc052a2594e9.png"/><Relationship Id="rId8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4p9lxfoun-p7d9cgdaww" Type="http://schemas.openxmlformats.org/officeDocument/2006/relationships/hyperlink" Target="https://dalil.kg/document/112108" TargetMode="External"/><Relationship Id="rIdnfruqlkikcoiz_myzmzx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2026-09-24T10:10:15.194Z</dcterms:created>
  <dcterms:modified xsi:type="dcterms:W3CDTF">2026-09-24T10:10:15.194Z</dcterms:modified>
</cp:coreProperties>
</file>

<file path=docProps/custom.xml><?xml version="1.0" encoding="utf-8"?>
<Properties xmlns="http://schemas.openxmlformats.org/officeDocument/2006/custom-properties" xmlns:vt="http://schemas.openxmlformats.org/officeDocument/2006/docPropsVTypes"/>
</file>