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10 сентября</w:t>
      </w:r>
      <w:r>
        <w:rPr>
          <w:rFonts w:ascii="Arial" w:cs="Arial" w:eastAsia="Arial" w:hAnsi="Arial"/>
          <w:sz w:val="24"/>
          <w:szCs w:val="24"/>
        </w:rPr>
        <w:t xml:space="preserve"> 2021 года № </w:t>
      </w:r>
      <w:r>
        <w:rPr>
          <w:rFonts w:ascii="Arial" w:cs="Arial" w:eastAsia="Arial" w:hAnsi="Arial"/>
          <w:sz w:val="24"/>
          <w:szCs w:val="24"/>
        </w:rPr>
        <w:t xml:space="preserve">114</w:t>
      </w:r>
    </w:p>
    <w:p>
      <w:pPr>
        <w:spacing w:after="400" w:before="400"/>
        <w:jc w:val="center"/>
      </w:pPr>
      <w:r>
        <w:rPr>
          <w:rFonts w:ascii="Arial" w:cs="Arial" w:eastAsia="Arial" w:hAnsi="Arial"/>
          <w:b/>
          <w:bCs/>
          <w:sz w:val="28"/>
          <w:szCs w:val="28"/>
        </w:rPr>
        <w:t xml:space="preserve">О прокуратуре Кыргызской Республики</w:t>
      </w:r>
    </w:p>
    <w:p>
      <w:pPr>
        <w:spacing w:after="120"/>
        <w:jc w:val="center"/>
      </w:pPr>
      <w:r>
        <w:rPr>
          <w:rFonts w:ascii="Arial" w:cs="Arial" w:eastAsia="Arial" w:hAnsi="Arial"/>
          <w:i/>
          <w:iCs/>
          <w:sz w:val="24"/>
          <w:szCs w:val="24"/>
        </w:rPr>
        <w:t xml:space="preserve">(В редакции конституционных Законов Кыргызской Республики от </w:t>
      </w:r>
      <w:hyperlink w:history="1" r:id="rIduen-e7mcfkpomj-xr449u">
        <w:r>
          <w:rPr>
            <w:rFonts w:ascii="Arial" w:cs="Arial" w:eastAsia="Arial" w:hAnsi="Arial"/>
            <w:i/>
            <w:iCs/>
            <w:color w:val="1D4ED8"/>
            <w:sz w:val="24"/>
            <w:szCs w:val="24"/>
            <w:u w:val="single"/>
          </w:rPr>
          <w:t xml:space="preserve">21 июля 2023 года № 145</w:t>
        </w:r>
      </w:hyperlink>
      <w:r>
        <w:rPr>
          <w:rFonts w:ascii="Arial" w:cs="Arial" w:eastAsia="Arial" w:hAnsi="Arial"/>
          <w:i/>
          <w:iCs/>
          <w:sz w:val="24"/>
          <w:szCs w:val="24"/>
        </w:rPr>
        <w:t xml:space="preserve">, </w:t>
      </w:r>
      <w:hyperlink w:history="1" r:id="rIdxnebnunmza1som95jardm">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gumkx3rt1ipxqu-vl68fc">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hyperlink w:history="1" r:id="rId1m9ihyq57xjihqas7od--">
        <w:r>
          <w:rPr>
            <w:rFonts w:ascii="Arial" w:cs="Arial" w:eastAsia="Arial" w:hAnsi="Arial"/>
            <w:i/>
            <w:iCs/>
            <w:color w:val="1D4ED8"/>
            <w:sz w:val="24"/>
            <w:szCs w:val="24"/>
            <w:u w:val="single"/>
          </w:rPr>
          <w:t xml:space="preserve">11 июня 2025 года № 117,</w:t>
        </w:r>
      </w:hyperlink>
      <w:hyperlink w:history="1" r:id="rId9igem8xgxevz8ahwwvohk">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конституционного Закона</w:t>
      </w:r>
    </w:p>
    <w:p>
      <w:pPr>
        <w:spacing w:after="60"/>
        <w:ind w:firstLine="567"/>
        <w:jc w:val="both"/>
      </w:pPr>
      <w:r>
        <w:rPr>
          <w:rFonts w:ascii="Arial" w:cs="Arial" w:eastAsia="Arial" w:hAnsi="Arial"/>
          <w:sz w:val="24"/>
          <w:szCs w:val="24"/>
        </w:rPr>
        <w:t xml:space="preserve">Настоящий конституционный Закон определяет порядок организации деятельности прокуратуры Кыргызской Республики, правовые акты, полномочия органов прокуратуры, особенности организации деятельности военной и специализированных прокуратур, основные меры правовой и социальной защиты прокуроров и следователей, а также порядок прохождения службы в органах прокуратуры. </w:t>
      </w:r>
    </w:p>
    <w:p>
      <w:pPr>
        <w:spacing w:after="60"/>
        <w:ind w:firstLine="567"/>
        <w:jc w:val="both"/>
      </w:pPr>
      <w:r>
        <w:rPr>
          <w:rFonts w:ascii="Arial" w:cs="Arial" w:eastAsia="Arial" w:hAnsi="Arial"/>
          <w:i/>
          <w:iCs/>
          <w:sz w:val="24"/>
          <w:szCs w:val="24"/>
        </w:rPr>
        <w:t xml:space="preserve">(В редакции </w:t>
      </w:r>
      <w:hyperlink w:history="1" r:id="rIdiyygzu5bivodugrdwgfrq">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2. Прокуратура Кыргызской Республики</w:t>
      </w:r>
    </w:p>
    <w:p>
      <w:pPr>
        <w:spacing w:after="60"/>
        <w:ind w:firstLine="567"/>
        <w:jc w:val="both"/>
      </w:pPr>
      <w:r>
        <w:rPr>
          <w:rFonts w:ascii="Arial" w:cs="Arial" w:eastAsia="Arial" w:hAnsi="Arial"/>
          <w:sz w:val="24"/>
          <w:szCs w:val="24"/>
        </w:rPr>
        <w:t xml:space="preserve">1. Прокуратура Кыргызской Республики (далее - прокуратура) является государственным органом, призванным обеспечивать верховенство закона, единство и укрепление законности, а также защиту охраняемых законом интересов личности, общества и государства.</w:t>
      </w:r>
    </w:p>
    <w:p>
      <w:pPr>
        <w:spacing w:after="60"/>
        <w:ind w:firstLine="567"/>
        <w:jc w:val="both"/>
      </w:pPr>
      <w:r>
        <w:rPr>
          <w:rFonts w:ascii="Arial" w:cs="Arial" w:eastAsia="Arial" w:hAnsi="Arial"/>
          <w:sz w:val="24"/>
          <w:szCs w:val="24"/>
        </w:rPr>
        <w:t xml:space="preserve">2. Прокуратура составляет единую систему, на которую возлагается:</w:t>
      </w:r>
    </w:p>
    <w:p>
      <w:pPr>
        <w:spacing w:after="60"/>
        <w:ind w:firstLine="567"/>
        <w:jc w:val="both"/>
      </w:pPr>
      <w:r>
        <w:rPr>
          <w:rFonts w:ascii="Arial" w:cs="Arial" w:eastAsia="Arial" w:hAnsi="Arial"/>
          <w:sz w:val="24"/>
          <w:szCs w:val="24"/>
        </w:rPr>
        <w:t xml:space="preserve">1) надзор за точным и единообразным исполнением законов и иных нормативных правовых актов Кыргызской Республики органами государственной власти (за исключением деятельности Центральной комиссии по выборам и проведению референдумов Кыргызской Республики в сфере подготовки и проведения выборов и референдумов, Акыйкатчы (Омбудсмена) Кыргызской Республики в сфере контроля за соблюдением конституционных прав и свобод человека и гражданина), местного самоуправления, государственными и муниципальными учреждениями и организациями, деятельность которых финансируется из государственного и местного бюджетов, государственными и муниципальными учреждениями и предприятиями, функционирующими на принципах полного хозяйственного расчета и самофинансирования, а также иными юридическими лицами с государственной долей участия (далее - субъекты);</w:t>
      </w:r>
    </w:p>
    <w:p>
      <w:pPr>
        <w:spacing w:after="60"/>
        <w:ind w:firstLine="567"/>
        <w:jc w:val="both"/>
      </w:pPr>
      <w:r>
        <w:rPr>
          <w:rFonts w:ascii="Arial" w:cs="Arial" w:eastAsia="Arial" w:hAnsi="Arial"/>
          <w:sz w:val="24"/>
          <w:szCs w:val="24"/>
        </w:rPr>
        <w:t xml:space="preserve">2) надзор за соблюдением законов и иных нормативных правовых актов органами, осуществляющими следствие и оперативно-розыскную деятельность;</w:t>
      </w:r>
    </w:p>
    <w:p>
      <w:pPr>
        <w:spacing w:after="60"/>
        <w:ind w:firstLine="567"/>
        <w:jc w:val="both"/>
      </w:pPr>
      <w:r>
        <w:rPr>
          <w:rFonts w:ascii="Arial" w:cs="Arial" w:eastAsia="Arial" w:hAnsi="Arial"/>
          <w:sz w:val="24"/>
          <w:szCs w:val="24"/>
        </w:rPr>
        <w:t xml:space="preserve">3) надзор за законностью в сфере государственной правовой статистики и учета;</w:t>
      </w:r>
    </w:p>
    <w:p>
      <w:pPr>
        <w:spacing w:after="60"/>
        <w:ind w:firstLine="567"/>
        <w:jc w:val="both"/>
      </w:pPr>
      <w:r>
        <w:rPr>
          <w:rFonts w:ascii="Arial" w:cs="Arial" w:eastAsia="Arial" w:hAnsi="Arial"/>
          <w:sz w:val="24"/>
          <w:szCs w:val="24"/>
        </w:rPr>
        <w:t xml:space="preserve">4) надзор за соблюдением законов и иных нормативных правовых актов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5) представительство интересов гражданина или государства в случаях, определенных законом;</w:t>
      </w:r>
    </w:p>
    <w:p>
      <w:pPr>
        <w:spacing w:after="60"/>
        <w:ind w:firstLine="567"/>
        <w:jc w:val="both"/>
      </w:pPr>
      <w:r>
        <w:rPr>
          <w:rFonts w:ascii="Arial" w:cs="Arial" w:eastAsia="Arial" w:hAnsi="Arial"/>
          <w:sz w:val="24"/>
          <w:szCs w:val="24"/>
        </w:rPr>
        <w:t xml:space="preserve">6) поддержание государственного обвинения в суде;</w:t>
      </w:r>
    </w:p>
    <w:p>
      <w:pPr>
        <w:spacing w:after="60"/>
        <w:ind w:firstLine="567"/>
        <w:jc w:val="both"/>
      </w:pPr>
      <w:r>
        <w:rPr>
          <w:rFonts w:ascii="Arial" w:cs="Arial" w:eastAsia="Arial" w:hAnsi="Arial"/>
          <w:sz w:val="24"/>
          <w:szCs w:val="24"/>
        </w:rPr>
        <w:t xml:space="preserve">7) осуществление уголовного преследования в порядке и случаях, предусмотренных Уголовно-процессуальным </w:t>
      </w:r>
      <w:hyperlink w:history="1" r:id="rIdrxqraefxy1ube3zsxl2h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возбуждение уголовных дел в отношении должностных лиц государственных органов, перечень которых определяется Уголовно-процессуальным </w:t>
      </w:r>
      <w:hyperlink w:history="1" r:id="rIdnxph4d3mmsfyvdllidvb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передача их для расследования в соответствующие следственные органы;</w:t>
      </w:r>
    </w:p>
    <w:p>
      <w:pPr>
        <w:spacing w:after="60"/>
        <w:ind w:firstLine="567"/>
        <w:jc w:val="both"/>
      </w:pPr>
      <w:r>
        <w:rPr>
          <w:rFonts w:ascii="Arial" w:cs="Arial" w:eastAsia="Arial" w:hAnsi="Arial"/>
          <w:sz w:val="24"/>
          <w:szCs w:val="24"/>
        </w:rPr>
        <w:t xml:space="preserve">8) осуществление иных полномочий, предусмотренных настоящим конституционным Законом и иными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2of2wbfwozaevcjpfsmce">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qnec3dyzi9ae9j7abvaun">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Правовая основа деятельности прокуратуры</w:t>
      </w:r>
    </w:p>
    <w:p>
      <w:pPr>
        <w:spacing w:after="60"/>
        <w:ind w:firstLine="567"/>
        <w:jc w:val="both"/>
      </w:pPr>
      <w:r>
        <w:rPr>
          <w:rFonts w:ascii="Arial" w:cs="Arial" w:eastAsia="Arial" w:hAnsi="Arial"/>
          <w:sz w:val="24"/>
          <w:szCs w:val="24"/>
        </w:rPr>
        <w:t xml:space="preserve">1. Правовую основу деятельности органов прокуратуры составляют </w:t>
      </w:r>
      <w:hyperlink w:history="1" r:id="rIdb0f_umpgzh_xgcdrl03s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конституционный Закон,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правовые акты Генерального прокурора Кыргызской Республики (далее - Генеральный прокурор).</w:t>
      </w:r>
    </w:p>
    <w:p>
      <w:pPr>
        <w:spacing w:after="60"/>
        <w:ind w:firstLine="567"/>
        <w:jc w:val="both"/>
      </w:pPr>
      <w:r>
        <w:rPr>
          <w:rFonts w:ascii="Arial" w:cs="Arial" w:eastAsia="Arial" w:hAnsi="Arial"/>
          <w:sz w:val="24"/>
          <w:szCs w:val="24"/>
        </w:rPr>
        <w:t xml:space="preserve">2. На прокуратуру не может быть возложено выполнение функций, не предусмотренных законами Кыргызской Республики.</w:t>
      </w:r>
    </w:p>
    <w:p>
      <w:pPr>
        <w:spacing w:after="60" w:before="200"/>
        <w:ind w:firstLine="567"/>
        <w:jc w:val="both"/>
      </w:pPr>
      <w:r>
        <w:rPr>
          <w:rFonts w:ascii="Arial" w:cs="Arial" w:eastAsia="Arial" w:hAnsi="Arial"/>
          <w:b/>
          <w:bCs/>
          <w:sz w:val="24"/>
          <w:szCs w:val="24"/>
        </w:rPr>
        <w:t xml:space="preserve">Статья 4. Принципы деятельности прокуратуры</w:t>
      </w:r>
    </w:p>
    <w:p>
      <w:pPr>
        <w:spacing w:after="60"/>
        <w:ind w:firstLine="567"/>
        <w:jc w:val="both"/>
      </w:pPr>
      <w:r>
        <w:rPr>
          <w:rFonts w:ascii="Arial" w:cs="Arial" w:eastAsia="Arial" w:hAnsi="Arial"/>
          <w:sz w:val="24"/>
          <w:szCs w:val="24"/>
        </w:rPr>
        <w:t xml:space="preserve">1. Деятельность прокуратуры основывается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защиты прав и свобод человека и гражданина;</w:t>
      </w:r>
    </w:p>
    <w:p>
      <w:pPr>
        <w:spacing w:after="60"/>
        <w:ind w:firstLine="567"/>
        <w:jc w:val="both"/>
      </w:pPr>
      <w:r>
        <w:rPr>
          <w:rFonts w:ascii="Arial" w:cs="Arial" w:eastAsia="Arial" w:hAnsi="Arial"/>
          <w:sz w:val="24"/>
          <w:szCs w:val="24"/>
        </w:rPr>
        <w:t xml:space="preserve">3) прозрачности и гласности;</w:t>
      </w:r>
    </w:p>
    <w:p>
      <w:pPr>
        <w:spacing w:after="60"/>
        <w:ind w:firstLine="567"/>
        <w:jc w:val="both"/>
      </w:pPr>
      <w:r>
        <w:rPr>
          <w:rFonts w:ascii="Arial" w:cs="Arial" w:eastAsia="Arial" w:hAnsi="Arial"/>
          <w:sz w:val="24"/>
          <w:szCs w:val="24"/>
        </w:rPr>
        <w:t xml:space="preserve">4) независимости прокурора и недопустимости вмешательства в его деятельность;</w:t>
      </w:r>
    </w:p>
    <w:p>
      <w:pPr>
        <w:spacing w:after="60"/>
        <w:ind w:firstLine="567"/>
        <w:jc w:val="both"/>
      </w:pPr>
      <w:r>
        <w:rPr>
          <w:rFonts w:ascii="Arial" w:cs="Arial" w:eastAsia="Arial" w:hAnsi="Arial"/>
          <w:sz w:val="24"/>
          <w:szCs w:val="24"/>
        </w:rPr>
        <w:t xml:space="preserve">5) обязательности исполнения требований прокурора;</w:t>
      </w:r>
    </w:p>
    <w:p>
      <w:pPr>
        <w:spacing w:after="60"/>
        <w:ind w:firstLine="567"/>
        <w:jc w:val="both"/>
      </w:pPr>
      <w:r>
        <w:rPr>
          <w:rFonts w:ascii="Arial" w:cs="Arial" w:eastAsia="Arial" w:hAnsi="Arial"/>
          <w:sz w:val="24"/>
          <w:szCs w:val="24"/>
        </w:rPr>
        <w:t xml:space="preserve">6) единоначалия и подчиненности нижестоящих прокуроров вышестоящему.</w:t>
      </w:r>
    </w:p>
    <w:p>
      <w:pPr>
        <w:spacing w:after="60"/>
        <w:ind w:firstLine="567"/>
        <w:jc w:val="both"/>
      </w:pPr>
      <w:r>
        <w:rPr>
          <w:rFonts w:ascii="Arial" w:cs="Arial" w:eastAsia="Arial" w:hAnsi="Arial"/>
          <w:sz w:val="24"/>
          <w:szCs w:val="24"/>
        </w:rPr>
        <w:t xml:space="preserve">2. Органы прокуратуры:</w:t>
      </w:r>
    </w:p>
    <w:p>
      <w:pPr>
        <w:spacing w:after="60"/>
        <w:ind w:firstLine="567"/>
        <w:jc w:val="both"/>
      </w:pPr>
      <w:r>
        <w:rPr>
          <w:rFonts w:ascii="Arial" w:cs="Arial" w:eastAsia="Arial" w:hAnsi="Arial"/>
          <w:sz w:val="24"/>
          <w:szCs w:val="24"/>
        </w:rPr>
        <w:t xml:space="preserve">1) обеспечивают верховенство закона, единство и укрепление законности;</w:t>
      </w:r>
    </w:p>
    <w:p>
      <w:pPr>
        <w:spacing w:after="60"/>
        <w:ind w:firstLine="567"/>
        <w:jc w:val="both"/>
      </w:pPr>
      <w:r>
        <w:rPr>
          <w:rFonts w:ascii="Arial" w:cs="Arial" w:eastAsia="Arial" w:hAnsi="Arial"/>
          <w:sz w:val="24"/>
          <w:szCs w:val="24"/>
        </w:rPr>
        <w:t xml:space="preserve">2) обеспечивают защиту конституционных прав и свобод человека и гражданина посредством прокурорского надзора за соблюдением </w:t>
      </w:r>
      <w:hyperlink w:history="1" r:id="rIdpcma1_2ls_ymi_e5slkz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исполнением законов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действуют гласно в той мере, в какой это не противоречит требованиям законов, а также законодательства о защите государственных секретов и иной охраняемой законом тайны;</w:t>
      </w:r>
    </w:p>
    <w:p>
      <w:pPr>
        <w:spacing w:after="60"/>
        <w:ind w:firstLine="567"/>
        <w:jc w:val="both"/>
      </w:pPr>
      <w:r>
        <w:rPr>
          <w:rFonts w:ascii="Arial" w:cs="Arial" w:eastAsia="Arial" w:hAnsi="Arial"/>
          <w:sz w:val="24"/>
          <w:szCs w:val="24"/>
        </w:rPr>
        <w:t xml:space="preserve">4) осуществляют полномочия независимо от государственных органов, органов местного самоуправления, коммерческих и некоммерческих организаций в строгом соответствии с </w:t>
      </w:r>
      <w:hyperlink w:history="1" r:id="rIdl8pv1uhpqgwjogssrssk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нормативными правовыми актами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принимают меры по пресечению нарушений закона, восстановлению нарушенных прав и привлечению к установленной законом ответственности лиц, допустивших эти нарушения;</w:t>
      </w:r>
    </w:p>
    <w:p>
      <w:pPr>
        <w:spacing w:after="60"/>
        <w:ind w:firstLine="567"/>
        <w:jc w:val="both"/>
      </w:pPr>
      <w:r>
        <w:rPr>
          <w:rFonts w:ascii="Arial" w:cs="Arial" w:eastAsia="Arial" w:hAnsi="Arial"/>
          <w:sz w:val="24"/>
          <w:szCs w:val="24"/>
        </w:rPr>
        <w:t xml:space="preserve">6) прокуратура составляет единую централизованную систему органов и учреждений прокуратуры с подчинением нижестоящих прокуроров вышестоящему и Генеральному прокурору.</w:t>
      </w:r>
    </w:p>
    <w:p>
      <w:pPr>
        <w:spacing w:after="60"/>
        <w:ind w:firstLine="567"/>
        <w:jc w:val="both"/>
      </w:pPr>
      <w:r>
        <w:rPr>
          <w:rFonts w:ascii="Arial" w:cs="Arial" w:eastAsia="Arial" w:hAnsi="Arial"/>
          <w:sz w:val="24"/>
          <w:szCs w:val="24"/>
        </w:rPr>
        <w:t xml:space="preserve">3. Подчиненность прокуроров включает:</w:t>
      </w:r>
    </w:p>
    <w:p>
      <w:pPr>
        <w:spacing w:after="60"/>
        <w:ind w:firstLine="567"/>
        <w:jc w:val="both"/>
      </w:pPr>
      <w:r>
        <w:rPr>
          <w:rFonts w:ascii="Arial" w:cs="Arial" w:eastAsia="Arial" w:hAnsi="Arial"/>
          <w:sz w:val="24"/>
          <w:szCs w:val="24"/>
        </w:rPr>
        <w:t xml:space="preserve">1) обязательность указаний вышестоящих прокуроров по вопросам организации и деятельности для нижестоящих прокуроров;</w:t>
      </w:r>
    </w:p>
    <w:p>
      <w:pPr>
        <w:spacing w:after="60"/>
        <w:ind w:firstLine="567"/>
        <w:jc w:val="both"/>
      </w:pPr>
      <w:r>
        <w:rPr>
          <w:rFonts w:ascii="Arial" w:cs="Arial" w:eastAsia="Arial" w:hAnsi="Arial"/>
          <w:sz w:val="24"/>
          <w:szCs w:val="24"/>
        </w:rPr>
        <w:t xml:space="preserve">2) ответственность нижестоящих прокуроров перед вышестоящими за выполнение служебных обязанностей;</w:t>
      </w:r>
    </w:p>
    <w:p>
      <w:pPr>
        <w:spacing w:after="60"/>
        <w:ind w:firstLine="567"/>
        <w:jc w:val="both"/>
      </w:pPr>
      <w:r>
        <w:rPr>
          <w:rFonts w:ascii="Arial" w:cs="Arial" w:eastAsia="Arial" w:hAnsi="Arial"/>
          <w:sz w:val="24"/>
          <w:szCs w:val="24"/>
        </w:rPr>
        <w:t xml:space="preserve">3) разрешение вышестоящими прокурорами жалоб на действия (бездействие) и акты нижестоящих;</w:t>
      </w:r>
    </w:p>
    <w:p>
      <w:pPr>
        <w:spacing w:after="60"/>
        <w:ind w:firstLine="567"/>
        <w:jc w:val="both"/>
      </w:pPr>
      <w:r>
        <w:rPr>
          <w:rFonts w:ascii="Arial" w:cs="Arial" w:eastAsia="Arial" w:hAnsi="Arial"/>
          <w:sz w:val="24"/>
          <w:szCs w:val="24"/>
        </w:rPr>
        <w:t xml:space="preserve">4) прекращение действий, отзыв или изменение актов нижестоящих прокуроров вышестоящими.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egii5x7dakotf_yn0gyox">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Гарантии независимости органов прокуратуры</w:t>
      </w:r>
    </w:p>
    <w:p>
      <w:pPr>
        <w:spacing w:after="60"/>
        <w:ind w:firstLine="567"/>
        <w:jc w:val="both"/>
      </w:pPr>
      <w:r>
        <w:rPr>
          <w:rFonts w:ascii="Arial" w:cs="Arial" w:eastAsia="Arial" w:hAnsi="Arial"/>
          <w:sz w:val="24"/>
          <w:szCs w:val="24"/>
        </w:rPr>
        <w:t xml:space="preserve">1. Запрещается вмешательство в деятельность органов прокуратуры.</w:t>
      </w:r>
    </w:p>
    <w:p>
      <w:pPr>
        <w:spacing w:after="60"/>
        <w:ind w:firstLine="567"/>
        <w:jc w:val="both"/>
      </w:pPr>
      <w:r>
        <w:rPr>
          <w:rFonts w:ascii="Arial" w:cs="Arial" w:eastAsia="Arial" w:hAnsi="Arial"/>
          <w:sz w:val="24"/>
          <w:szCs w:val="24"/>
        </w:rPr>
        <w:t xml:space="preserve">Воздействие в какой бы то ни было форме на прокурора или следователя органов военной прокуратуры с целью воспрепятствования осуществлению ими своих полномочий или принятия ими незаконного решения влечет ответственность, установленную Уголовным </w:t>
      </w:r>
      <w:hyperlink w:history="1" r:id="rIdo6cvxordc4y0vggnuxsd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Прокурор, следователь органов военной прокуратуры не обязаны давать какие-либо объяснения по существу находящихся в их производстве дел и материалов, а также предоставлять их кому бы то ни было для ознакомления, иначе как в случаях и порядке, предусмотренных законом. Никто не вправе разглашать материалы проверок и дел без разрешения прокурора, в производстве которого они находятся, до их завершения.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vfdzfkhknrjh4lianuf-q">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Гарантии обязательности требований прокурора и следователя органов военной прокуратуры и актов прокурорского реагирования</w:t>
      </w:r>
    </w:p>
    <w:p>
      <w:pPr>
        <w:spacing w:after="60"/>
        <w:ind w:firstLine="567"/>
        <w:jc w:val="both"/>
      </w:pPr>
      <w:r>
        <w:rPr>
          <w:rFonts w:ascii="Arial" w:cs="Arial" w:eastAsia="Arial" w:hAnsi="Arial"/>
          <w:sz w:val="24"/>
          <w:szCs w:val="24"/>
        </w:rPr>
        <w:t xml:space="preserve">1. Требования (запросы, поручения, указания) прокурора и следователя органов военной прокуратуры, предъявляемые на основании и в порядке, установленных законодательством, обязательны для исполнения субъектами, указанными в пункте 1 части 2 </w:t>
      </w:r>
      <w:hyperlink w:history="1" r:id="rIdd7o5s0erq7jusxi0aenoo">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Истребуемая информация предоставляется в органы прокуратуры в установленных законодательством формах и порядке.</w:t>
      </w:r>
    </w:p>
    <w:p>
      <w:pPr>
        <w:spacing w:after="60"/>
        <w:ind w:firstLine="567"/>
        <w:jc w:val="both"/>
      </w:pPr>
      <w:r>
        <w:rPr>
          <w:rFonts w:ascii="Arial" w:cs="Arial" w:eastAsia="Arial" w:hAnsi="Arial"/>
          <w:sz w:val="24"/>
          <w:szCs w:val="24"/>
        </w:rPr>
        <w:t xml:space="preserve">3. В целях реализации полномочий, возложенных на органы прокуратуры законодательством Кыргызской Республики, прокуроры имеют право в установленном порядке на беспрепятственный вход в помещения субъектов, указанных в пункте 1 части 2 </w:t>
      </w:r>
      <w:hyperlink w:history="1" r:id="rIdcq1zaxr6vb8t7y-usdcc8">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 прием их руководителями по вопросам проверки, доступ к документам и материалам, а также ознакомление с судебными делами и их истребование из суда, за исключением случаев, когда материалы дела находятся непосредственно в судебном производстве.</w:t>
      </w:r>
    </w:p>
    <w:p>
      <w:pPr>
        <w:spacing w:after="60"/>
        <w:ind w:firstLine="567"/>
        <w:jc w:val="both"/>
      </w:pPr>
      <w:r>
        <w:rPr>
          <w:rFonts w:ascii="Arial" w:cs="Arial" w:eastAsia="Arial" w:hAnsi="Arial"/>
          <w:sz w:val="24"/>
          <w:szCs w:val="24"/>
        </w:rPr>
        <w:t xml:space="preserve">4. Должностные лица и граждане обязаны явиться по письменному требованию прокурора или следователя органов военной прокуратуры в установленное им время для дачи объяснений и показаний. В письменном требовании должны быть указаны вопросы, по которым вызывается должностное лицо или гражданин.</w:t>
      </w:r>
    </w:p>
    <w:p>
      <w:pPr>
        <w:spacing w:after="60"/>
        <w:ind w:firstLine="567"/>
        <w:jc w:val="both"/>
      </w:pPr>
      <w:r>
        <w:rPr>
          <w:rFonts w:ascii="Arial" w:cs="Arial" w:eastAsia="Arial" w:hAnsi="Arial"/>
          <w:sz w:val="24"/>
          <w:szCs w:val="24"/>
        </w:rPr>
        <w:t xml:space="preserve">5. В случае неявки без уважительных причин или отказа от явки должностных лиц, граждан для дачи пояснений в органы прокуратуры, прокурор вправе вынести постановление о принудительном доставлении такого лица в органы прокуратуры, которое исполняется правоохранительными органами в течение 24 часов.</w:t>
      </w:r>
    </w:p>
    <w:p>
      <w:pPr>
        <w:spacing w:after="60"/>
        <w:ind w:firstLine="567"/>
        <w:jc w:val="both"/>
      </w:pPr>
      <w:r>
        <w:rPr>
          <w:rFonts w:ascii="Arial" w:cs="Arial" w:eastAsia="Arial" w:hAnsi="Arial"/>
          <w:sz w:val="24"/>
          <w:szCs w:val="24"/>
        </w:rPr>
        <w:t xml:space="preserve">6. Неисполнение, ненадлежащее исполнение актов прокурорского реагирования, законных требований прокурора или следователя органов военной прокуратуры влечет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wtbti3xgimfzsywxuoqj3">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nngjb41e8qva4m1xqp36v">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Рассмотрение и разрешение обращений в органах прокуратуры</w:t>
      </w:r>
    </w:p>
    <w:p>
      <w:pPr>
        <w:spacing w:after="60"/>
        <w:ind w:firstLine="567"/>
        <w:jc w:val="both"/>
      </w:pPr>
      <w:r>
        <w:rPr>
          <w:rFonts w:ascii="Arial" w:cs="Arial" w:eastAsia="Arial" w:hAnsi="Arial"/>
          <w:sz w:val="24"/>
          <w:szCs w:val="24"/>
        </w:rPr>
        <w:t xml:space="preserve">1. В органах прокуратуры, в соответствии с их полномочиями, рассматриваются обращения, содержащие сведения о нарушении законов и иных нормативных правовых актов. Решение, принятое прокурором, может быть обжаловано вышестоящему прокурору и не препятствует обращению лица за защитой своих прав в суд.</w:t>
      </w:r>
    </w:p>
    <w:p>
      <w:pPr>
        <w:spacing w:after="60"/>
        <w:ind w:firstLine="567"/>
        <w:jc w:val="both"/>
      </w:pPr>
      <w:r>
        <w:rPr>
          <w:rFonts w:ascii="Arial" w:cs="Arial" w:eastAsia="Arial" w:hAnsi="Arial"/>
          <w:sz w:val="24"/>
          <w:szCs w:val="24"/>
        </w:rPr>
        <w:t xml:space="preserve">2. Поступающие в органы прокуратуры обращения рассматриваются в порядке и сроки,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3. Запрещается пересылка обращения в орган или должностному лицу, решения либо действия (бездействие) которых обжалуются.</w:t>
      </w:r>
    </w:p>
    <w:p>
      <w:pPr>
        <w:spacing w:after="60"/>
        <w:ind w:firstLine="567"/>
        <w:jc w:val="both"/>
      </w:pPr>
      <w:r>
        <w:rPr>
          <w:rFonts w:ascii="Arial" w:cs="Arial" w:eastAsia="Arial" w:hAnsi="Arial"/>
          <w:sz w:val="24"/>
          <w:szCs w:val="24"/>
        </w:rPr>
        <w:t xml:space="preserve">4. Анонимные обращения в органах прокуратуры не рассматриваются.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u7tb7loc5hybktqaz46qm">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Обжалование действий прокурора и актов прокурорского реагирования</w:t>
      </w:r>
    </w:p>
    <w:p>
      <w:pPr>
        <w:spacing w:after="60"/>
        <w:ind w:firstLine="567"/>
        <w:jc w:val="both"/>
      </w:pPr>
      <w:r>
        <w:rPr>
          <w:rFonts w:ascii="Arial" w:cs="Arial" w:eastAsia="Arial" w:hAnsi="Arial"/>
          <w:sz w:val="24"/>
          <w:szCs w:val="24"/>
        </w:rPr>
        <w:t xml:space="preserve">1. Действия прокурора и акты прокурорского реагирования могут быть обжалованы вышестоящему прокурору либо в суд. Обжалование требований и актов прокурорского реагирования не приостанавливает их исполнение.</w:t>
      </w:r>
    </w:p>
    <w:p>
      <w:pPr>
        <w:spacing w:after="60"/>
        <w:ind w:firstLine="567"/>
        <w:jc w:val="both"/>
      </w:pPr>
      <w:r>
        <w:rPr>
          <w:rFonts w:ascii="Arial" w:cs="Arial" w:eastAsia="Arial" w:hAnsi="Arial"/>
          <w:sz w:val="24"/>
          <w:szCs w:val="24"/>
        </w:rPr>
        <w:t xml:space="preserve">2. Суд либо вышестоящий прокурор может до вынесения решения по обращению на действия или акты прокурорского реагирования приостановить их исполнение.</w:t>
      </w:r>
    </w:p>
    <w:p>
      <w:pPr>
        <w:spacing w:after="60"/>
        <w:ind w:firstLine="567"/>
        <w:jc w:val="both"/>
      </w:pPr>
      <w:r>
        <w:rPr>
          <w:rFonts w:ascii="Arial" w:cs="Arial" w:eastAsia="Arial" w:hAnsi="Arial"/>
          <w:sz w:val="24"/>
          <w:szCs w:val="24"/>
        </w:rPr>
        <w:t xml:space="preserve">3. Вышестоящий прокурор по обращению граждан и (или) юридических лиц либо по своей инициативе может отозвать акт прокурорского реагирования нижестоящего прокурора.</w:t>
      </w:r>
    </w:p>
    <w:p>
      <w:pPr>
        <w:spacing w:after="60" w:before="200"/>
        <w:ind w:firstLine="567"/>
        <w:jc w:val="both"/>
      </w:pPr>
      <w:r>
        <w:rPr>
          <w:rFonts w:ascii="Arial" w:cs="Arial" w:eastAsia="Arial" w:hAnsi="Arial"/>
          <w:b/>
          <w:bCs/>
          <w:sz w:val="24"/>
          <w:szCs w:val="24"/>
        </w:rPr>
        <w:t xml:space="preserve">Статья 9. Участие прокуроров в заседаниях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 Генеральный прокурор и его заместители вправе присутствовать на заседаниях Жогорку Кенеша Кыргызской Республики, его комитетов и комиссий, Кабинета Министров Кыргызской Республики, Верховного суда Кыргызской Республики и Конституционного суда Кыргызской Республики.</w:t>
      </w:r>
    </w:p>
    <w:p>
      <w:pPr>
        <w:spacing w:after="60"/>
        <w:ind w:firstLine="567"/>
        <w:jc w:val="both"/>
      </w:pPr>
      <w:r>
        <w:rPr>
          <w:rFonts w:ascii="Arial" w:cs="Arial" w:eastAsia="Arial" w:hAnsi="Arial"/>
          <w:sz w:val="24"/>
          <w:szCs w:val="24"/>
        </w:rPr>
        <w:t xml:space="preserve">2. Прокуроры областей, прокуроры специализированных прокуратур, прокуроры городов, районов и их заместители и по их поручению другие прокуроры вправе присутствовать на заседаниях коллегий аппаратов полномочных представителей Президента Кыргызской Республики в областях, местных государственных администраций, совещаниях и заседаниях органов местного самоуправления.</w:t>
      </w:r>
    </w:p>
    <w:p>
      <w:pPr>
        <w:spacing w:after="60"/>
        <w:ind w:firstLine="567"/>
        <w:jc w:val="both"/>
      </w:pPr>
      <w:r>
        <w:rPr>
          <w:rFonts w:ascii="Arial" w:cs="Arial" w:eastAsia="Arial" w:hAnsi="Arial"/>
          <w:sz w:val="24"/>
          <w:szCs w:val="24"/>
        </w:rPr>
        <w:t xml:space="preserve">3. Прокуроры вправе участвовать в рассмотрении внесенных ими актов прокурорского реагирования судами и субъектами, указанными в пункте 1 части 2 </w:t>
      </w:r>
      <w:hyperlink w:history="1" r:id="rIdnrjmtde1qr1ge6aao1cjw">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i5hgt7uiq84nsixmgan8z">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ind w:firstLine="567"/>
        <w:jc w:val="center"/>
      </w:pPr>
      <w:r>
        <w:rPr>
          <w:rFonts w:ascii="Arial" w:cs="Arial" w:eastAsia="Arial" w:hAnsi="Arial"/>
          <w:b/>
          <w:bCs/>
          <w:sz w:val="24"/>
          <w:szCs w:val="24"/>
        </w:rPr>
        <w:t xml:space="preserve">Глава 2. Система и организация прокуратуры</w:t>
      </w:r>
    </w:p>
    <w:p>
      <w:pPr>
        <w:spacing w:after="60" w:before="200"/>
        <w:ind w:firstLine="567"/>
        <w:jc w:val="both"/>
      </w:pPr>
      <w:r>
        <w:rPr>
          <w:rFonts w:ascii="Arial" w:cs="Arial" w:eastAsia="Arial" w:hAnsi="Arial"/>
          <w:b/>
          <w:bCs/>
          <w:sz w:val="24"/>
          <w:szCs w:val="24"/>
        </w:rPr>
        <w:t xml:space="preserve">Статья 10. Система прокуратуры</w:t>
      </w:r>
    </w:p>
    <w:p>
      <w:pPr>
        <w:spacing w:after="60"/>
        <w:ind w:firstLine="567"/>
        <w:jc w:val="both"/>
      </w:pPr>
      <w:r>
        <w:rPr>
          <w:rFonts w:ascii="Arial" w:cs="Arial" w:eastAsia="Arial" w:hAnsi="Arial"/>
          <w:sz w:val="24"/>
          <w:szCs w:val="24"/>
        </w:rPr>
        <w:t xml:space="preserve">1. Систему прокуратуры составляют:</w:t>
      </w:r>
    </w:p>
    <w:p>
      <w:pPr>
        <w:spacing w:after="60"/>
        <w:ind w:firstLine="567"/>
        <w:jc w:val="both"/>
      </w:pPr>
      <w:r>
        <w:rPr>
          <w:rFonts w:ascii="Arial" w:cs="Arial" w:eastAsia="Arial" w:hAnsi="Arial"/>
          <w:sz w:val="24"/>
          <w:szCs w:val="24"/>
        </w:rPr>
        <w:t xml:space="preserve">1) Генеральная прокуратура Кыргызской Республики (далее - Генеральная прокуратура);</w:t>
      </w:r>
    </w:p>
    <w:p>
      <w:pPr>
        <w:spacing w:after="60"/>
        <w:ind w:firstLine="567"/>
        <w:jc w:val="both"/>
      </w:pPr>
      <w:r>
        <w:rPr>
          <w:rFonts w:ascii="Arial" w:cs="Arial" w:eastAsia="Arial" w:hAnsi="Arial"/>
          <w:sz w:val="24"/>
          <w:szCs w:val="24"/>
        </w:rPr>
        <w:t xml:space="preserve">2) военная прокуратура Кыргызской Республики (далее - военная прокуратура);</w:t>
      </w:r>
    </w:p>
    <w:p>
      <w:pPr>
        <w:spacing w:after="60"/>
        <w:ind w:firstLine="567"/>
        <w:jc w:val="both"/>
      </w:pPr>
      <w:r>
        <w:rPr>
          <w:rFonts w:ascii="Arial" w:cs="Arial" w:eastAsia="Arial" w:hAnsi="Arial"/>
          <w:sz w:val="24"/>
          <w:szCs w:val="24"/>
        </w:rPr>
        <w:t xml:space="preserve">3) прокуратуры областей, городов Бишкек и Ош, а также специализированные прокуратуры;</w:t>
      </w:r>
    </w:p>
    <w:p>
      <w:pPr>
        <w:spacing w:after="60"/>
        <w:ind w:firstLine="567"/>
        <w:jc w:val="both"/>
      </w:pPr>
      <w:r>
        <w:rPr>
          <w:rFonts w:ascii="Arial" w:cs="Arial" w:eastAsia="Arial" w:hAnsi="Arial"/>
          <w:sz w:val="24"/>
          <w:szCs w:val="24"/>
        </w:rPr>
        <w:t xml:space="preserve">4) районные (городские) и военные прокуратуры гарнизонов.</w:t>
      </w:r>
    </w:p>
    <w:p>
      <w:pPr>
        <w:spacing w:after="60"/>
        <w:ind w:firstLine="567"/>
        <w:jc w:val="both"/>
      </w:pPr>
      <w:r>
        <w:rPr>
          <w:rFonts w:ascii="Arial" w:cs="Arial" w:eastAsia="Arial" w:hAnsi="Arial"/>
          <w:sz w:val="24"/>
          <w:szCs w:val="24"/>
        </w:rPr>
        <w:t xml:space="preserve">2. При прокуратуре Кыргызской Республики могут быть образованы учреждения, которые входят в единую систему органов прокуратуры.</w:t>
      </w:r>
    </w:p>
    <w:p>
      <w:pPr>
        <w:spacing w:after="60"/>
        <w:ind w:firstLine="567"/>
        <w:jc w:val="both"/>
      </w:pPr>
      <w:r>
        <w:rPr>
          <w:rFonts w:ascii="Arial" w:cs="Arial" w:eastAsia="Arial" w:hAnsi="Arial"/>
          <w:sz w:val="24"/>
          <w:szCs w:val="24"/>
        </w:rPr>
        <w:t xml:space="preserve">3. Генеральная прокуратура имеет в оперативном управлении объекты социально-бытового и хозяйственного назначения.</w:t>
      </w:r>
    </w:p>
    <w:p>
      <w:pPr>
        <w:spacing w:after="60"/>
        <w:ind w:firstLine="567"/>
        <w:jc w:val="both"/>
      </w:pPr>
      <w:r>
        <w:rPr>
          <w:rFonts w:ascii="Arial" w:cs="Arial" w:eastAsia="Arial" w:hAnsi="Arial"/>
          <w:sz w:val="24"/>
          <w:szCs w:val="24"/>
        </w:rPr>
        <w:t xml:space="preserve">4. Образование, реорганизация, ликвидация органов и учреждений прокуратуры, определение их статуса и компетенции осуществляются по решению Генерального прокурора в установленном законодательством порядке, за исключением случаев, требующих дополнительного финансирования из республиканского бюджета, которые решаются по согласованию с Кабинетом Министров Кыргызской Республики.</w:t>
      </w:r>
    </w:p>
    <w:p>
      <w:pPr>
        <w:spacing w:after="60"/>
        <w:ind w:firstLine="567"/>
        <w:jc w:val="both"/>
      </w:pPr>
      <w:r>
        <w:rPr>
          <w:rFonts w:ascii="Arial" w:cs="Arial" w:eastAsia="Arial" w:hAnsi="Arial"/>
          <w:sz w:val="24"/>
          <w:szCs w:val="24"/>
        </w:rPr>
        <w:t xml:space="preserve">5. Органы прокуратуры имеют свои символы - флаг и эмблему. Их описание и порядок официального использования устанавливаются Генеральным прокурором.</w:t>
      </w:r>
    </w:p>
    <w:p>
      <w:pPr>
        <w:spacing w:after="60" w:before="200"/>
        <w:ind w:firstLine="567"/>
        <w:jc w:val="both"/>
      </w:pPr>
      <w:r>
        <w:rPr>
          <w:rFonts w:ascii="Arial" w:cs="Arial" w:eastAsia="Arial" w:hAnsi="Arial"/>
          <w:b/>
          <w:bCs/>
          <w:sz w:val="24"/>
          <w:szCs w:val="24"/>
        </w:rPr>
        <w:t xml:space="preserve">Статья 11. Генеральная прокуратура</w:t>
      </w:r>
    </w:p>
    <w:p>
      <w:pPr>
        <w:spacing w:after="60"/>
        <w:ind w:firstLine="567"/>
        <w:jc w:val="both"/>
      </w:pPr>
      <w:r>
        <w:rPr>
          <w:rFonts w:ascii="Arial" w:cs="Arial" w:eastAsia="Arial" w:hAnsi="Arial"/>
          <w:sz w:val="24"/>
          <w:szCs w:val="24"/>
        </w:rPr>
        <w:t xml:space="preserve">1. Генеральная прокуратура является высшим органом прокуратуры Кыргызской Республики, возглавляется Генеральным прокурором, назначаемым на должность и освобождаемым от должности Президентом Кыргызской Республики в порядке, предусмотренном </w:t>
      </w:r>
      <w:hyperlink w:history="1" r:id="rIdnbi2yahnsz1y-isks4w8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Генеральная прокуратура имеет статус юридического лица.</w:t>
      </w:r>
    </w:p>
    <w:p>
      <w:pPr>
        <w:spacing w:after="60"/>
        <w:ind w:firstLine="567"/>
        <w:jc w:val="both"/>
      </w:pPr>
      <w:r>
        <w:rPr>
          <w:rFonts w:ascii="Arial" w:cs="Arial" w:eastAsia="Arial" w:hAnsi="Arial"/>
          <w:sz w:val="24"/>
          <w:szCs w:val="24"/>
        </w:rPr>
        <w:t xml:space="preserve">2. Генеральный прокурор имеет первого заместителя, заместителей, назначаемых на должность и освобождаемых от должности Президентом Кыргызской Республики по предложению Генерального прокурора.</w:t>
      </w:r>
    </w:p>
    <w:p>
      <w:pPr>
        <w:spacing w:after="60"/>
        <w:ind w:firstLine="567"/>
        <w:jc w:val="both"/>
      </w:pPr>
      <w:r>
        <w:rPr>
          <w:rFonts w:ascii="Arial" w:cs="Arial" w:eastAsia="Arial" w:hAnsi="Arial"/>
          <w:sz w:val="24"/>
          <w:szCs w:val="24"/>
        </w:rPr>
        <w:t xml:space="preserve">Заместители Генерального прокурора могут быть назначены одновременно руководителями соответствующих структурных подразделений, входящих в систему органов прокуратуры.</w:t>
      </w:r>
    </w:p>
    <w:p>
      <w:pPr>
        <w:spacing w:after="60"/>
        <w:ind w:firstLine="567"/>
        <w:jc w:val="both"/>
      </w:pPr>
      <w:r>
        <w:rPr>
          <w:rFonts w:ascii="Arial" w:cs="Arial" w:eastAsia="Arial" w:hAnsi="Arial"/>
          <w:sz w:val="24"/>
          <w:szCs w:val="24"/>
        </w:rPr>
        <w:t xml:space="preserve">3. Структура Генеральной прокуратуры определяется Генеральным прокурором. Предельная численность сотрудников органов прокуратуры утверждается Президентом Кыргызской Республики.</w:t>
      </w:r>
    </w:p>
    <w:p>
      <w:pPr>
        <w:spacing w:after="60"/>
        <w:ind w:firstLine="567"/>
        <w:jc w:val="both"/>
      </w:pPr>
      <w:r>
        <w:rPr>
          <w:rFonts w:ascii="Arial" w:cs="Arial" w:eastAsia="Arial" w:hAnsi="Arial"/>
          <w:sz w:val="24"/>
          <w:szCs w:val="24"/>
        </w:rPr>
        <w:t xml:space="preserve">4. Генеральная прокуратура:</w:t>
      </w:r>
    </w:p>
    <w:p>
      <w:pPr>
        <w:spacing w:after="60"/>
        <w:ind w:firstLine="567"/>
        <w:jc w:val="both"/>
      </w:pPr>
      <w:r>
        <w:rPr>
          <w:rFonts w:ascii="Arial" w:cs="Arial" w:eastAsia="Arial" w:hAnsi="Arial"/>
          <w:sz w:val="24"/>
          <w:szCs w:val="24"/>
        </w:rPr>
        <w:t xml:space="preserve">1) обеспечивает координацию и согласованность действий органов прокуратуры по основным направлениям их деятельности;</w:t>
      </w:r>
    </w:p>
    <w:p>
      <w:pPr>
        <w:spacing w:after="60"/>
        <w:ind w:firstLine="567"/>
        <w:jc w:val="both"/>
      </w:pPr>
      <w:r>
        <w:rPr>
          <w:rFonts w:ascii="Arial" w:cs="Arial" w:eastAsia="Arial" w:hAnsi="Arial"/>
          <w:sz w:val="24"/>
          <w:szCs w:val="24"/>
        </w:rPr>
        <w:t xml:space="preserve">2) анализирует практику надзора за исполнением законов, состоянием законности в Кыргызской Республике, в том числе с использованием сведений, содержащихся в информационных системах, интегрированных с системой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3) вырабатывает рекомендации по совершенствованию прокурорского надзора;</w:t>
      </w:r>
    </w:p>
    <w:p>
      <w:pPr>
        <w:spacing w:after="60"/>
        <w:ind w:firstLine="567"/>
        <w:jc w:val="both"/>
      </w:pPr>
      <w:r>
        <w:rPr>
          <w:rFonts w:ascii="Arial" w:cs="Arial" w:eastAsia="Arial" w:hAnsi="Arial"/>
          <w:sz w:val="24"/>
          <w:szCs w:val="24"/>
        </w:rPr>
        <w:t xml:space="preserve">4) контролирует работу органов прокуратуры по надзору за соблюдением законов;</w:t>
      </w:r>
    </w:p>
    <w:p>
      <w:pPr>
        <w:spacing w:after="60"/>
        <w:ind w:firstLine="567"/>
        <w:jc w:val="both"/>
      </w:pPr>
      <w:r>
        <w:rPr>
          <w:rFonts w:ascii="Arial" w:cs="Arial" w:eastAsia="Arial" w:hAnsi="Arial"/>
          <w:sz w:val="24"/>
          <w:szCs w:val="24"/>
        </w:rPr>
        <w:t xml:space="preserve">5) взаимодействует с правоохранительными органами, осуществляющими следствие, оперативно-розыскную деятельность;</w:t>
      </w:r>
    </w:p>
    <w:p>
      <w:pPr>
        <w:spacing w:after="60"/>
        <w:ind w:firstLine="567"/>
        <w:jc w:val="both"/>
      </w:pPr>
      <w:r>
        <w:rPr>
          <w:rFonts w:ascii="Arial" w:cs="Arial" w:eastAsia="Arial" w:hAnsi="Arial"/>
          <w:sz w:val="24"/>
          <w:szCs w:val="24"/>
        </w:rPr>
        <w:t xml:space="preserve">6) совершенствует систему отчетности и оценки деятельности с приоритетом вопросов профилактики преступности, защиты конституционных прав и свобод граждан, интересов общества и государства, а также устанавливает различные формы сотрудничества с институтами гражданского общества;</w:t>
      </w:r>
    </w:p>
    <w:p>
      <w:pPr>
        <w:spacing w:after="60"/>
        <w:ind w:firstLine="567"/>
        <w:jc w:val="both"/>
      </w:pPr>
      <w:r>
        <w:rPr>
          <w:rFonts w:ascii="Arial" w:cs="Arial" w:eastAsia="Arial" w:hAnsi="Arial"/>
          <w:sz w:val="24"/>
          <w:szCs w:val="24"/>
        </w:rPr>
        <w:t xml:space="preserve">7) организует и проводит повышение квалификации кадров;</w:t>
      </w:r>
    </w:p>
    <w:p>
      <w:pPr>
        <w:spacing w:after="60"/>
        <w:ind w:firstLine="567"/>
        <w:jc w:val="both"/>
      </w:pPr>
      <w:r>
        <w:rPr>
          <w:rFonts w:ascii="Arial" w:cs="Arial" w:eastAsia="Arial" w:hAnsi="Arial"/>
          <w:sz w:val="24"/>
          <w:szCs w:val="24"/>
        </w:rPr>
        <w:t xml:space="preserve">8) представляет органы прокуратуры в сфере международного сотрудничества.</w:t>
      </w:r>
    </w:p>
    <w:p>
      <w:pPr>
        <w:spacing w:after="60"/>
        <w:ind w:firstLine="567"/>
        <w:jc w:val="both"/>
      </w:pPr>
      <w:r>
        <w:rPr>
          <w:rFonts w:ascii="Arial" w:cs="Arial" w:eastAsia="Arial" w:hAnsi="Arial"/>
          <w:sz w:val="24"/>
          <w:szCs w:val="24"/>
        </w:rPr>
        <w:t xml:space="preserve">5. В целях проведения научных исследований, повышения квалификации сотрудников органов прокуратуры Кыргызской Республики могут создаваться в установленном порядке ведомственные научные учреждения и учебные заведения.</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uddt56tk76nz4sjcujr3w">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rhdyttb5fg7phpi14_hof">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Полномочия Генерального прокурора</w:t>
      </w:r>
    </w:p>
    <w:p>
      <w:pPr>
        <w:spacing w:after="60"/>
        <w:ind w:firstLine="567"/>
        <w:jc w:val="both"/>
      </w:pPr>
      <w:r>
        <w:rPr>
          <w:rFonts w:ascii="Arial" w:cs="Arial" w:eastAsia="Arial" w:hAnsi="Arial"/>
          <w:sz w:val="24"/>
          <w:szCs w:val="24"/>
        </w:rPr>
        <w:t xml:space="preserve">1. Генеральный прокурор, обладая всей полнотой полномочий прокуратуры:</w:t>
      </w:r>
    </w:p>
    <w:p>
      <w:pPr>
        <w:spacing w:after="60"/>
        <w:ind w:firstLine="567"/>
        <w:jc w:val="both"/>
      </w:pPr>
      <w:r>
        <w:rPr>
          <w:rFonts w:ascii="Arial" w:cs="Arial" w:eastAsia="Arial" w:hAnsi="Arial"/>
          <w:sz w:val="24"/>
          <w:szCs w:val="24"/>
        </w:rPr>
        <w:t xml:space="preserve">1) руководит системой прокуратуры и осуществляет контроль за ее деятельностью;</w:t>
      </w:r>
    </w:p>
    <w:p>
      <w:pPr>
        <w:spacing w:after="60"/>
        <w:ind w:firstLine="567"/>
        <w:jc w:val="both"/>
      </w:pPr>
      <w:r>
        <w:rPr>
          <w:rFonts w:ascii="Arial" w:cs="Arial" w:eastAsia="Arial" w:hAnsi="Arial"/>
          <w:sz w:val="24"/>
          <w:szCs w:val="24"/>
        </w:rPr>
        <w:t xml:space="preserve">2) организует работу по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3) ведет переговоры и подписывает международные договоры Кыргызской Республики по вопросам правовой помощи и борьбы с преступностью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дает заключение о наличии в действиях Президента Кыргызской Республики признаков преступления в случае выдвижения Жогорку Кенешем Кыргызской Республики обвинения;</w:t>
      </w:r>
    </w:p>
    <w:p>
      <w:pPr>
        <w:spacing w:after="60"/>
        <w:ind w:firstLine="567"/>
        <w:jc w:val="both"/>
      </w:pPr>
      <w:r>
        <w:rPr>
          <w:rFonts w:ascii="Arial" w:cs="Arial" w:eastAsia="Arial" w:hAnsi="Arial"/>
          <w:sz w:val="24"/>
          <w:szCs w:val="24"/>
        </w:rPr>
        <w:t xml:space="preserve">5) издает обязательные для исполнения всеми сотрудниками органов прокуратуры приказы, указания, распоряжения, регулирующие вопросы организации деятельности системы прокуратуры и порядок реализации мер социального и материального обеспечения прокуроров, следователей органов военной прокуратуры и иных работников;</w:t>
      </w:r>
    </w:p>
    <w:p>
      <w:pPr>
        <w:spacing w:after="60"/>
        <w:ind w:firstLine="567"/>
        <w:jc w:val="both"/>
      </w:pPr>
      <w:r>
        <w:rPr>
          <w:rFonts w:ascii="Arial" w:cs="Arial" w:eastAsia="Arial" w:hAnsi="Arial"/>
          <w:sz w:val="24"/>
          <w:szCs w:val="24"/>
        </w:rPr>
        <w:t xml:space="preserve">6) распределяет полномочия сотрудников органов прокуратуры;</w:t>
      </w:r>
    </w:p>
    <w:p>
      <w:pPr>
        <w:spacing w:after="60"/>
        <w:ind w:firstLine="567"/>
        <w:jc w:val="both"/>
      </w:pPr>
      <w:r>
        <w:rPr>
          <w:rFonts w:ascii="Arial" w:cs="Arial" w:eastAsia="Arial" w:hAnsi="Arial"/>
          <w:sz w:val="24"/>
          <w:szCs w:val="24"/>
        </w:rPr>
        <w:t xml:space="preserve">7) определяет режим служебного времени и отдыха сотрудников органов прокуратуры;</w:t>
      </w:r>
    </w:p>
    <w:p>
      <w:pPr>
        <w:spacing w:after="60"/>
        <w:ind w:firstLine="567"/>
        <w:jc w:val="both"/>
      </w:pPr>
      <w:r>
        <w:rPr>
          <w:rFonts w:ascii="Arial" w:cs="Arial" w:eastAsia="Arial" w:hAnsi="Arial"/>
          <w:sz w:val="24"/>
          <w:szCs w:val="24"/>
        </w:rPr>
        <w:t xml:space="preserve">8) принимает в пределах своей компетенции правовые акты по вопросам правовой статистики и учета, обязательные для всех субъектов правовой статистики.</w:t>
      </w:r>
    </w:p>
    <w:p>
      <w:pPr>
        <w:spacing w:after="60"/>
        <w:ind w:firstLine="567"/>
        <w:jc w:val="both"/>
      </w:pPr>
      <w:r>
        <w:rPr>
          <w:rFonts w:ascii="Arial" w:cs="Arial" w:eastAsia="Arial" w:hAnsi="Arial"/>
          <w:sz w:val="24"/>
          <w:szCs w:val="24"/>
        </w:rPr>
        <w:t xml:space="preserve">Отдельные полномочия могут быть делегированы заместителям Генерального прокурора.</w:t>
      </w:r>
    </w:p>
    <w:p>
      <w:pPr>
        <w:spacing w:after="60"/>
        <w:ind w:firstLine="567"/>
        <w:jc w:val="both"/>
      </w:pPr>
      <w:r>
        <w:rPr>
          <w:rFonts w:ascii="Arial" w:cs="Arial" w:eastAsia="Arial" w:hAnsi="Arial"/>
          <w:sz w:val="24"/>
          <w:szCs w:val="24"/>
        </w:rPr>
        <w:t xml:space="preserve">2. Генеральный прокурор принимает на работу, назначает на должность, освобождает от должности, увольняет сотрудников и иных работников из органов прокуратуры.</w:t>
      </w:r>
    </w:p>
    <w:p>
      <w:pPr>
        <w:spacing w:after="60"/>
        <w:ind w:firstLine="567"/>
        <w:jc w:val="both"/>
      </w:pPr>
      <w:r>
        <w:rPr>
          <w:rFonts w:ascii="Arial" w:cs="Arial" w:eastAsia="Arial" w:hAnsi="Arial"/>
          <w:sz w:val="24"/>
          <w:szCs w:val="24"/>
        </w:rPr>
        <w:t xml:space="preserve">Генеральный прокурор вправе делегировать прокурорам областей, городов Бишкек и Ош полномочия по назначению на должность и освобождению сотрудников органов прокуратуры от должности, применению по отношению к ним поощрений и мер дисциплинарного взыскания.</w:t>
      </w:r>
    </w:p>
    <w:p>
      <w:pPr>
        <w:spacing w:after="60"/>
        <w:ind w:firstLine="567"/>
        <w:jc w:val="both"/>
      </w:pPr>
      <w:r>
        <w:rPr>
          <w:rFonts w:ascii="Arial" w:cs="Arial" w:eastAsia="Arial" w:hAnsi="Arial"/>
          <w:sz w:val="24"/>
          <w:szCs w:val="24"/>
        </w:rPr>
        <w:t xml:space="preserve">3. Генеральный прокурор:</w:t>
      </w:r>
    </w:p>
    <w:p>
      <w:pPr>
        <w:spacing w:after="60"/>
        <w:ind w:firstLine="567"/>
        <w:jc w:val="both"/>
      </w:pPr>
      <w:r>
        <w:rPr>
          <w:rFonts w:ascii="Arial" w:cs="Arial" w:eastAsia="Arial" w:hAnsi="Arial"/>
          <w:sz w:val="24"/>
          <w:szCs w:val="24"/>
        </w:rPr>
        <w:t xml:space="preserve">1) в установленном законодательством Кыргызской Республики порядке присваивает специальные звания, воинские звания и классные чины сотрудникам органов прокуратуры;</w:t>
      </w:r>
    </w:p>
    <w:p>
      <w:pPr>
        <w:spacing w:after="60"/>
        <w:ind w:firstLine="567"/>
        <w:jc w:val="both"/>
      </w:pPr>
      <w:r>
        <w:rPr>
          <w:rFonts w:ascii="Arial" w:cs="Arial" w:eastAsia="Arial" w:hAnsi="Arial"/>
          <w:sz w:val="24"/>
          <w:szCs w:val="24"/>
        </w:rPr>
        <w:t xml:space="preserve">2) учреждает ведомственные награды и награждает ими;</w:t>
      </w:r>
    </w:p>
    <w:p>
      <w:pPr>
        <w:spacing w:after="60"/>
        <w:ind w:firstLine="567"/>
        <w:jc w:val="both"/>
      </w:pPr>
      <w:r>
        <w:rPr>
          <w:rFonts w:ascii="Arial" w:cs="Arial" w:eastAsia="Arial" w:hAnsi="Arial"/>
          <w:sz w:val="24"/>
          <w:szCs w:val="24"/>
        </w:rPr>
        <w:t xml:space="preserve">3) представляет Президенту Кыргызской Республики кандидатуры для присвоения им высших специальных званий и воинских званий;</w:t>
      </w:r>
    </w:p>
    <w:p>
      <w:pPr>
        <w:spacing w:after="60"/>
        <w:ind w:firstLine="567"/>
        <w:jc w:val="both"/>
      </w:pPr>
      <w:r>
        <w:rPr>
          <w:rFonts w:ascii="Arial" w:cs="Arial" w:eastAsia="Arial" w:hAnsi="Arial"/>
          <w:sz w:val="24"/>
          <w:szCs w:val="24"/>
        </w:rPr>
        <w:t xml:space="preserve">4) представляет сотрудников и ветеранов органов прокуратуры к награждению государственными наградами и присвоению почетных званий Кыргызской Республики.</w:t>
      </w:r>
    </w:p>
    <w:p>
      <w:pPr>
        <w:spacing w:after="60"/>
        <w:ind w:firstLine="567"/>
        <w:jc w:val="both"/>
      </w:pPr>
      <w:r>
        <w:rPr>
          <w:rFonts w:ascii="Arial" w:cs="Arial" w:eastAsia="Arial" w:hAnsi="Arial"/>
          <w:sz w:val="24"/>
          <w:szCs w:val="24"/>
        </w:rPr>
        <w:t xml:space="preserve">4. Генеральный прокурор вправе:</w:t>
      </w:r>
    </w:p>
    <w:p>
      <w:pPr>
        <w:spacing w:after="60"/>
        <w:ind w:firstLine="567"/>
        <w:jc w:val="both"/>
      </w:pPr>
      <w:r>
        <w:rPr>
          <w:rFonts w:ascii="Arial" w:cs="Arial" w:eastAsia="Arial" w:hAnsi="Arial"/>
          <w:sz w:val="24"/>
          <w:szCs w:val="24"/>
        </w:rPr>
        <w:t xml:space="preserve">1) обращаться в Конституционный суд Кыргызской Республики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2) вносить в установленном законодательством порядке в Жогорку Кенеш Кыргызской Республики проекты законов;</w:t>
      </w:r>
    </w:p>
    <w:p>
      <w:pPr>
        <w:spacing w:after="60"/>
        <w:ind w:firstLine="567"/>
        <w:jc w:val="both"/>
      </w:pPr>
      <w:r>
        <w:rPr>
          <w:rFonts w:ascii="Arial" w:cs="Arial" w:eastAsia="Arial" w:hAnsi="Arial"/>
          <w:sz w:val="24"/>
          <w:szCs w:val="24"/>
        </w:rPr>
        <w:t xml:space="preserve">3) вносить на рассмотрение Пленума Верховного суда Кыргызской Республики представления о даче судам разъяснений по вопросам судебной практики по гражданским, экономическим, уголовным и административным делам и принимать участие в их обсуждении.</w:t>
      </w:r>
    </w:p>
    <w:p>
      <w:pPr>
        <w:spacing w:after="60"/>
        <w:ind w:firstLine="567"/>
        <w:jc w:val="both"/>
      </w:pPr>
      <w:r>
        <w:rPr>
          <w:rFonts w:ascii="Arial" w:cs="Arial" w:eastAsia="Arial" w:hAnsi="Arial"/>
          <w:sz w:val="24"/>
          <w:szCs w:val="24"/>
        </w:rPr>
        <w:t xml:space="preserve">5. Генеральный прокурор осуществляет иные полномочия, предусмотренные законами Кыргызской Республики.</w:t>
      </w:r>
    </w:p>
    <w:p>
      <w:pPr>
        <w:spacing w:after="60"/>
        <w:ind w:firstLine="567"/>
        <w:jc w:val="both"/>
      </w:pPr>
      <w:r>
        <w:rPr>
          <w:rFonts w:ascii="Arial" w:cs="Arial" w:eastAsia="Arial" w:hAnsi="Arial"/>
          <w:sz w:val="24"/>
          <w:szCs w:val="24"/>
        </w:rPr>
        <w:t xml:space="preserve">6. Генеральный прокурор может быть привлечен к уголовной ответственности в порядке, предусмотренном </w:t>
      </w:r>
      <w:hyperlink w:history="1" r:id="rIdctey9hc5y2tbtv01tgas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настоящим конституционным Законом.</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umccwrxtywtvwe__aqrqt">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Отчет Генерального прокурора</w:t>
      </w:r>
    </w:p>
    <w:p>
      <w:pPr>
        <w:spacing w:after="60"/>
        <w:ind w:firstLine="567"/>
        <w:jc w:val="both"/>
      </w:pPr>
      <w:r>
        <w:rPr>
          <w:rFonts w:ascii="Arial" w:cs="Arial" w:eastAsia="Arial" w:hAnsi="Arial"/>
          <w:sz w:val="24"/>
          <w:szCs w:val="24"/>
        </w:rPr>
        <w:t xml:space="preserve">Генеральный прокурор представляет ежегодный отчет Жогорку Кенешу Кыргызской Республики.</w:t>
      </w:r>
    </w:p>
    <w:p>
      <w:pPr>
        <w:spacing w:after="60" w:before="200"/>
        <w:ind w:firstLine="567"/>
        <w:jc w:val="both"/>
      </w:pPr>
      <w:r>
        <w:rPr>
          <w:rFonts w:ascii="Arial" w:cs="Arial" w:eastAsia="Arial" w:hAnsi="Arial"/>
          <w:b/>
          <w:bCs/>
          <w:sz w:val="24"/>
          <w:szCs w:val="24"/>
        </w:rPr>
        <w:t xml:space="preserve">Статья 14. Прокуратуры областей, городов Бишкек и Ош, а также специализированные прокуратуры</w:t>
      </w:r>
    </w:p>
    <w:p>
      <w:pPr>
        <w:spacing w:after="60"/>
        <w:ind w:firstLine="567"/>
        <w:jc w:val="both"/>
      </w:pPr>
      <w:r>
        <w:rPr>
          <w:rFonts w:ascii="Arial" w:cs="Arial" w:eastAsia="Arial" w:hAnsi="Arial"/>
          <w:sz w:val="24"/>
          <w:szCs w:val="24"/>
        </w:rPr>
        <w:t xml:space="preserve">1. Прокуратуры областей, городов Бишкек и Ош, а также специализированных прокуратур возглавляют соответствующие прокуроры, которые имеют заместителей.</w:t>
      </w:r>
    </w:p>
    <w:p>
      <w:pPr>
        <w:spacing w:after="60"/>
        <w:ind w:firstLine="567"/>
        <w:jc w:val="both"/>
      </w:pPr>
      <w:r>
        <w:rPr>
          <w:rFonts w:ascii="Arial" w:cs="Arial" w:eastAsia="Arial" w:hAnsi="Arial"/>
          <w:sz w:val="24"/>
          <w:szCs w:val="24"/>
        </w:rPr>
        <w:t xml:space="preserve">2. Структура прокуратур и полномочия прокурорских сотрудников прокуратур областей, городов Бишкек и Ош, а также специализированных прокуратур определяются Генеральным прокурором. Прокуратуры областей, городов Бишкек и Ош имеют статус юридического лица. Положения о прокуратурах областей, городов Бишкек и Ош, а также специализированных прокуратур утверждаются Генеральным прокурором.</w:t>
      </w:r>
    </w:p>
    <w:p>
      <w:pPr>
        <w:spacing w:after="60" w:before="200"/>
        <w:ind w:firstLine="567"/>
        <w:jc w:val="both"/>
      </w:pPr>
      <w:r>
        <w:rPr>
          <w:rFonts w:ascii="Arial" w:cs="Arial" w:eastAsia="Arial" w:hAnsi="Arial"/>
          <w:b/>
          <w:bCs/>
          <w:sz w:val="24"/>
          <w:szCs w:val="24"/>
        </w:rPr>
        <w:t xml:space="preserve">Статья 15. Полномочия прокуроров областей, городов Бишкек и Ош, а также специализированных прокуратур</w:t>
      </w:r>
    </w:p>
    <w:p>
      <w:pPr>
        <w:spacing w:after="60"/>
        <w:ind w:firstLine="567"/>
        <w:jc w:val="both"/>
      </w:pPr>
      <w:r>
        <w:rPr>
          <w:rFonts w:ascii="Arial" w:cs="Arial" w:eastAsia="Arial" w:hAnsi="Arial"/>
          <w:sz w:val="24"/>
          <w:szCs w:val="24"/>
        </w:rPr>
        <w:t xml:space="preserve">Прокуроры областей, городов Бишкек и Ош, а также специализированных прокуратур:</w:t>
      </w:r>
    </w:p>
    <w:p>
      <w:pPr>
        <w:spacing w:after="60"/>
        <w:ind w:firstLine="567"/>
        <w:jc w:val="both"/>
      </w:pPr>
      <w:r>
        <w:rPr>
          <w:rFonts w:ascii="Arial" w:cs="Arial" w:eastAsia="Arial" w:hAnsi="Arial"/>
          <w:sz w:val="24"/>
          <w:szCs w:val="24"/>
        </w:rPr>
        <w:t xml:space="preserve">1) организуют работу по обеспечению реализации полномочий, возложенных на органы прокуратуры;</w:t>
      </w:r>
    </w:p>
    <w:p>
      <w:pPr>
        <w:spacing w:after="60"/>
        <w:ind w:firstLine="567"/>
        <w:jc w:val="both"/>
      </w:pPr>
      <w:r>
        <w:rPr>
          <w:rFonts w:ascii="Arial" w:cs="Arial" w:eastAsia="Arial" w:hAnsi="Arial"/>
          <w:sz w:val="24"/>
          <w:szCs w:val="24"/>
        </w:rPr>
        <w:t xml:space="preserve">2) руководят деятельностью соответствующей прокуратуры; назначают на должность и освобождают от должности сотрудников в порядке, определяемом Генеральным прокурором (кроме специализированных прокуратур);</w:t>
      </w:r>
    </w:p>
    <w:p>
      <w:pPr>
        <w:spacing w:after="60"/>
        <w:ind w:firstLine="567"/>
        <w:jc w:val="both"/>
      </w:pPr>
      <w:r>
        <w:rPr>
          <w:rFonts w:ascii="Arial" w:cs="Arial" w:eastAsia="Arial" w:hAnsi="Arial"/>
          <w:sz w:val="24"/>
          <w:szCs w:val="24"/>
        </w:rPr>
        <w:t xml:space="preserve">3) издают приказы, распоряжения, обязательные для исполнения подчиненными им сотрудниками;</w:t>
      </w:r>
    </w:p>
    <w:p>
      <w:pPr>
        <w:spacing w:after="60"/>
        <w:ind w:firstLine="567"/>
        <w:jc w:val="both"/>
      </w:pPr>
      <w:r>
        <w:rPr>
          <w:rFonts w:ascii="Arial" w:cs="Arial" w:eastAsia="Arial" w:hAnsi="Arial"/>
          <w:sz w:val="24"/>
          <w:szCs w:val="24"/>
        </w:rPr>
        <w:t xml:space="preserve">4) по согласованию с Генеральным прокурором вправе вносить изменения в штатные расписания своих аппаратов и подчиненных прокуратур в пределах численности и фонда оплаты труда;</w:t>
      </w:r>
    </w:p>
    <w:p>
      <w:pPr>
        <w:spacing w:after="60"/>
        <w:ind w:firstLine="567"/>
        <w:jc w:val="both"/>
      </w:pPr>
      <w:r>
        <w:rPr>
          <w:rFonts w:ascii="Arial" w:cs="Arial" w:eastAsia="Arial" w:hAnsi="Arial"/>
          <w:sz w:val="24"/>
          <w:szCs w:val="24"/>
        </w:rPr>
        <w:t xml:space="preserve">5)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16. Прокуратуры районов (городов) и военные прокуратуры гарнизонов</w:t>
      </w:r>
    </w:p>
    <w:p>
      <w:pPr>
        <w:spacing w:after="60"/>
        <w:ind w:firstLine="567"/>
        <w:jc w:val="both"/>
      </w:pPr>
      <w:r>
        <w:rPr>
          <w:rFonts w:ascii="Arial" w:cs="Arial" w:eastAsia="Arial" w:hAnsi="Arial"/>
          <w:sz w:val="24"/>
          <w:szCs w:val="24"/>
        </w:rPr>
        <w:t xml:space="preserve">1. Прокуратуры районов (городов) и военные прокуратуры гарнизонов возглавляют соответствующие прокуроры.</w:t>
      </w:r>
    </w:p>
    <w:p>
      <w:pPr>
        <w:spacing w:after="60"/>
        <w:ind w:firstLine="567"/>
        <w:jc w:val="both"/>
      </w:pPr>
      <w:r>
        <w:rPr>
          <w:rFonts w:ascii="Arial" w:cs="Arial" w:eastAsia="Arial" w:hAnsi="Arial"/>
          <w:sz w:val="24"/>
          <w:szCs w:val="24"/>
        </w:rPr>
        <w:t xml:space="preserve">2. Структура прокуратур районов (городов) и военных прокуратур гарнизонов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17. Полномочия прокуроров районов (городов) военных прокуроров гарнизонов</w:t>
      </w:r>
    </w:p>
    <w:p>
      <w:pPr>
        <w:spacing w:after="60"/>
        <w:ind w:firstLine="567"/>
        <w:jc w:val="both"/>
      </w:pPr>
      <w:r>
        <w:rPr>
          <w:rFonts w:ascii="Arial" w:cs="Arial" w:eastAsia="Arial" w:hAnsi="Arial"/>
          <w:sz w:val="24"/>
          <w:szCs w:val="24"/>
        </w:rPr>
        <w:t xml:space="preserve">Прокуроры районов (городов) и военные прокуроры гарнизонов:</w:t>
      </w:r>
    </w:p>
    <w:p>
      <w:pPr>
        <w:spacing w:after="60"/>
        <w:ind w:firstLine="567"/>
        <w:jc w:val="both"/>
      </w:pPr>
      <w:r>
        <w:rPr>
          <w:rFonts w:ascii="Arial" w:cs="Arial" w:eastAsia="Arial" w:hAnsi="Arial"/>
          <w:sz w:val="24"/>
          <w:szCs w:val="24"/>
        </w:rPr>
        <w:t xml:space="preserve">1) руководят деятельностью соответствующих прокуратур;</w:t>
      </w:r>
    </w:p>
    <w:p>
      <w:pPr>
        <w:spacing w:after="60"/>
        <w:ind w:firstLine="567"/>
        <w:jc w:val="both"/>
      </w:pPr>
      <w:r>
        <w:rPr>
          <w:rFonts w:ascii="Arial" w:cs="Arial" w:eastAsia="Arial" w:hAnsi="Arial"/>
          <w:sz w:val="24"/>
          <w:szCs w:val="24"/>
        </w:rPr>
        <w:t xml:space="preserve">2) вносят вышестоящим прокурорам предложения об изменении штатной численности своих аппаратов, о кадровых изменениях;</w:t>
      </w:r>
    </w:p>
    <w:p>
      <w:pPr>
        <w:spacing w:after="60"/>
        <w:ind w:firstLine="567"/>
        <w:jc w:val="both"/>
      </w:pPr>
      <w:r>
        <w:rPr>
          <w:rFonts w:ascii="Arial" w:cs="Arial" w:eastAsia="Arial" w:hAnsi="Arial"/>
          <w:sz w:val="24"/>
          <w:szCs w:val="24"/>
        </w:rPr>
        <w:t xml:space="preserve">3) издают организационно-распорядительные акты и осуществляют иные полномочия в случаях и порядке, предусмотренных законами Кыргызской Республики и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18. Коллегии в органах прокуратуры</w:t>
      </w:r>
    </w:p>
    <w:p>
      <w:pPr>
        <w:spacing w:after="60"/>
        <w:ind w:firstLine="567"/>
        <w:jc w:val="both"/>
      </w:pPr>
      <w:r>
        <w:rPr>
          <w:rFonts w:ascii="Arial" w:cs="Arial" w:eastAsia="Arial" w:hAnsi="Arial"/>
          <w:sz w:val="24"/>
          <w:szCs w:val="24"/>
        </w:rPr>
        <w:t xml:space="preserve">1. Коллегия в органах прокуратуры - совещательный орган, образуемый в Генеральной прокуратуре, военной прокуратуре, прокуратурах областей, городов Бишкек и Ош.</w:t>
      </w:r>
    </w:p>
    <w:p>
      <w:pPr>
        <w:spacing w:after="60"/>
        <w:ind w:firstLine="567"/>
        <w:jc w:val="both"/>
      </w:pPr>
      <w:r>
        <w:rPr>
          <w:rFonts w:ascii="Arial" w:cs="Arial" w:eastAsia="Arial" w:hAnsi="Arial"/>
          <w:sz w:val="24"/>
          <w:szCs w:val="24"/>
        </w:rPr>
        <w:t xml:space="preserve">2. В состав коллегии входят прокурор соответствующей прокуратуры (председатель), его заместители (по должности) и другие прокуроры.</w:t>
      </w:r>
    </w:p>
    <w:p>
      <w:pPr>
        <w:spacing w:after="60"/>
        <w:ind w:firstLine="567"/>
        <w:jc w:val="both"/>
      </w:pPr>
      <w:r>
        <w:rPr>
          <w:rFonts w:ascii="Arial" w:cs="Arial" w:eastAsia="Arial" w:hAnsi="Arial"/>
          <w:sz w:val="24"/>
          <w:szCs w:val="24"/>
        </w:rPr>
        <w:t xml:space="preserve">3. Состав коллегии Генеральной прокуратуры утверждается Генеральным прокурором.</w:t>
      </w:r>
    </w:p>
    <w:p>
      <w:pPr>
        <w:spacing w:after="60"/>
        <w:ind w:firstLine="567"/>
        <w:jc w:val="both"/>
      </w:pPr>
      <w:r>
        <w:rPr>
          <w:rFonts w:ascii="Arial" w:cs="Arial" w:eastAsia="Arial" w:hAnsi="Arial"/>
          <w:sz w:val="24"/>
          <w:szCs w:val="24"/>
        </w:rPr>
        <w:t xml:space="preserve">4. Состав коллегий подчиненных прокуратур утверждается Генеральным прокурором по представлениям соответствующих прокуроров.</w:t>
      </w:r>
    </w:p>
    <w:p>
      <w:pPr>
        <w:spacing w:after="60"/>
        <w:ind w:firstLine="567"/>
        <w:jc w:val="both"/>
      </w:pPr>
      <w:r>
        <w:rPr>
          <w:rFonts w:ascii="Arial" w:cs="Arial" w:eastAsia="Arial" w:hAnsi="Arial"/>
          <w:sz w:val="24"/>
          <w:szCs w:val="24"/>
        </w:rPr>
        <w:t xml:space="preserve">5. Коллегия рассматривает вопросы о состоянии законности, исполнения приказов и распоряжений Генерального прокурора, подбора, расстановки кадров, привлечения к дисциплинарной ответственности сотрудников органов прокуратуры, заслушивает отчеты прокуроров, руководителей структурных подразделений и иные вопросы организации и деятельности органов прокуратуры.</w:t>
      </w:r>
    </w:p>
    <w:p>
      <w:pPr>
        <w:spacing w:after="60"/>
        <w:ind w:firstLine="567"/>
        <w:jc w:val="both"/>
      </w:pPr>
      <w:r>
        <w:rPr>
          <w:rFonts w:ascii="Arial" w:cs="Arial" w:eastAsia="Arial" w:hAnsi="Arial"/>
          <w:sz w:val="24"/>
          <w:szCs w:val="24"/>
        </w:rPr>
        <w:t xml:space="preserve">6. Решения коллегии принимаются большинством от общего числа ее членов.</w:t>
      </w:r>
    </w:p>
    <w:p>
      <w:pPr>
        <w:spacing w:after="60"/>
        <w:ind w:firstLine="567"/>
        <w:jc w:val="both"/>
      </w:pPr>
      <w:r>
        <w:rPr>
          <w:rFonts w:ascii="Arial" w:cs="Arial" w:eastAsia="Arial" w:hAnsi="Arial"/>
          <w:sz w:val="24"/>
          <w:szCs w:val="24"/>
        </w:rPr>
        <w:t xml:space="preserve">7. Решения коллегий реализуются приказами и актами соответствующего прокурора.</w:t>
      </w:r>
    </w:p>
    <w:p>
      <w:pPr>
        <w:spacing w:after="60"/>
        <w:ind w:firstLine="567"/>
        <w:jc w:val="both"/>
      </w:pPr>
      <w:r>
        <w:rPr>
          <w:rFonts w:ascii="Arial" w:cs="Arial" w:eastAsia="Arial" w:hAnsi="Arial"/>
          <w:sz w:val="24"/>
          <w:szCs w:val="24"/>
        </w:rPr>
        <w:t xml:space="preserve">8. Порядок работы коллегий определяется регламентом, утверждаемым Генеральным прокурором, соответствующими прокурорами.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1jr-bsa3twta9g8aec73a">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9do_udpm-caumqioume40">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Срок полномочий прокурора</w:t>
      </w:r>
    </w:p>
    <w:p>
      <w:pPr>
        <w:spacing w:after="60"/>
        <w:ind w:firstLine="567"/>
        <w:jc w:val="both"/>
      </w:pPr>
      <w:r>
        <w:rPr>
          <w:rFonts w:ascii="Arial" w:cs="Arial" w:eastAsia="Arial" w:hAnsi="Arial"/>
          <w:sz w:val="24"/>
          <w:szCs w:val="24"/>
        </w:rPr>
        <w:t xml:space="preserve">1. Срок полномочий Генерального прокурора - 7 лет, прокуроров областей, специализированных прокуратур, городов, районов и военных прокуратур гарнизонов - 5 лет.</w:t>
      </w:r>
    </w:p>
    <w:p>
      <w:pPr>
        <w:spacing w:after="60"/>
        <w:ind w:firstLine="567"/>
        <w:jc w:val="both"/>
      </w:pPr>
      <w:r>
        <w:rPr>
          <w:rFonts w:ascii="Arial" w:cs="Arial" w:eastAsia="Arial" w:hAnsi="Arial"/>
          <w:sz w:val="24"/>
          <w:szCs w:val="24"/>
        </w:rPr>
        <w:t xml:space="preserve">2. Прокуроры областей, специализированных прокуратур, городов, районов и военные прокуроры гарнизонов не могут занимать свою должность более двух сроков в одном административно-территориальном регионе.</w:t>
      </w:r>
    </w:p>
    <w:p>
      <w:pPr>
        <w:spacing w:after="60"/>
        <w:ind w:firstLine="567"/>
        <w:jc w:val="both"/>
      </w:pPr>
      <w:r>
        <w:rPr>
          <w:rFonts w:ascii="Arial" w:cs="Arial" w:eastAsia="Arial" w:hAnsi="Arial"/>
          <w:sz w:val="24"/>
          <w:szCs w:val="24"/>
        </w:rPr>
        <w:t xml:space="preserve">3. Прокуроры до истечения срока полномочий могут быть освобождены от занимаемой должности по основаниям, предусмотренным частью 2 </w:t>
      </w:r>
      <w:hyperlink w:history="1" r:id="rIdhm8mqag4biwj153n-uylm">
        <w:r>
          <w:rPr>
            <w:rFonts w:ascii="Arial" w:cs="Arial" w:eastAsia="Arial" w:hAnsi="Arial"/>
            <w:color w:val="1D4ED8"/>
            <w:sz w:val="24"/>
            <w:szCs w:val="24"/>
            <w:u w:val="single"/>
          </w:rPr>
          <w:t xml:space="preserve">статьи 91</w:t>
        </w:r>
      </w:hyperlink>
      <w:r>
        <w:rPr>
          <w:rFonts w:ascii="Arial" w:cs="Arial" w:eastAsia="Arial" w:hAnsi="Arial"/>
          <w:sz w:val="24"/>
          <w:szCs w:val="24"/>
        </w:rPr>
        <w:t xml:space="preserve"> настоящего конституционного Закона.</w:t>
      </w:r>
    </w:p>
    <w:p>
      <w:pPr>
        <w:spacing w:after="200" w:before="200"/>
        <w:ind w:firstLine="567"/>
        <w:jc w:val="center"/>
      </w:pPr>
      <w:r>
        <w:rPr>
          <w:rFonts w:ascii="Arial" w:cs="Arial" w:eastAsia="Arial" w:hAnsi="Arial"/>
          <w:b/>
          <w:bCs/>
          <w:sz w:val="24"/>
          <w:szCs w:val="24"/>
        </w:rPr>
        <w:t xml:space="preserve">Глава 3. Акты прокурорского реагирования</w:t>
      </w:r>
    </w:p>
    <w:p>
      <w:pPr>
        <w:spacing w:after="200"/>
        <w:ind w:firstLine="567"/>
        <w:jc w:val="center"/>
      </w:pPr>
      <w:r>
        <w:rPr>
          <w:rFonts w:ascii="Arial" w:cs="Arial" w:eastAsia="Arial" w:hAnsi="Arial"/>
          <w:i/>
          <w:iCs/>
          <w:sz w:val="24"/>
          <w:szCs w:val="24"/>
        </w:rPr>
        <w:t xml:space="preserve">(Наименование главы
 в редакции </w:t>
      </w:r>
      <w:hyperlink w:history="1" r:id="rIdc9ldhrohultiiczjjsm6i">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КР от 26 июля 2023 года № 148)</w:t>
      </w:r>
    </w:p>
    <w:p>
      <w:pPr>
        <w:spacing w:after="60" w:before="200"/>
        <w:ind w:firstLine="567"/>
        <w:jc w:val="both"/>
      </w:pPr>
      <w:r>
        <w:rPr>
          <w:rFonts w:ascii="Arial" w:cs="Arial" w:eastAsia="Arial" w:hAnsi="Arial"/>
          <w:b/>
          <w:bCs/>
          <w:sz w:val="24"/>
          <w:szCs w:val="24"/>
        </w:rPr>
        <w:t xml:space="preserve">Статья 20. Система правовых актов прокуратуры</w:t>
      </w:r>
    </w:p>
    <w:p>
      <w:pPr>
        <w:spacing w:after="60"/>
        <w:ind w:firstLine="567"/>
        <w:jc w:val="both"/>
      </w:pPr>
      <w:r>
        <w:rPr>
          <w:rFonts w:ascii="Arial" w:cs="Arial" w:eastAsia="Arial" w:hAnsi="Arial"/>
          <w:sz w:val="24"/>
          <w:szCs w:val="24"/>
        </w:rPr>
        <w:t xml:space="preserve">1. Систему правовых актов органов прокуратуры составляет совокупность актов прокурора по реализации надзорных и иных полномочий, возложенных на прокуратуру в соответствии со </w:t>
      </w:r>
      <w:hyperlink w:history="1" r:id="rIdzycowpd0q-aoui3eh-8-r">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При осуществлении своих полномочий прокурор применяет следующие акты прокурорского реагирования: протест, представление, предписание, предостережение, постановление, указание, заявление в суд, представление об обжаловании судебного акта.</w:t>
      </w:r>
    </w:p>
    <w:p>
      <w:pPr>
        <w:spacing w:after="60"/>
        <w:ind w:firstLine="567"/>
        <w:jc w:val="both"/>
      </w:pPr>
      <w:r>
        <w:rPr>
          <w:rFonts w:ascii="Arial" w:cs="Arial" w:eastAsia="Arial" w:hAnsi="Arial"/>
          <w:sz w:val="24"/>
          <w:szCs w:val="24"/>
        </w:rPr>
        <w:t xml:space="preserve">3. Акты прокурорского реагирования вносятся субъектам, указанным в пункте 1 части 2 </w:t>
      </w:r>
      <w:hyperlink w:history="1" r:id="rIdhllocikybc6owrbtcf4e_">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4. Акт прокурорского реагирования подлежит регистрации в органах прокуратуры и может быть изменен, дополнен, отозван принесшим его прокурором либо вышестоящим прокурором до его рассмотрения.</w:t>
      </w:r>
    </w:p>
    <w:p>
      <w:pPr>
        <w:spacing w:after="60"/>
        <w:ind w:firstLine="567"/>
        <w:jc w:val="both"/>
      </w:pPr>
      <w:r>
        <w:rPr>
          <w:rFonts w:ascii="Arial" w:cs="Arial" w:eastAsia="Arial" w:hAnsi="Arial"/>
          <w:sz w:val="24"/>
          <w:szCs w:val="24"/>
        </w:rPr>
        <w:t xml:space="preserve">5. Акты прокурорского реагирования, законные требования прокурора и следователя органов военной прокуратуры обязательны для исполнения всеми государственными органами, органами местного самоуправления, организациями, их должностными лицами.</w:t>
      </w:r>
    </w:p>
    <w:p>
      <w:pPr>
        <w:spacing w:after="60"/>
        <w:ind w:firstLine="567"/>
        <w:jc w:val="both"/>
      </w:pPr>
      <w:r>
        <w:rPr>
          <w:rFonts w:ascii="Arial" w:cs="Arial" w:eastAsia="Arial" w:hAnsi="Arial"/>
          <w:sz w:val="24"/>
          <w:szCs w:val="24"/>
        </w:rPr>
        <w:t xml:space="preserve">6. В процессе международно-правового сотрудничества прокуратура применяет запрос о производстве процессуальных действий, запрос о выдаче лиц для привлечения к уголовной ответственности или для исполнения приговора, ходатайство об отбывании наказания лицом в государстве, гражданином которого оно является, и иные акты, предусмотренные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7. Организационно-распорядительными актами в органах прокуратуры являются приказы, указания, распоряжения, регламент, положения, инструкции, правила.</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p0eggtj73dgcb3q44w3nj">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Протест прокурора</w:t>
      </w:r>
    </w:p>
    <w:p>
      <w:pPr>
        <w:spacing w:after="60"/>
        <w:ind w:firstLine="567"/>
        <w:jc w:val="both"/>
      </w:pPr>
      <w:r>
        <w:rPr>
          <w:rFonts w:ascii="Arial" w:cs="Arial" w:eastAsia="Arial" w:hAnsi="Arial"/>
          <w:sz w:val="24"/>
          <w:szCs w:val="24"/>
        </w:rPr>
        <w:t xml:space="preserve">1. Прокурор приносит протест на нормативный правовой акт или правовой акт, противоречащий нормативному правовому акту, обладающему более высокой юридической силой, в орган или должностному лицу, издавшему этот акт, либо в вышестоящий орган или вышестоящему должностному лицу для приведения в соответствие с нормативным правовым актом, обладающим более высокой юридической силой, либо на его отмену.</w:t>
      </w:r>
    </w:p>
    <w:p>
      <w:pPr>
        <w:spacing w:after="60"/>
        <w:ind w:firstLine="567"/>
        <w:jc w:val="both"/>
      </w:pPr>
      <w:r>
        <w:rPr>
          <w:rFonts w:ascii="Arial" w:cs="Arial" w:eastAsia="Arial" w:hAnsi="Arial"/>
          <w:sz w:val="24"/>
          <w:szCs w:val="24"/>
        </w:rPr>
        <w:t xml:space="preserve">2. Протест подлежит обязательному рассмотрению в течение 10 рабочих дней с момента его поступления. О результатах рассмотрения сообщается прокурору в письменной форме. При обстоятельствах, требующих немедленного устранения нарушения закона и восстановления нарушенных прав граждан и юридических лиц, прокурор вправе установить сокращенный срок рассмотрения протеста.</w:t>
      </w:r>
    </w:p>
    <w:p>
      <w:pPr>
        <w:spacing w:after="60"/>
        <w:ind w:firstLine="567"/>
        <w:jc w:val="both"/>
      </w:pPr>
      <w:r>
        <w:rPr>
          <w:rFonts w:ascii="Arial" w:cs="Arial" w:eastAsia="Arial" w:hAnsi="Arial"/>
          <w:sz w:val="24"/>
          <w:szCs w:val="24"/>
        </w:rPr>
        <w:t xml:space="preserve">В период рассмотрения протеста действие опротестуемого правового акта приостанавливается. Протест может служить основанием для приостановления, отмены либо признания утратившим силу нормативного правового акта или его структурного элемента.</w:t>
      </w:r>
    </w:p>
    <w:p>
      <w:pPr>
        <w:spacing w:after="60"/>
        <w:ind w:firstLine="567"/>
        <w:jc w:val="both"/>
      </w:pPr>
      <w:r>
        <w:rPr>
          <w:rFonts w:ascii="Arial" w:cs="Arial" w:eastAsia="Arial" w:hAnsi="Arial"/>
          <w:sz w:val="24"/>
          <w:szCs w:val="24"/>
        </w:rPr>
        <w:t xml:space="preserve">В случае отклонения (несогласия) акта прокурорского реагирования прокурор вправе обратиться в суд.</w:t>
      </w:r>
    </w:p>
    <w:p>
      <w:pPr>
        <w:spacing w:after="60"/>
        <w:ind w:firstLine="567"/>
        <w:jc w:val="both"/>
      </w:pPr>
      <w:r>
        <w:rPr>
          <w:rFonts w:ascii="Arial" w:cs="Arial" w:eastAsia="Arial" w:hAnsi="Arial"/>
          <w:sz w:val="24"/>
          <w:szCs w:val="24"/>
        </w:rPr>
        <w:t xml:space="preserve">3. При рассмотрении протеста коллегиальным органом о дне заседания сообщается прокурору, направившему протест, который вправе принять участие в его рассмотрении. В случае обращения прокурора в суд его участие обязательно.</w:t>
      </w:r>
    </w:p>
    <w:p>
      <w:pPr>
        <w:spacing w:after="60"/>
        <w:ind w:firstLine="567"/>
        <w:jc w:val="both"/>
      </w:pPr>
      <w:r>
        <w:rPr>
          <w:rFonts w:ascii="Arial" w:cs="Arial" w:eastAsia="Arial" w:hAnsi="Arial"/>
          <w:sz w:val="24"/>
          <w:szCs w:val="24"/>
        </w:rPr>
        <w:t xml:space="preserve">4. В случае необоснованного внесения протест может быть отозван внесшим его прокурором либо вышестоящим прокурором до его рассмотрения.</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c8uto8u5nq0lhobxd9nzm">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Представление прокурора</w:t>
      </w:r>
    </w:p>
    <w:p>
      <w:pPr>
        <w:spacing w:after="60"/>
        <w:ind w:firstLine="567"/>
        <w:jc w:val="both"/>
      </w:pPr>
      <w:r>
        <w:rPr>
          <w:rFonts w:ascii="Arial" w:cs="Arial" w:eastAsia="Arial" w:hAnsi="Arial"/>
          <w:sz w:val="24"/>
          <w:szCs w:val="24"/>
        </w:rPr>
        <w:t xml:space="preserve">1. Представление об устранении нарушений нормативного правового акта вносится в орган и (или) должностному лицу, которые уполномочены устранить допущенное нарушение.</w:t>
      </w:r>
    </w:p>
    <w:p>
      <w:pPr>
        <w:spacing w:after="60"/>
        <w:ind w:firstLine="567"/>
        <w:jc w:val="both"/>
      </w:pPr>
      <w:r>
        <w:rPr>
          <w:rFonts w:ascii="Arial" w:cs="Arial" w:eastAsia="Arial" w:hAnsi="Arial"/>
          <w:sz w:val="24"/>
          <w:szCs w:val="24"/>
        </w:rPr>
        <w:t xml:space="preserve">2. В течение месяца со дня поступления представления оно должно быть рассмотрено и приняты меры по устранению допущенных нарушений нормативных правовых актов, причин и условий, способствовавших их нарушению, с привлечением виновных лиц к дисциплинарной ответственности.</w:t>
      </w:r>
    </w:p>
    <w:p>
      <w:pPr>
        <w:spacing w:after="60"/>
        <w:ind w:firstLine="567"/>
        <w:jc w:val="both"/>
      </w:pPr>
      <w:r>
        <w:rPr>
          <w:rFonts w:ascii="Arial" w:cs="Arial" w:eastAsia="Arial" w:hAnsi="Arial"/>
          <w:sz w:val="24"/>
          <w:szCs w:val="24"/>
        </w:rPr>
        <w:t xml:space="preserve">О результатах рассмотрения и принятых мерах должно быть сообщено прокурору в письменной форме.</w:t>
      </w:r>
    </w:p>
    <w:p>
      <w:pPr>
        <w:spacing w:after="60"/>
        <w:ind w:firstLine="567"/>
        <w:jc w:val="both"/>
      </w:pPr>
      <w:r>
        <w:rPr>
          <w:rFonts w:ascii="Arial" w:cs="Arial" w:eastAsia="Arial" w:hAnsi="Arial"/>
          <w:sz w:val="24"/>
          <w:szCs w:val="24"/>
        </w:rPr>
        <w:t xml:space="preserve">3. При рассмотрении представления коллегиальным органом прокурору сообщается о дне заседания, в котором он вправе участвовать.</w:t>
      </w:r>
    </w:p>
    <w:p>
      <w:pPr>
        <w:spacing w:after="60" w:before="200"/>
        <w:ind w:firstLine="567"/>
        <w:jc w:val="both"/>
      </w:pPr>
      <w:r>
        <w:rPr>
          <w:rFonts w:ascii="Arial" w:cs="Arial" w:eastAsia="Arial" w:hAnsi="Arial"/>
          <w:b/>
          <w:bCs/>
          <w:sz w:val="24"/>
          <w:szCs w:val="24"/>
        </w:rPr>
        <w:t xml:space="preserve">Статья 23. Предписание прокурора</w:t>
      </w:r>
    </w:p>
    <w:p>
      <w:pPr>
        <w:spacing w:after="60"/>
        <w:ind w:firstLine="567"/>
        <w:jc w:val="both"/>
      </w:pPr>
      <w:r>
        <w:rPr>
          <w:rFonts w:ascii="Arial" w:cs="Arial" w:eastAsia="Arial" w:hAnsi="Arial"/>
          <w:sz w:val="24"/>
          <w:szCs w:val="24"/>
        </w:rPr>
        <w:t xml:space="preserve">1. Предписание об устранении нарушений нормативного правового акта вносится прокурором в тех случаях, когда нарушения имеют явный характер и могут причинить существенный вред правам и интересам граждан, государства, предприятия, учреждения, организации, если они не будут незамедлительно устранены.</w:t>
      </w:r>
    </w:p>
    <w:p>
      <w:pPr>
        <w:spacing w:after="60"/>
        <w:ind w:firstLine="567"/>
        <w:jc w:val="both"/>
      </w:pPr>
      <w:r>
        <w:rPr>
          <w:rFonts w:ascii="Arial" w:cs="Arial" w:eastAsia="Arial" w:hAnsi="Arial"/>
          <w:sz w:val="24"/>
          <w:szCs w:val="24"/>
        </w:rPr>
        <w:t xml:space="preserve">2. Предписание направляется органу или должностному лицу, допустившему нарушение нормативного правового акта, либо вышестоящему в порядке подчиненности органу или должностному лицу, правомочному устранить допущенное нарушение.</w:t>
      </w:r>
    </w:p>
    <w:p>
      <w:pPr>
        <w:spacing w:after="60"/>
        <w:ind w:firstLine="567"/>
        <w:jc w:val="both"/>
      </w:pPr>
      <w:r>
        <w:rPr>
          <w:rFonts w:ascii="Arial" w:cs="Arial" w:eastAsia="Arial" w:hAnsi="Arial"/>
          <w:sz w:val="24"/>
          <w:szCs w:val="24"/>
        </w:rPr>
        <w:t xml:space="preserve">3. В предписании указывается на нормативный правовой акт, который нарушен, характер правонарушения и конкретные предложения о мерах по его устранению.</w:t>
      </w:r>
    </w:p>
    <w:p>
      <w:pPr>
        <w:spacing w:after="60"/>
        <w:ind w:firstLine="567"/>
        <w:jc w:val="both"/>
      </w:pPr>
      <w:r>
        <w:rPr>
          <w:rFonts w:ascii="Arial" w:cs="Arial" w:eastAsia="Arial" w:hAnsi="Arial"/>
          <w:sz w:val="24"/>
          <w:szCs w:val="24"/>
        </w:rPr>
        <w:t xml:space="preserve">4. Предписание подлежит исполнению в срок не более 10 рабочих дней. О его исполнении в письменной форме сообщается прокурору.</w:t>
      </w:r>
    </w:p>
    <w:p>
      <w:pPr>
        <w:spacing w:after="60" w:before="200"/>
        <w:ind w:firstLine="567"/>
        <w:jc w:val="both"/>
      </w:pPr>
      <w:r>
        <w:rPr>
          <w:rFonts w:ascii="Arial" w:cs="Arial" w:eastAsia="Arial" w:hAnsi="Arial"/>
          <w:b/>
          <w:bCs/>
          <w:sz w:val="24"/>
          <w:szCs w:val="24"/>
        </w:rPr>
        <w:t xml:space="preserve">Статья 24. Постановление прокурора</w:t>
      </w:r>
    </w:p>
    <w:p>
      <w:pPr>
        <w:spacing w:after="60"/>
        <w:ind w:firstLine="567"/>
        <w:jc w:val="both"/>
      </w:pPr>
      <w:r>
        <w:rPr>
          <w:rFonts w:ascii="Arial" w:cs="Arial" w:eastAsia="Arial" w:hAnsi="Arial"/>
          <w:sz w:val="24"/>
          <w:szCs w:val="24"/>
        </w:rPr>
        <w:t xml:space="preserve">Прокурор, исходя из характера выявленных нарушений нормативного правового акта, выносит постановление о возбуждении уголовного дела (или об отказе в возбуждении уголовного дела), производства о дисциплинарном правонарушении и по делу о правонарушении.</w:t>
      </w:r>
    </w:p>
    <w:p>
      <w:pPr>
        <w:spacing w:after="60"/>
        <w:ind w:firstLine="567"/>
        <w:jc w:val="both"/>
      </w:pPr>
      <w:r>
        <w:rPr>
          <w:rFonts w:ascii="Arial" w:cs="Arial" w:eastAsia="Arial" w:hAnsi="Arial"/>
          <w:sz w:val="24"/>
          <w:szCs w:val="24"/>
        </w:rPr>
        <w:t xml:space="preserve">Постановления о возбуждении производства о дисциплинарном правонарушении и по делу о правонарушении подлежат рассмотрению в срок не более 10 рабочих дней со дня получения постановления. </w:t>
      </w:r>
    </w:p>
    <w:p>
      <w:pPr>
        <w:spacing w:after="60"/>
        <w:ind w:firstLine="567"/>
        <w:jc w:val="both"/>
      </w:pPr>
      <w:r>
        <w:rPr>
          <w:rFonts w:ascii="Arial" w:cs="Arial" w:eastAsia="Arial" w:hAnsi="Arial"/>
          <w:i/>
          <w:iCs/>
          <w:sz w:val="24"/>
          <w:szCs w:val="24"/>
        </w:rPr>
        <w:t xml:space="preserve">(В редакции </w:t>
      </w:r>
      <w:hyperlink w:history="1" r:id="rIdi4nxhvlvhjhp9pt47gj4g">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25.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1. В целях предупреждения правонарушений и при наличии сведений о готовящихся противоправных деяниях прокурор направляет в письменной форме должностным лицам предостережение о недопустимости нарушения нормативного правового акта.</w:t>
      </w:r>
    </w:p>
    <w:p>
      <w:pPr>
        <w:spacing w:after="60"/>
        <w:ind w:firstLine="567"/>
        <w:jc w:val="both"/>
      </w:pPr>
      <w:r>
        <w:rPr>
          <w:rFonts w:ascii="Arial" w:cs="Arial" w:eastAsia="Arial" w:hAnsi="Arial"/>
          <w:sz w:val="24"/>
          <w:szCs w:val="24"/>
        </w:rPr>
        <w:t xml:space="preserve">2. Требования, указанные в предостережении о недопустимости нарушения нормативного правового акта, подлежат исполнению незамедлительно с момента его получения.</w:t>
      </w:r>
    </w:p>
    <w:p>
      <w:pPr>
        <w:spacing w:after="60" w:before="200"/>
        <w:ind w:firstLine="567"/>
        <w:jc w:val="both"/>
      </w:pPr>
      <w:r>
        <w:rPr>
          <w:rFonts w:ascii="Arial" w:cs="Arial" w:eastAsia="Arial" w:hAnsi="Arial"/>
          <w:b/>
          <w:bCs/>
          <w:sz w:val="24"/>
          <w:szCs w:val="24"/>
        </w:rPr>
        <w:t xml:space="preserve">Статья 26. Заявление в судебные органы</w:t>
      </w:r>
    </w:p>
    <w:p>
      <w:pPr>
        <w:spacing w:after="60"/>
        <w:ind w:firstLine="567"/>
        <w:jc w:val="both"/>
      </w:pPr>
      <w:r>
        <w:rPr>
          <w:rFonts w:ascii="Arial" w:cs="Arial" w:eastAsia="Arial" w:hAnsi="Arial"/>
          <w:sz w:val="24"/>
          <w:szCs w:val="24"/>
        </w:rPr>
        <w:t xml:space="preserve">1. Прокурор вправе обратиться в суд с заявлением в защиту прав, свобод и охраняемых законом интересов лиц или неопределенного круга лиц, а также вступить в дело, рассматриваемое в суде, если этого требует охрана прав, свобод и охраняемых законом интересов граждан, государственных или общественных интересов.</w:t>
      </w:r>
    </w:p>
    <w:p>
      <w:pPr>
        <w:spacing w:after="60"/>
        <w:ind w:firstLine="567"/>
        <w:jc w:val="both"/>
      </w:pPr>
      <w:r>
        <w:rPr>
          <w:rFonts w:ascii="Arial" w:cs="Arial" w:eastAsia="Arial" w:hAnsi="Arial"/>
          <w:sz w:val="24"/>
          <w:szCs w:val="24"/>
        </w:rPr>
        <w:t xml:space="preserve">2. Заявление в защиту прав, свобод и охраняемых законом интересов гражданина может быть предъявлено прокурором только лишь по просьбе заинтересованного лица, если оно само по уважительным причинам (по состоянию здоровья, возрасту и другим причинам) не может обратиться в суд. Заявление в защиту интересов недееспособных граждан и несовершеннолетних может быть предъявлено прокурором независимо от просьбы заинтересованного лица.</w:t>
      </w:r>
    </w:p>
    <w:p>
      <w:pPr>
        <w:spacing w:after="60"/>
        <w:ind w:firstLine="567"/>
        <w:jc w:val="both"/>
      </w:pPr>
      <w:r>
        <w:rPr>
          <w:rFonts w:ascii="Arial" w:cs="Arial" w:eastAsia="Arial" w:hAnsi="Arial"/>
          <w:sz w:val="24"/>
          <w:szCs w:val="24"/>
        </w:rPr>
        <w:t xml:space="preserve">3. В случаях отклонения актов прокурорского реагирования либо нерассмотрения их в установленный законом срок прокурор вправе обратиться в суд с заявлением о признании недействительным актов органов и должностных лиц, а также об устранении нарушений закона.</w:t>
      </w:r>
    </w:p>
    <w:p>
      <w:pPr>
        <w:spacing w:after="60"/>
        <w:ind w:firstLine="567"/>
        <w:jc w:val="both"/>
      </w:pPr>
      <w:r>
        <w:rPr>
          <w:rFonts w:ascii="Arial" w:cs="Arial" w:eastAsia="Arial" w:hAnsi="Arial"/>
          <w:sz w:val="24"/>
          <w:szCs w:val="24"/>
        </w:rPr>
        <w:t xml:space="preserve">4. Заявление прокурора в суд не облагается государственной пошлиной по искам, подаваемым в интересах физических и юридических лиц, а также в защиту государственных и общественных интересов.</w:t>
      </w:r>
    </w:p>
    <w:p>
      <w:pPr>
        <w:spacing w:after="60" w:before="200"/>
        <w:ind w:firstLine="567"/>
        <w:jc w:val="both"/>
      </w:pPr>
      <w:r>
        <w:rPr>
          <w:rFonts w:ascii="Arial" w:cs="Arial" w:eastAsia="Arial" w:hAnsi="Arial"/>
          <w:b/>
          <w:bCs/>
          <w:sz w:val="24"/>
          <w:szCs w:val="24"/>
        </w:rPr>
        <w:t xml:space="preserve">Статья 27. Указание прокурора</w:t>
      </w:r>
    </w:p>
    <w:p>
      <w:pPr>
        <w:spacing w:after="60"/>
        <w:ind w:firstLine="567"/>
        <w:jc w:val="both"/>
      </w:pPr>
      <w:r>
        <w:rPr>
          <w:rFonts w:ascii="Arial" w:cs="Arial" w:eastAsia="Arial" w:hAnsi="Arial"/>
          <w:sz w:val="24"/>
          <w:szCs w:val="24"/>
        </w:rPr>
        <w:t xml:space="preserve">Прокурор при осуществлении своих надзорных полномочий вправе давать письменные указания:</w:t>
      </w:r>
    </w:p>
    <w:p>
      <w:pPr>
        <w:spacing w:after="60"/>
        <w:ind w:firstLine="567"/>
        <w:jc w:val="both"/>
      </w:pPr>
      <w:r>
        <w:rPr>
          <w:rFonts w:ascii="Arial" w:cs="Arial" w:eastAsia="Arial" w:hAnsi="Arial"/>
          <w:sz w:val="24"/>
          <w:szCs w:val="24"/>
        </w:rPr>
        <w:t xml:space="preserve">1) органам, осуществляющим следствие и оперативно-розыскную деятельность;</w:t>
      </w:r>
    </w:p>
    <w:p>
      <w:pPr>
        <w:spacing w:after="60"/>
        <w:ind w:firstLine="567"/>
        <w:jc w:val="both"/>
      </w:pPr>
      <w:r>
        <w:rPr>
          <w:rFonts w:ascii="Arial" w:cs="Arial" w:eastAsia="Arial" w:hAnsi="Arial"/>
          <w:sz w:val="24"/>
          <w:szCs w:val="24"/>
        </w:rPr>
        <w:t xml:space="preserve">2) администрациям органов и учреждений, исполняющих наказание и назначаемые судом меры принудительного характера, а также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60"/>
        <w:ind w:firstLine="567"/>
        <w:jc w:val="both"/>
      </w:pPr>
      <w:r>
        <w:rPr>
          <w:rFonts w:ascii="Arial" w:cs="Arial" w:eastAsia="Arial" w:hAnsi="Arial"/>
          <w:sz w:val="24"/>
          <w:szCs w:val="24"/>
        </w:rPr>
        <w:t xml:space="preserve">3) в иных случаях, предусмотренных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28. Представления на судебные акты</w:t>
      </w:r>
    </w:p>
    <w:p>
      <w:pPr>
        <w:spacing w:after="60"/>
        <w:ind w:firstLine="567"/>
        <w:jc w:val="both"/>
      </w:pPr>
      <w:r>
        <w:rPr>
          <w:rFonts w:ascii="Arial" w:cs="Arial" w:eastAsia="Arial" w:hAnsi="Arial"/>
          <w:sz w:val="24"/>
          <w:szCs w:val="24"/>
        </w:rPr>
        <w:t xml:space="preserve">Прокурор в пределах своей компетенции вносит в суд представление на незаконный и необоснованный судебный акт в порядке, предусмотренном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29. Меры принудительного исполнения актов прокурорского реагирования</w:t>
      </w:r>
    </w:p>
    <w:p>
      <w:pPr>
        <w:spacing w:after="60"/>
        <w:ind w:firstLine="567"/>
        <w:jc w:val="both"/>
      </w:pPr>
      <w:r>
        <w:rPr>
          <w:rFonts w:ascii="Arial" w:cs="Arial" w:eastAsia="Arial" w:hAnsi="Arial"/>
          <w:sz w:val="24"/>
          <w:szCs w:val="24"/>
        </w:rPr>
        <w:t xml:space="preserve">1. В случае неисполнения в добровольном порядке актов прокурорского реагирования прокурор вправе вынести постановление о принудительном исполнении требований прокурора, за исключением предусматривающих принудительное лишение имущества, и направить его для исполнения в уполномоченные государственные органы.</w:t>
      </w:r>
    </w:p>
    <w:p>
      <w:pPr>
        <w:spacing w:after="60"/>
        <w:ind w:firstLine="567"/>
        <w:jc w:val="both"/>
      </w:pPr>
      <w:r>
        <w:rPr>
          <w:rFonts w:ascii="Arial" w:cs="Arial" w:eastAsia="Arial" w:hAnsi="Arial"/>
          <w:sz w:val="24"/>
          <w:szCs w:val="24"/>
        </w:rPr>
        <w:t xml:space="preserve">2. Уполномоченные государственные органы обязаны по получении соответствующего постановления прокурора незамедлительно принять меры к его исполнению.</w:t>
      </w:r>
    </w:p>
    <w:p>
      <w:pPr>
        <w:spacing w:after="60" w:before="200"/>
        <w:ind w:firstLine="567"/>
        <w:jc w:val="both"/>
      </w:pPr>
      <w:r>
        <w:rPr>
          <w:rFonts w:ascii="Arial" w:cs="Arial" w:eastAsia="Arial" w:hAnsi="Arial"/>
          <w:b/>
          <w:bCs/>
          <w:sz w:val="24"/>
          <w:szCs w:val="24"/>
        </w:rPr>
        <w:t xml:space="preserve">Статья 30. Опубликование актов прокурорского реагирования</w:t>
      </w:r>
    </w:p>
    <w:p>
      <w:pPr>
        <w:spacing w:after="60"/>
        <w:ind w:firstLine="567"/>
        <w:jc w:val="both"/>
      </w:pPr>
      <w:r>
        <w:rPr>
          <w:rFonts w:ascii="Arial" w:cs="Arial" w:eastAsia="Arial" w:hAnsi="Arial"/>
          <w:sz w:val="24"/>
          <w:szCs w:val="24"/>
        </w:rPr>
        <w:t xml:space="preserve">Для обеспечения гласности своей деятельности органы прокуратуры могут публиковать в средствах массовой информации акты прокурорского реагирования на незаконные действия и решения органов и должностных лиц.</w:t>
      </w:r>
    </w:p>
    <w:p>
      <w:pPr>
        <w:spacing w:after="200" w:before="200"/>
        <w:ind w:firstLine="567"/>
        <w:jc w:val="center"/>
      </w:pPr>
      <w:r>
        <w:rPr>
          <w:rFonts w:ascii="Arial" w:cs="Arial" w:eastAsia="Arial" w:hAnsi="Arial"/>
          <w:b/>
          <w:bCs/>
          <w:sz w:val="24"/>
          <w:szCs w:val="24"/>
        </w:rPr>
        <w:t xml:space="preserve">Глава 4. Прокурорский надзор</w:t>
      </w:r>
    </w:p>
    <w:p>
      <w:pPr>
        <w:spacing w:after="200" w:before="200"/>
        <w:ind w:firstLine="567"/>
        <w:jc w:val="center"/>
      </w:pPr>
      <w:r>
        <w:rPr>
          <w:rFonts w:ascii="Arial" w:cs="Arial" w:eastAsia="Arial" w:hAnsi="Arial"/>
          <w:b/>
          <w:bCs/>
          <w:sz w:val="24"/>
          <w:szCs w:val="24"/>
        </w:rPr>
        <w:t xml:space="preserve">§ 1. Надзор за точным и единообразным исполнением законов субъектами, указанными в пункте 1 части 2 статьи 2 настоящего конституционного Закона</w:t>
      </w:r>
    </w:p>
    <w:p>
      <w:pPr>
        <w:spacing w:after="60" w:before="200"/>
        <w:ind w:firstLine="567"/>
        <w:jc w:val="both"/>
      </w:pPr>
      <w:r>
        <w:rPr>
          <w:rFonts w:ascii="Arial" w:cs="Arial" w:eastAsia="Arial" w:hAnsi="Arial"/>
          <w:b/>
          <w:bCs/>
          <w:sz w:val="24"/>
          <w:szCs w:val="24"/>
        </w:rPr>
        <w:t xml:space="preserve">Статья 31. Предмет надзора</w:t>
      </w:r>
    </w:p>
    <w:p>
      <w:pPr>
        <w:spacing w:after="60"/>
        <w:ind w:firstLine="567"/>
        <w:jc w:val="both"/>
      </w:pPr>
      <w:r>
        <w:rPr>
          <w:rFonts w:ascii="Arial" w:cs="Arial" w:eastAsia="Arial" w:hAnsi="Arial"/>
          <w:sz w:val="24"/>
          <w:szCs w:val="24"/>
        </w:rPr>
        <w:t xml:space="preserve">1. Предметом надзора являются:</w:t>
      </w:r>
    </w:p>
    <w:p>
      <w:pPr>
        <w:spacing w:after="60"/>
        <w:ind w:firstLine="567"/>
        <w:jc w:val="both"/>
      </w:pPr>
      <w:r>
        <w:rPr>
          <w:rFonts w:ascii="Arial" w:cs="Arial" w:eastAsia="Arial" w:hAnsi="Arial"/>
          <w:sz w:val="24"/>
          <w:szCs w:val="24"/>
        </w:rPr>
        <w:t xml:space="preserve">1) соблюдение </w:t>
      </w:r>
      <w:hyperlink w:history="1" r:id="rId2amz_qr_tpgpzozxs2ej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точное и единообразное исполнение законов субъектами, указанными в пункте 1 части 2 </w:t>
      </w:r>
      <w:hyperlink w:history="1" r:id="rIdyqscjdfhvc-hfbupg2lhk">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соответствие законам правовых актов, издаваемых субъектами, указанными в пункте 1 части 2 </w:t>
      </w:r>
      <w:hyperlink w:history="1" r:id="rIdd0zxo-6p4z7fr69jrwa7p">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надзор за соблюдением прав и свобод человека и гражданина.</w:t>
      </w:r>
    </w:p>
    <w:p>
      <w:pPr>
        <w:spacing w:after="60"/>
        <w:ind w:firstLine="567"/>
        <w:jc w:val="both"/>
      </w:pPr>
      <w:r>
        <w:rPr>
          <w:rFonts w:ascii="Arial" w:cs="Arial" w:eastAsia="Arial" w:hAnsi="Arial"/>
          <w:sz w:val="24"/>
          <w:szCs w:val="24"/>
        </w:rPr>
        <w:t xml:space="preserve">2. При осуществлении надзора за исполнением законов органы прокуратуры не подменяют иные государственные органы, государственные и ведомственные надзорные и контрольные органы.</w:t>
      </w:r>
    </w:p>
    <w:p>
      <w:pPr>
        <w:spacing w:after="60" w:before="200"/>
        <w:ind w:firstLine="567"/>
        <w:jc w:val="both"/>
      </w:pPr>
      <w:r>
        <w:rPr>
          <w:rFonts w:ascii="Arial" w:cs="Arial" w:eastAsia="Arial" w:hAnsi="Arial"/>
          <w:b/>
          <w:bCs/>
          <w:sz w:val="24"/>
          <w:szCs w:val="24"/>
        </w:rPr>
        <w:t xml:space="preserve">Статья 32. Полномочия прокурора</w:t>
      </w:r>
    </w:p>
    <w:p>
      <w:pPr>
        <w:spacing w:after="60"/>
        <w:ind w:firstLine="567"/>
        <w:jc w:val="both"/>
      </w:pPr>
      <w:r>
        <w:rPr>
          <w:rFonts w:ascii="Arial" w:cs="Arial" w:eastAsia="Arial" w:hAnsi="Arial"/>
          <w:sz w:val="24"/>
          <w:szCs w:val="24"/>
        </w:rPr>
        <w:t xml:space="preserve">1. Прокурор, осуществляя надзор за исполнением законов, уполномочен:</w:t>
      </w:r>
    </w:p>
    <w:p>
      <w:pPr>
        <w:spacing w:after="60"/>
        <w:ind w:firstLine="567"/>
        <w:jc w:val="both"/>
      </w:pPr>
      <w:r>
        <w:rPr>
          <w:rFonts w:ascii="Arial" w:cs="Arial" w:eastAsia="Arial" w:hAnsi="Arial"/>
          <w:sz w:val="24"/>
          <w:szCs w:val="24"/>
        </w:rPr>
        <w:t xml:space="preserve">1) в пределах своей компетенции по предъявлению служебного удостоверения в установленном порядке входить на территорию и в помещения государственных органов, учреждений, предприятий, организаций и объединений независимо от их форм собственности и иметь доступ к изданным правовым актам, а также к документам и материалам, послужившим основанием для их принятия;</w:t>
      </w:r>
    </w:p>
    <w:p>
      <w:pPr>
        <w:spacing w:after="60"/>
        <w:ind w:firstLine="567"/>
        <w:jc w:val="both"/>
      </w:pPr>
      <w:r>
        <w:rPr>
          <w:rFonts w:ascii="Arial" w:cs="Arial" w:eastAsia="Arial" w:hAnsi="Arial"/>
          <w:sz w:val="24"/>
          <w:szCs w:val="24"/>
        </w:rPr>
        <w:t xml:space="preserve">2) требовать в соответствии с уровнем допуска к документам ограниченного пользования от руководителей и других должностных лиц представления необходимых документов, материалов, статистических и иных сведений; выделения специалистов для выяснения возникших вопросов; проведения проверок поступивших в прокуратуру материалов, информации, обращений и обязывать сообщать об их результатах;</w:t>
      </w:r>
    </w:p>
    <w:p>
      <w:pPr>
        <w:spacing w:after="60"/>
        <w:ind w:firstLine="567"/>
        <w:jc w:val="both"/>
      </w:pPr>
      <w:r>
        <w:rPr>
          <w:rFonts w:ascii="Arial" w:cs="Arial" w:eastAsia="Arial" w:hAnsi="Arial"/>
          <w:sz w:val="24"/>
          <w:szCs w:val="24"/>
        </w:rPr>
        <w:t xml:space="preserve">3) вызывать должностных и других лиц для дачи объяснений по поводу нарушений законов.</w:t>
      </w:r>
    </w:p>
    <w:p>
      <w:pPr>
        <w:spacing w:after="60"/>
        <w:ind w:firstLine="567"/>
        <w:jc w:val="both"/>
      </w:pPr>
      <w:r>
        <w:rPr>
          <w:rFonts w:ascii="Arial" w:cs="Arial" w:eastAsia="Arial" w:hAnsi="Arial"/>
          <w:sz w:val="24"/>
          <w:szCs w:val="24"/>
        </w:rPr>
        <w:t xml:space="preserve">2. Прокурор, в случае установления факта нарушения закона, вправе:</w:t>
      </w:r>
    </w:p>
    <w:p>
      <w:pPr>
        <w:spacing w:after="60"/>
        <w:ind w:firstLine="567"/>
        <w:jc w:val="both"/>
      </w:pPr>
      <w:r>
        <w:rPr>
          <w:rFonts w:ascii="Arial" w:cs="Arial" w:eastAsia="Arial" w:hAnsi="Arial"/>
          <w:sz w:val="24"/>
          <w:szCs w:val="24"/>
        </w:rPr>
        <w:t xml:space="preserve">1) опротестовывать правовые акты, нормативные правовые акты, противоречащие нормативным правовым актам, обладающим более высокой юридической силой, а также обращаться в суд с требованием о признании их недействительными или неконституционными;</w:t>
      </w:r>
    </w:p>
    <w:p>
      <w:pPr>
        <w:spacing w:after="60"/>
        <w:ind w:firstLine="567"/>
        <w:jc w:val="both"/>
      </w:pPr>
      <w:r>
        <w:rPr>
          <w:rFonts w:ascii="Arial" w:cs="Arial" w:eastAsia="Arial" w:hAnsi="Arial"/>
          <w:sz w:val="24"/>
          <w:szCs w:val="24"/>
        </w:rPr>
        <w:t xml:space="preserve">2) опротестовывать незаконные действия (бездействия) субъектов, указанных в пункте 1 части 2 </w:t>
      </w:r>
      <w:hyperlink w:history="1" r:id="rIdyszed2shwmmyyu9q3wwtd">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3) вносить представления и предписания об устранении нарушений законов или иных нормативных правовых актов; предостерегать об их недопущении;</w:t>
      </w:r>
    </w:p>
    <w:p>
      <w:pPr>
        <w:spacing w:after="60"/>
        <w:ind w:firstLine="567"/>
        <w:jc w:val="both"/>
      </w:pPr>
      <w:r>
        <w:rPr>
          <w:rFonts w:ascii="Arial" w:cs="Arial" w:eastAsia="Arial" w:hAnsi="Arial"/>
          <w:sz w:val="24"/>
          <w:szCs w:val="24"/>
        </w:rPr>
        <w:t xml:space="preserve">4) обращаться в суд с заявлением в защиту прав и охраняемых законом интересов граждан, общества и государства;</w:t>
      </w:r>
    </w:p>
    <w:p>
      <w:pPr>
        <w:spacing w:after="60"/>
        <w:ind w:firstLine="567"/>
        <w:jc w:val="both"/>
      </w:pPr>
      <w:r>
        <w:rPr>
          <w:rFonts w:ascii="Arial" w:cs="Arial" w:eastAsia="Arial" w:hAnsi="Arial"/>
          <w:sz w:val="24"/>
          <w:szCs w:val="24"/>
        </w:rPr>
        <w:t xml:space="preserve">5) вносить сведения в Единый реестр преступлений;</w:t>
      </w:r>
    </w:p>
    <w:p>
      <w:pPr>
        <w:spacing w:after="60"/>
        <w:ind w:firstLine="567"/>
        <w:jc w:val="both"/>
      </w:pPr>
      <w:r>
        <w:rPr>
          <w:rFonts w:ascii="Arial" w:cs="Arial" w:eastAsia="Arial" w:hAnsi="Arial"/>
          <w:sz w:val="24"/>
          <w:szCs w:val="24"/>
        </w:rPr>
        <w:t xml:space="preserve">6) возбуждать и расследовать уголовное дело;</w:t>
      </w:r>
    </w:p>
    <w:p>
      <w:pPr>
        <w:spacing w:after="60"/>
        <w:ind w:firstLine="567"/>
        <w:jc w:val="both"/>
      </w:pPr>
      <w:r>
        <w:rPr>
          <w:rFonts w:ascii="Arial" w:cs="Arial" w:eastAsia="Arial" w:hAnsi="Arial"/>
          <w:sz w:val="24"/>
          <w:szCs w:val="24"/>
        </w:rPr>
        <w:t xml:space="preserve">7) возбуждать производства о дисциплинарном правонарушении и по делу о правонарушении; требовать привлечения к ответственности лиц, нарушивших закон.</w:t>
      </w:r>
    </w:p>
    <w:p>
      <w:pPr>
        <w:spacing w:after="60"/>
        <w:ind w:firstLine="567"/>
        <w:jc w:val="both"/>
      </w:pPr>
      <w:r>
        <w:rPr>
          <w:rFonts w:ascii="Arial" w:cs="Arial" w:eastAsia="Arial" w:hAnsi="Arial"/>
          <w:sz w:val="24"/>
          <w:szCs w:val="24"/>
        </w:rPr>
        <w:t xml:space="preserve">3. Должностные лица государственных органов, организаций и учреждений обязаны незамедлительно приступить к выполнению указаний, требований и предписаний, предусмотренных в акте прокурорского реагирования.</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u_fvwx0dglo94m6c8jpcb">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y9idch7e28oepen0l1-co">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 2. Надзор за соблюдением законов органами, осуществляющими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33. Предмет надзора</w:t>
      </w:r>
    </w:p>
    <w:p>
      <w:pPr>
        <w:spacing w:after="60"/>
        <w:ind w:firstLine="567"/>
        <w:jc w:val="both"/>
      </w:pPr>
      <w:r>
        <w:rPr>
          <w:rFonts w:ascii="Arial" w:cs="Arial" w:eastAsia="Arial" w:hAnsi="Arial"/>
          <w:sz w:val="24"/>
          <w:szCs w:val="24"/>
        </w:rPr>
        <w:t xml:space="preserve">Предметом надзора являются точное и единообразное исполнение законов в ходе осуществления оперативно-розыскной деятельности, законность актов и действий (бездействий) органов и должностных лиц, правомочных осуществлять оперативно-розыскную деятельность.</w:t>
      </w:r>
    </w:p>
    <w:p>
      <w:pPr>
        <w:spacing w:after="60" w:before="200"/>
        <w:ind w:firstLine="567"/>
        <w:jc w:val="both"/>
      </w:pPr>
      <w:r>
        <w:rPr>
          <w:rFonts w:ascii="Arial" w:cs="Arial" w:eastAsia="Arial" w:hAnsi="Arial"/>
          <w:b/>
          <w:bCs/>
          <w:sz w:val="24"/>
          <w:szCs w:val="24"/>
        </w:rPr>
        <w:t xml:space="preserve">Статья 34. Полномочия прокурора по обеспечению законности в деятельности органов, осуществляющих оперативно-розыскную деятельность</w:t>
      </w:r>
    </w:p>
    <w:p>
      <w:pPr>
        <w:spacing w:after="60"/>
        <w:ind w:firstLine="567"/>
        <w:jc w:val="both"/>
      </w:pPr>
      <w:r>
        <w:rPr>
          <w:rFonts w:ascii="Arial" w:cs="Arial" w:eastAsia="Arial" w:hAnsi="Arial"/>
          <w:sz w:val="24"/>
          <w:szCs w:val="24"/>
        </w:rPr>
        <w:t xml:space="preserve">1. Полномочия прокурора по надзору за исполнением законов органами, осуществляющими оперативно-розыскную деятельность, устанавливаются уголовно-процессуальным законодательством, настоящим конституционным Законом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2. Осуществляя надзор за законностью в деятельности органов, осуществляющих оперативно-розыскную деятельность,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осуществляющие оперативно-розыскную деятельность,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изучать на предмет законности прекращенные и находящиеся в производстве дела оперативно-розыскной деятельности, материалы, учетно-регистрационную документацию, ведомственные нормативные акты и другие необходимые сведения о ходе и результатах оперативно-розыскной деятельности, кроме сведений о личности конфиденциальных помощников и штатных негласных сотрудников, сотрудничающих или сотрудничавших на негласной основе с органами, осуществляющими оперативно-розыскную деятельность, следствие;</w:t>
      </w:r>
    </w:p>
    <w:p>
      <w:pPr>
        <w:spacing w:after="60"/>
        <w:ind w:firstLine="567"/>
        <w:jc w:val="both"/>
      </w:pPr>
      <w:r>
        <w:rPr>
          <w:rFonts w:ascii="Arial" w:cs="Arial" w:eastAsia="Arial" w:hAnsi="Arial"/>
          <w:sz w:val="24"/>
          <w:szCs w:val="24"/>
        </w:rPr>
        <w:t xml:space="preserve">3) рассматривать жалобы и заявления на действия (бездействие) и решения должностных лиц органов, осуществляющих оперативно-розыскную деятельность, в случае выявления нарушений закона выносить акты прокурорского реагирования;</w:t>
      </w:r>
    </w:p>
    <w:p>
      <w:pPr>
        <w:spacing w:after="60"/>
        <w:ind w:firstLine="567"/>
        <w:jc w:val="both"/>
      </w:pPr>
      <w:r>
        <w:rPr>
          <w:rFonts w:ascii="Arial" w:cs="Arial" w:eastAsia="Arial" w:hAnsi="Arial"/>
          <w:sz w:val="24"/>
          <w:szCs w:val="24"/>
        </w:rPr>
        <w:t xml:space="preserve">4) давать обязательные для исполнения письменные указания о проведении оперативно-розыскных мероприятий по уголовным делам и оперативно-служебным документам должностным лицам органов, осуществляющих оперативно-розыскную деятельность;</w:t>
      </w:r>
    </w:p>
    <w:p>
      <w:pPr>
        <w:spacing w:after="60"/>
        <w:ind w:firstLine="567"/>
        <w:jc w:val="both"/>
      </w:pPr>
      <w:r>
        <w:rPr>
          <w:rFonts w:ascii="Arial" w:cs="Arial" w:eastAsia="Arial" w:hAnsi="Arial"/>
          <w:sz w:val="24"/>
          <w:szCs w:val="24"/>
        </w:rPr>
        <w:t xml:space="preserve">5) давать письменные указания администрациям мест содержания задержанных и заключенных под стражу о соблюдении установленных законом порядка и условий содержания находящихся в них лиц;</w:t>
      </w:r>
    </w:p>
    <w:p>
      <w:pPr>
        <w:spacing w:after="60"/>
        <w:ind w:firstLine="567"/>
        <w:jc w:val="both"/>
      </w:pPr>
      <w:r>
        <w:rPr>
          <w:rFonts w:ascii="Arial" w:cs="Arial" w:eastAsia="Arial" w:hAnsi="Arial"/>
          <w:sz w:val="24"/>
          <w:szCs w:val="24"/>
        </w:rPr>
        <w:t xml:space="preserve">6) осуществлять иные полномочия в соответствии с законами Кыргызской Республики.</w:t>
      </w:r>
    </w:p>
    <w:p>
      <w:pPr>
        <w:spacing w:after="200" w:before="200"/>
        <w:ind w:firstLine="567"/>
        <w:jc w:val="center"/>
      </w:pPr>
      <w:r>
        <w:rPr>
          <w:rFonts w:ascii="Arial" w:cs="Arial" w:eastAsia="Arial" w:hAnsi="Arial"/>
          <w:b/>
          <w:bCs/>
          <w:sz w:val="24"/>
          <w:szCs w:val="24"/>
        </w:rPr>
        <w:t xml:space="preserve">§ 3. Надзор за законностью следствия и дознания</w:t>
      </w:r>
    </w:p>
    <w:p>
      <w:pPr>
        <w:spacing w:after="60" w:before="200"/>
        <w:ind w:firstLine="567"/>
        <w:jc w:val="both"/>
      </w:pPr>
      <w:r>
        <w:rPr>
          <w:rFonts w:ascii="Arial" w:cs="Arial" w:eastAsia="Arial" w:hAnsi="Arial"/>
          <w:b/>
          <w:bCs/>
          <w:sz w:val="24"/>
          <w:szCs w:val="24"/>
        </w:rPr>
        <w:t xml:space="preserve">Статья 35. Предмет надзора</w:t>
      </w:r>
    </w:p>
    <w:p>
      <w:pPr>
        <w:spacing w:after="60"/>
        <w:ind w:firstLine="567"/>
        <w:jc w:val="both"/>
      </w:pPr>
      <w:r>
        <w:rPr>
          <w:rFonts w:ascii="Arial" w:cs="Arial" w:eastAsia="Arial" w:hAnsi="Arial"/>
          <w:sz w:val="24"/>
          <w:szCs w:val="24"/>
        </w:rPr>
        <w:t xml:space="preserve">Прокурор осуществляет надзор за законностью актов и деятельностью органов следствия и дознания, соблюдением установленного законодательством порядка разрешения заявлений и сообщений о совершенных преступлениях и проведения расследования.</w:t>
      </w:r>
    </w:p>
    <w:p>
      <w:pPr>
        <w:spacing w:after="60" w:before="200"/>
        <w:ind w:firstLine="567"/>
        <w:jc w:val="both"/>
      </w:pPr>
      <w:r>
        <w:rPr>
          <w:rFonts w:ascii="Arial" w:cs="Arial" w:eastAsia="Arial" w:hAnsi="Arial"/>
          <w:b/>
          <w:bCs/>
          <w:sz w:val="24"/>
          <w:szCs w:val="24"/>
        </w:rPr>
        <w:t xml:space="preserve">Статья 36. Полномочия прокурора по обеспечению законности следствия и дознания</w:t>
      </w:r>
    </w:p>
    <w:p>
      <w:pPr>
        <w:spacing w:after="60"/>
        <w:ind w:firstLine="567"/>
        <w:jc w:val="both"/>
      </w:pPr>
      <w:r>
        <w:rPr>
          <w:rFonts w:ascii="Arial" w:cs="Arial" w:eastAsia="Arial" w:hAnsi="Arial"/>
          <w:sz w:val="24"/>
          <w:szCs w:val="24"/>
        </w:rPr>
        <w:t xml:space="preserve">1. Осуществляя надзор за законностью следствия и дознания, прокурор вправе:</w:t>
      </w:r>
    </w:p>
    <w:p>
      <w:pPr>
        <w:spacing w:after="60"/>
        <w:ind w:firstLine="567"/>
        <w:jc w:val="both"/>
      </w:pPr>
      <w:r>
        <w:rPr>
          <w:rFonts w:ascii="Arial" w:cs="Arial" w:eastAsia="Arial" w:hAnsi="Arial"/>
          <w:sz w:val="24"/>
          <w:szCs w:val="24"/>
        </w:rPr>
        <w:t xml:space="preserve">1) в любое время суток посещать органы следствия, осматривать их помещения и находящиеся в них объекты, знакомиться с материалами дел, находящихся в их производстве;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2) получать для проверки от органов следствия и дознания уголовные дела, документы, материалы и иные сведения о совершенных или готовящихся преступлениях, о ходе оперативно-розыскных мероприятий;</w:t>
      </w:r>
    </w:p>
    <w:p>
      <w:pPr>
        <w:spacing w:after="60"/>
        <w:ind w:firstLine="567"/>
        <w:jc w:val="both"/>
      </w:pPr>
      <w:r>
        <w:rPr>
          <w:rFonts w:ascii="Arial" w:cs="Arial" w:eastAsia="Arial" w:hAnsi="Arial"/>
          <w:sz w:val="24"/>
          <w:szCs w:val="24"/>
        </w:rPr>
        <w:t xml:space="preserve">3) проверять соблюдение законности при приеме, регистрации, разрешении заявлений и сообщений о совершенных или готовящихся преступлениях;</w:t>
      </w:r>
    </w:p>
    <w:p>
      <w:pPr>
        <w:spacing w:after="60"/>
        <w:ind w:firstLine="567"/>
        <w:jc w:val="both"/>
      </w:pPr>
      <w:r>
        <w:rPr>
          <w:rFonts w:ascii="Arial" w:cs="Arial" w:eastAsia="Arial" w:hAnsi="Arial"/>
          <w:sz w:val="24"/>
          <w:szCs w:val="24"/>
        </w:rPr>
        <w:t xml:space="preserve">4) ставить вопрос об ответственности виновных лиц, если в ходе следствия и дознания были допущены нарушения прав участников процесса и других граждан, незаконные методы следствия;</w:t>
      </w:r>
    </w:p>
    <w:p>
      <w:pPr>
        <w:spacing w:after="60"/>
        <w:ind w:firstLine="567"/>
        <w:jc w:val="both"/>
      </w:pPr>
      <w:r>
        <w:rPr>
          <w:rFonts w:ascii="Arial" w:cs="Arial" w:eastAsia="Arial" w:hAnsi="Arial"/>
          <w:sz w:val="24"/>
          <w:szCs w:val="24"/>
        </w:rPr>
        <w:t xml:space="preserve">5) требовать при необходимости от руководителей следственных подразделений и органов дознания проведения проверок в подчиненных им органах в целях устранения нарушений закона, обеспечения полного раскрытия преступлений;</w:t>
      </w:r>
    </w:p>
    <w:p>
      <w:pPr>
        <w:spacing w:after="60"/>
        <w:ind w:firstLine="567"/>
        <w:jc w:val="both"/>
      </w:pPr>
      <w:r>
        <w:rPr>
          <w:rFonts w:ascii="Arial" w:cs="Arial" w:eastAsia="Arial" w:hAnsi="Arial"/>
          <w:sz w:val="24"/>
          <w:szCs w:val="24"/>
        </w:rPr>
        <w:t xml:space="preserve">6) проверять соблюдение установленного законодательством порядка и условий содержания под стражей лиц, в отношении которых мерой пресечения применено заключение под стражу;</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поручать следователю или группе следователей расследование любого преступления; </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qrmx_6tb4gipbhx0u5dwx">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26 июля 2023 года № 148)</w:t>
      </w:r>
    </w:p>
    <w:p>
      <w:pPr>
        <w:spacing w:after="60"/>
        <w:ind w:firstLine="567"/>
        <w:jc w:val="both"/>
      </w:pPr>
      <w:r>
        <w:rPr>
          <w:rFonts w:ascii="Arial" w:cs="Arial" w:eastAsia="Arial" w:hAnsi="Arial"/>
          <w:sz w:val="24"/>
          <w:szCs w:val="24"/>
        </w:rPr>
        <w:t xml:space="preserve">8) принять решение об осуществлении государственной защиты свидетелей, потерпевших и иных участников уголовного судопроизводства, а также лиц, сообщивших о коррупционных правонарушениях, в соответствии с законами Кыргызской Республики "</w:t>
      </w:r>
      <w:hyperlink w:history="1" r:id="rIddjtndnp5dldrdtozpm8bx">
        <w:r>
          <w:rPr>
            <w:rFonts w:ascii="Arial" w:cs="Arial" w:eastAsia="Arial" w:hAnsi="Arial"/>
            <w:color w:val="1D4ED8"/>
            <w:sz w:val="24"/>
            <w:szCs w:val="24"/>
            <w:u w:val="single"/>
          </w:rPr>
          <w:t xml:space="preserve">О защите прав участников уголовного судопроизводства</w:t>
        </w:r>
      </w:hyperlink>
      <w:r>
        <w:rPr>
          <w:rFonts w:ascii="Arial" w:cs="Arial" w:eastAsia="Arial" w:hAnsi="Arial"/>
          <w:sz w:val="24"/>
          <w:szCs w:val="24"/>
        </w:rPr>
        <w:t xml:space="preserve">" и "</w:t>
      </w:r>
      <w:hyperlink w:history="1" r:id="rIdrrzpp3akrzxisyksxn5mh">
        <w:r>
          <w:rPr>
            <w:rFonts w:ascii="Arial" w:cs="Arial" w:eastAsia="Arial" w:hAnsi="Arial"/>
            <w:color w:val="1D4ED8"/>
            <w:sz w:val="24"/>
            <w:szCs w:val="24"/>
            <w:u w:val="single"/>
          </w:rPr>
          <w:t xml:space="preserve">О защите лиц, сообщивших о коррупционных правонарушениях</w:t>
        </w:r>
      </w:hyperlink>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по находящемуся у него в производстве уголовному делу;</w:t>
      </w:r>
    </w:p>
    <w:p>
      <w:pPr>
        <w:spacing w:after="60"/>
        <w:ind w:firstLine="567"/>
        <w:jc w:val="both"/>
      </w:pPr>
      <w:r>
        <w:rPr>
          <w:rFonts w:ascii="Arial" w:cs="Arial" w:eastAsia="Arial" w:hAnsi="Arial"/>
          <w:sz w:val="24"/>
          <w:szCs w:val="24"/>
        </w:rPr>
        <w:t xml:space="preserve">9) выполнять иные полномочия, установленные уголовно-процессуальным законодательством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Указания прокурора в пределах его компетенции обязательны для лица, осуществляющего следствие и дознание.</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ivcgbep4yxc1bkaeqmwzh">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pyby251exxcxlf6nc2k2">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в </w:t>
      </w:r>
      <w:hyperlink w:history="1" r:id="rIdlqmy8fqgbzupgvoquck-b">
        <w:r>
          <w:rPr>
            <w:rFonts w:ascii="Arial" w:cs="Arial" w:eastAsia="Arial" w:hAnsi="Arial"/>
            <w:i/>
            <w:iCs/>
            <w:color w:val="1D4ED8"/>
            <w:sz w:val="24"/>
            <w:szCs w:val="24"/>
            <w:u w:val="single"/>
          </w:rPr>
          <w:t xml:space="preserve">конституционный Закон</w:t>
        </w:r>
      </w:hyperlink>
      <w:r>
        <w:rPr>
          <w:rFonts w:ascii="Arial" w:cs="Arial" w:eastAsia="Arial" w:hAnsi="Arial"/>
          <w:i/>
          <w:iCs/>
          <w:sz w:val="24"/>
          <w:szCs w:val="24"/>
        </w:rPr>
        <w:t xml:space="preserve">от </w:t>
      </w:r>
      <w:r>
        <w:rPr>
          <w:rFonts w:ascii="Arial" w:cs="Arial" w:eastAsia="Arial" w:hAnsi="Arial"/>
          <w:i/>
          <w:iCs/>
          <w:sz w:val="24"/>
          <w:szCs w:val="24"/>
        </w:rPr>
        <w:t xml:space="preserve">10 сентября</w:t>
      </w:r>
      <w:r>
        <w:rPr>
          <w:rFonts w:ascii="Arial" w:cs="Arial" w:eastAsia="Arial" w:hAnsi="Arial"/>
          <w:i/>
          <w:iCs/>
          <w:sz w:val="24"/>
          <w:szCs w:val="24"/>
        </w:rPr>
        <w:t xml:space="preserve"> 2021 года № </w:t>
      </w:r>
      <w:r>
        <w:rPr>
          <w:rFonts w:ascii="Arial" w:cs="Arial" w:eastAsia="Arial" w:hAnsi="Arial"/>
          <w:i/>
          <w:iCs/>
          <w:sz w:val="24"/>
          <w:szCs w:val="24"/>
        </w:rPr>
        <w:t xml:space="preserve">114 в соответствии с </w:t>
      </w:r>
      <w:hyperlink w:history="1" r:id="rIdn15fdregatnwiv0vj6cti">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Кыргызской Республики от 29 декабря 2023 года № 215</w:t>
      </w:r>
      <w:r>
        <w:rPr>
          <w:rFonts w:ascii="Arial" w:cs="Arial" w:eastAsia="Arial" w:hAnsi="Arial"/>
          <w:i/>
          <w:iCs/>
          <w:sz w:val="24"/>
          <w:szCs w:val="24"/>
        </w:rPr>
        <w:t xml:space="preserve">, в пункте 8, парный знак препинания дублируется.</w:t>
      </w:r>
    </w:p>
    <w:p>
      <w:pPr>
        <w:spacing w:after="200" w:before="200"/>
        <w:ind w:firstLine="567"/>
        <w:jc w:val="center"/>
      </w:pPr>
      <w:r>
        <w:rPr>
          <w:rFonts w:ascii="Arial" w:cs="Arial" w:eastAsia="Arial" w:hAnsi="Arial"/>
          <w:b/>
          <w:bCs/>
          <w:sz w:val="24"/>
          <w:szCs w:val="24"/>
        </w:rPr>
        <w:t xml:space="preserve">§ 4. Надзор за законностью в сфере государственной правовой статистики и учета</w:t>
      </w:r>
    </w:p>
    <w:p>
      <w:pPr>
        <w:spacing w:after="60" w:before="200"/>
        <w:ind w:firstLine="567"/>
        <w:jc w:val="both"/>
      </w:pPr>
      <w:r>
        <w:rPr>
          <w:rFonts w:ascii="Arial" w:cs="Arial" w:eastAsia="Arial" w:hAnsi="Arial"/>
          <w:b/>
          <w:bCs/>
          <w:sz w:val="24"/>
          <w:szCs w:val="24"/>
        </w:rPr>
        <w:t xml:space="preserve">Статья 37. Предмет надзора и ведение правовой статистики и учета</w:t>
      </w:r>
    </w:p>
    <w:p>
      <w:pPr>
        <w:spacing w:after="60"/>
        <w:ind w:firstLine="567"/>
        <w:jc w:val="both"/>
      </w:pPr>
      <w:r>
        <w:rPr>
          <w:rFonts w:ascii="Arial" w:cs="Arial" w:eastAsia="Arial" w:hAnsi="Arial"/>
          <w:sz w:val="24"/>
          <w:szCs w:val="24"/>
        </w:rPr>
        <w:t xml:space="preserve">1. Прокуратура осуществляет надзор за исполнением законов в сфере правовой статистики и учета, а также на всех стадиях уголовного процесса, с момента регистрации заявления (сообщения) о преступлении до исполнения решения (приговора) суда.</w:t>
      </w:r>
    </w:p>
    <w:p>
      <w:pPr>
        <w:spacing w:after="60"/>
        <w:ind w:firstLine="567"/>
        <w:jc w:val="both"/>
      </w:pPr>
      <w:r>
        <w:rPr>
          <w:rFonts w:ascii="Arial" w:cs="Arial" w:eastAsia="Arial" w:hAnsi="Arial"/>
          <w:sz w:val="24"/>
          <w:szCs w:val="24"/>
        </w:rPr>
        <w:t xml:space="preserve">2. Прокуратура формирует государственную правовую статистику и устанавливает единый порядок формирования и представления отчетности правоохранительными и иными государственными органами, а также анализирует и прогнозирует состояние преступности с выработкой тактики и методики борьбы с ней.</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Генеральная прокуратура ведет Единый реестр преступлений и является его держателем в соответствии с законодательством Кыргызской Республики, а также формирует общие статистические данные о преступлениях и в установленном порядке предоставляет сведения другим ведомствам и инстанциям.</w:t>
      </w:r>
    </w:p>
    <w:p>
      <w:pPr>
        <w:spacing w:after="60"/>
        <w:ind w:firstLine="567"/>
        <w:jc w:val="both"/>
      </w:pPr>
      <w:r>
        <w:rPr>
          <w:rFonts w:ascii="Arial" w:cs="Arial" w:eastAsia="Arial" w:hAnsi="Arial"/>
          <w:sz w:val="24"/>
          <w:szCs w:val="24"/>
        </w:rPr>
        <w:t xml:space="preserve">4. Прокуратура осуществляет информационно-справочное обслуживание физических и юридических лиц.</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vxhjt6tksghgrueiotfz5">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gkygfigddnwdnu0t1lj9u">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hyperlink w:history="1" r:id="rIdbkxzn8vl4anmhwinu_mdj">
        <w:r>
          <w:rPr>
            <w:rFonts w:ascii="Arial" w:cs="Arial" w:eastAsia="Arial" w:hAnsi="Arial"/>
            <w:i/>
            <w:iCs/>
            <w:color w:val="1D4ED8"/>
            <w:sz w:val="24"/>
            <w:szCs w:val="24"/>
            <w:u w:val="single"/>
          </w:rPr>
          <w:t xml:space="preserve">11 июня 2025 года № 117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38. Полномочия прокурора</w:t>
      </w:r>
    </w:p>
    <w:p>
      <w:pPr>
        <w:spacing w:after="60"/>
        <w:ind w:firstLine="567"/>
        <w:jc w:val="both"/>
      </w:pPr>
      <w:r>
        <w:rPr>
          <w:rFonts w:ascii="Arial" w:cs="Arial" w:eastAsia="Arial" w:hAnsi="Arial"/>
          <w:sz w:val="24"/>
          <w:szCs w:val="24"/>
        </w:rPr>
        <w:t xml:space="preserve">При осуществлении надзора в сфере правовой статистики прокурор вправе:</w:t>
      </w:r>
    </w:p>
    <w:p>
      <w:pPr>
        <w:spacing w:after="60"/>
        <w:ind w:firstLine="567"/>
        <w:jc w:val="both"/>
      </w:pPr>
      <w:r>
        <w:rPr>
          <w:rFonts w:ascii="Arial" w:cs="Arial" w:eastAsia="Arial" w:hAnsi="Arial"/>
          <w:sz w:val="24"/>
          <w:szCs w:val="24"/>
        </w:rPr>
        <w:t xml:space="preserve">1) осуществлять контроль и надзор за целостностью, объективностью, достоверностью и достаточностью правовой статистической информации, предоставляемой субъектами правовой статистики;</w:t>
      </w:r>
    </w:p>
    <w:p>
      <w:pPr>
        <w:spacing w:after="60"/>
        <w:ind w:firstLine="567"/>
        <w:jc w:val="both"/>
      </w:pPr>
      <w:r>
        <w:rPr>
          <w:rFonts w:ascii="Arial" w:cs="Arial" w:eastAsia="Arial" w:hAnsi="Arial"/>
          <w:sz w:val="24"/>
          <w:szCs w:val="24"/>
        </w:rPr>
        <w:t xml:space="preserve">2) в пределах своей компетенции требовать от субъектов правовой статистики полноты и достоверности документов первичного учета и отчетности, представления их в сроки, определяемые законодательством Кыргызской Республики и правовыми актами Генерального прокурора;</w:t>
      </w:r>
    </w:p>
    <w:p>
      <w:pPr>
        <w:spacing w:after="60"/>
        <w:ind w:firstLine="567"/>
        <w:jc w:val="both"/>
      </w:pPr>
      <w:r>
        <w:rPr>
          <w:rFonts w:ascii="Arial" w:cs="Arial" w:eastAsia="Arial" w:hAnsi="Arial"/>
          <w:sz w:val="24"/>
          <w:szCs w:val="24"/>
        </w:rPr>
        <w:t xml:space="preserve">3) в пределах своей компетенции получать безвозмездно от субъектов правовой статистики и других государственных органов статистическую и аналитическую информацию по вопросам правовой статистики и учета, правовую государственную статистическую отчетность, документы и формы первичного учета для производства статистических данных и ведения учета;</w:t>
      </w:r>
    </w:p>
    <w:p>
      <w:pPr>
        <w:spacing w:after="60"/>
        <w:ind w:firstLine="567"/>
        <w:jc w:val="both"/>
      </w:pPr>
      <w:r>
        <w:rPr>
          <w:rFonts w:ascii="Arial" w:cs="Arial" w:eastAsia="Arial" w:hAnsi="Arial"/>
          <w:sz w:val="24"/>
          <w:szCs w:val="24"/>
        </w:rPr>
        <w:t xml:space="preserve">4) требовать при осуществлении надзорных функций от руководителей и других должностных лиц субъектов правовой статистики представления необходимых документов, материалов, уголовных дел, статистических и иных сведений, а также производить проверки, в том числе с выездом на места;</w:t>
      </w:r>
    </w:p>
    <w:p>
      <w:pPr>
        <w:spacing w:after="60"/>
        <w:ind w:firstLine="567"/>
        <w:jc w:val="both"/>
      </w:pPr>
      <w:r>
        <w:rPr>
          <w:rFonts w:ascii="Arial" w:cs="Arial" w:eastAsia="Arial" w:hAnsi="Arial"/>
          <w:sz w:val="24"/>
          <w:szCs w:val="24"/>
        </w:rPr>
        <w:t xml:space="preserve">5) в любое время суток посещать субъекты правовой статистики, знакомиться с документами и формами первичного учета, получать беспрепятственный доступ к имеющимся у них соответствующим электронным информационным системам;</w:t>
      </w:r>
    </w:p>
    <w:p>
      <w:pPr>
        <w:spacing w:after="60"/>
        <w:ind w:firstLine="567"/>
        <w:jc w:val="both"/>
      </w:pPr>
      <w:r>
        <w:rPr>
          <w:rFonts w:ascii="Arial" w:cs="Arial" w:eastAsia="Arial" w:hAnsi="Arial"/>
          <w:sz w:val="24"/>
          <w:szCs w:val="24"/>
        </w:rPr>
        <w:t xml:space="preserve">6) в необходимых случаях проводить проверки, по результатам которых принимать решение о начале досудебного производства или возбуждать дисциплинарное производство, а также вносить другие акты прокурорского реагирования в отношении должностных лиц;</w:t>
      </w:r>
    </w:p>
    <w:p>
      <w:pPr>
        <w:spacing w:after="60"/>
        <w:ind w:firstLine="567"/>
        <w:jc w:val="both"/>
      </w:pPr>
      <w:r>
        <w:rPr>
          <w:rFonts w:ascii="Arial" w:cs="Arial" w:eastAsia="Arial" w:hAnsi="Arial"/>
          <w:sz w:val="24"/>
          <w:szCs w:val="24"/>
        </w:rPr>
        <w:t xml:space="preserve">7) осуществлять иные полномочия,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cctmiwezc9ttiopvuuswp">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 5.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pPr>
        <w:spacing w:after="60" w:before="200"/>
        <w:ind w:firstLine="567"/>
        <w:jc w:val="both"/>
      </w:pPr>
      <w:r>
        <w:rPr>
          <w:rFonts w:ascii="Arial" w:cs="Arial" w:eastAsia="Arial" w:hAnsi="Arial"/>
          <w:b/>
          <w:bCs/>
          <w:sz w:val="24"/>
          <w:szCs w:val="24"/>
        </w:rPr>
        <w:t xml:space="preserve">Статья 39. Предмет надзора</w:t>
      </w:r>
    </w:p>
    <w:p>
      <w:pPr>
        <w:spacing w:after="60"/>
        <w:ind w:firstLine="567"/>
        <w:jc w:val="both"/>
      </w:pPr>
      <w:r>
        <w:rPr>
          <w:rFonts w:ascii="Arial" w:cs="Arial" w:eastAsia="Arial" w:hAnsi="Arial"/>
          <w:sz w:val="24"/>
          <w:szCs w:val="24"/>
        </w:rPr>
        <w:t xml:space="preserve">Предметом надзора являются:</w:t>
      </w:r>
    </w:p>
    <w:p>
      <w:pPr>
        <w:spacing w:after="60"/>
        <w:ind w:firstLine="567"/>
        <w:jc w:val="both"/>
      </w:pPr>
      <w:r>
        <w:rPr>
          <w:rFonts w:ascii="Arial" w:cs="Arial" w:eastAsia="Arial" w:hAnsi="Arial"/>
          <w:sz w:val="24"/>
          <w:szCs w:val="24"/>
        </w:rPr>
        <w:t xml:space="preserve">1) законность нахождения задержанных, заключенных под стражу лиц в местах их содержания, осужденных в органах и учреждениях уголовно-исполнительной системы, национальной безопасности, внутренних дел, а также лиц, подвергнутых мерам принудительного характера;</w:t>
      </w:r>
    </w:p>
    <w:p>
      <w:pPr>
        <w:spacing w:after="60"/>
        <w:ind w:firstLine="567"/>
        <w:jc w:val="both"/>
      </w:pPr>
      <w:r>
        <w:rPr>
          <w:rFonts w:ascii="Arial" w:cs="Arial" w:eastAsia="Arial" w:hAnsi="Arial"/>
          <w:sz w:val="24"/>
          <w:szCs w:val="24"/>
        </w:rPr>
        <w:t xml:space="preserve">2) соблюдение установленных законодательством требований к порядку и условиям содержания осужденных и лиц, заключенных под стражу, в органах и учреждениях уголовно-исполнительной системы, национальной безопасности, внутренних дел, а также лиц, подвергнутых мерам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3) соблюдение законов при исполнении наказаний, не связанных с лишением свободы, и применении пробации; </w:t>
      </w:r>
    </w:p>
    <w:p>
      <w:pPr>
        <w:spacing w:after="60"/>
        <w:ind w:firstLine="567"/>
        <w:jc w:val="both"/>
      </w:pPr>
      <w:r>
        <w:rPr>
          <w:rFonts w:ascii="Arial" w:cs="Arial" w:eastAsia="Arial" w:hAnsi="Arial"/>
          <w:sz w:val="24"/>
          <w:szCs w:val="24"/>
        </w:rPr>
        <w:t xml:space="preserve">4) соблюдение законов в ходе исполнительного производства. </w:t>
      </w:r>
    </w:p>
    <w:p>
      <w:pPr>
        <w:spacing w:after="60"/>
        <w:ind w:firstLine="567"/>
        <w:jc w:val="both"/>
      </w:pPr>
      <w:r>
        <w:rPr>
          <w:rFonts w:ascii="Arial" w:cs="Arial" w:eastAsia="Arial" w:hAnsi="Arial"/>
          <w:i/>
          <w:iCs/>
          <w:sz w:val="24"/>
          <w:szCs w:val="24"/>
        </w:rPr>
        <w:t xml:space="preserve">(В редакции </w:t>
      </w:r>
      <w:hyperlink w:history="1" r:id="rIde19pkr6d2tp3gvw3jai96">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215)</w:t>
      </w:r>
    </w:p>
    <w:p>
      <w:pPr>
        <w:spacing w:after="60" w:before="200"/>
        <w:ind w:firstLine="567"/>
        <w:jc w:val="both"/>
      </w:pPr>
      <w:r>
        <w:rPr>
          <w:rFonts w:ascii="Arial" w:cs="Arial" w:eastAsia="Arial" w:hAnsi="Arial"/>
          <w:b/>
          <w:bCs/>
          <w:sz w:val="24"/>
          <w:szCs w:val="24"/>
        </w:rPr>
        <w:t xml:space="preserve">Статья 40. Полномочия прокурора</w:t>
      </w:r>
    </w:p>
    <w:p>
      <w:pPr>
        <w:spacing w:after="60"/>
        <w:ind w:firstLine="567"/>
        <w:jc w:val="both"/>
      </w:pPr>
      <w:r>
        <w:rPr>
          <w:rFonts w:ascii="Arial" w:cs="Arial" w:eastAsia="Arial" w:hAnsi="Arial"/>
          <w:sz w:val="24"/>
          <w:szCs w:val="24"/>
        </w:rPr>
        <w:t xml:space="preserve">1. При осуществлении надзора за исполнением законов прокурор вправе:</w:t>
      </w:r>
    </w:p>
    <w:p>
      <w:pPr>
        <w:spacing w:after="60"/>
        <w:ind w:firstLine="567"/>
        <w:jc w:val="both"/>
      </w:pPr>
      <w:r>
        <w:rPr>
          <w:rFonts w:ascii="Arial" w:cs="Arial" w:eastAsia="Arial" w:hAnsi="Arial"/>
          <w:sz w:val="24"/>
          <w:szCs w:val="24"/>
        </w:rPr>
        <w:t xml:space="preserve">1) в пределах своей компетенции посещать в любое время органы и учреждения уголовно-исполнительной системы, органов внутренних дел, национальной безопасности, органы и учреждения, исполняющие меры принудительного характера, связанные с ограничением личной свободы граждан, органы исполнительного производства, уполномоченный государственный орган, осуществляющий исполнение уголовных наказаний, не связанных с изоляцией от общества, и принудительных мер уголовно-правового воздействия, надзор за лицами, условно-досрочно освобожденными из исправительных учреждений;</w:t>
      </w:r>
    </w:p>
    <w:p>
      <w:pPr>
        <w:spacing w:after="60"/>
        <w:ind w:firstLine="567"/>
        <w:jc w:val="both"/>
      </w:pPr>
      <w:r>
        <w:rPr>
          <w:rFonts w:ascii="Arial" w:cs="Arial" w:eastAsia="Arial" w:hAnsi="Arial"/>
          <w:sz w:val="24"/>
          <w:szCs w:val="24"/>
        </w:rPr>
        <w:t xml:space="preserve">2) опрашивать задержанных, осужденных и лиц, заключенных под стражу либо подвергнутых мерам принудительного характера, связанных с ограничением личной свободы граждан;</w:t>
      </w:r>
    </w:p>
    <w:p>
      <w:pPr>
        <w:spacing w:after="60"/>
        <w:ind w:firstLine="567"/>
        <w:jc w:val="both"/>
      </w:pPr>
      <w:r>
        <w:rPr>
          <w:rFonts w:ascii="Arial" w:cs="Arial" w:eastAsia="Arial" w:hAnsi="Arial"/>
          <w:sz w:val="24"/>
          <w:szCs w:val="24"/>
        </w:rPr>
        <w:t xml:space="preserve">3) знакомиться с документами, на основании которых эти лица задержаны, заключены под стражу, осуждены либо подвергнуты мерам принудительного характера; освобождать своим постановлением незаконно задержанных лиц;</w:t>
      </w:r>
    </w:p>
    <w:p>
      <w:pPr>
        <w:spacing w:after="60"/>
        <w:ind w:firstLine="567"/>
        <w:jc w:val="both"/>
      </w:pPr>
      <w:r>
        <w:rPr>
          <w:rFonts w:ascii="Arial" w:cs="Arial" w:eastAsia="Arial" w:hAnsi="Arial"/>
          <w:sz w:val="24"/>
          <w:szCs w:val="24"/>
        </w:rPr>
        <w:t xml:space="preserve">4) знакомиться с документами и материалами, связанными с исполнением судебных решений;</w:t>
      </w:r>
    </w:p>
    <w:p>
      <w:pPr>
        <w:spacing w:after="60"/>
        <w:ind w:firstLine="567"/>
        <w:jc w:val="both"/>
      </w:pPr>
      <w:r>
        <w:rPr>
          <w:rFonts w:ascii="Arial" w:cs="Arial" w:eastAsia="Arial" w:hAnsi="Arial"/>
          <w:sz w:val="24"/>
          <w:szCs w:val="24"/>
        </w:rPr>
        <w:t xml:space="preserve">5) давать письменные указания администрациям органов и учреждений уголовно-исполнительной системы, органов внутренних дел, национальной безопасности и здравоохранения о соблюдении установленных законом порядка и условий содержания находящихся в них лиц; создании условий, обеспечивающих права задержанных, заключенных под стражу, осужденных и лиц, подвергнутых мерам принудительного характера; проверять соответствие законодательству приказов, распоряжений, постановлений администрации органов и учреждений уголовно-исполнительной системы, внутренних дел, национальной безопасности, исполнительного производства, здравоохранения и уполномоченного государственного органа, осуществляющего исполнение уголовных наказаний, не связанных с изоляцией от общества, и принудительных мер уголовно-правового воздействия;</w:t>
      </w:r>
    </w:p>
    <w:p>
      <w:pPr>
        <w:spacing w:after="60"/>
        <w:ind w:firstLine="567"/>
        <w:jc w:val="both"/>
      </w:pPr>
      <w:r>
        <w:rPr>
          <w:rFonts w:ascii="Arial" w:cs="Arial" w:eastAsia="Arial" w:hAnsi="Arial"/>
          <w:sz w:val="24"/>
          <w:szCs w:val="24"/>
        </w:rPr>
        <w:t xml:space="preserve">6) отменять дисциплинарные взыскания, наложенные в нарушение закона на лиц, заключенных под стражу, осужденных; немедленно освобождать их своим постановлением из штрафного изолятора, помещения камерного типа, карцера, дисциплинарного изолятора;</w:t>
      </w:r>
    </w:p>
    <w:p>
      <w:pPr>
        <w:spacing w:after="60"/>
        <w:ind w:firstLine="567"/>
        <w:jc w:val="both"/>
      </w:pPr>
      <w:r>
        <w:rPr>
          <w:rFonts w:ascii="Arial" w:cs="Arial" w:eastAsia="Arial" w:hAnsi="Arial"/>
          <w:sz w:val="24"/>
          <w:szCs w:val="24"/>
        </w:rPr>
        <w:t xml:space="preserve">7) возбуждать дисциплинарное производство, а также вносить другие акты прокурорского реагирования;</w:t>
      </w:r>
    </w:p>
    <w:p>
      <w:pPr>
        <w:spacing w:after="60"/>
        <w:ind w:firstLine="567"/>
        <w:jc w:val="both"/>
      </w:pPr>
      <w:r>
        <w:rPr>
          <w:rFonts w:ascii="Arial" w:cs="Arial" w:eastAsia="Arial" w:hAnsi="Arial"/>
          <w:sz w:val="24"/>
          <w:szCs w:val="24"/>
        </w:rPr>
        <w:t xml:space="preserve">8) вносить сведения в Единый реестр преступлений;</w:t>
      </w:r>
    </w:p>
    <w:p>
      <w:pPr>
        <w:spacing w:after="60"/>
        <w:ind w:firstLine="567"/>
        <w:jc w:val="both"/>
      </w:pPr>
      <w:r>
        <w:rPr>
          <w:rFonts w:ascii="Arial" w:cs="Arial" w:eastAsia="Arial" w:hAnsi="Arial"/>
          <w:sz w:val="24"/>
          <w:szCs w:val="24"/>
        </w:rPr>
        <w:t xml:space="preserve">9) обладает иными полномочиями,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2. Прокурор обязан немедленно освободить своим постановлением каждого содержащегося без законных оснований в учреждениях, исполняющих наказания и меры принудительного характера, либо в нарушение закона подвергнутого задержанию, заключению или помещенного в судебно-психиатрическое учреждение.</w:t>
      </w:r>
    </w:p>
    <w:p>
      <w:pPr>
        <w:spacing w:after="200" w:before="200"/>
        <w:ind w:firstLine="567"/>
        <w:jc w:val="center"/>
      </w:pPr>
      <w:r>
        <w:rPr>
          <w:rFonts w:ascii="Arial" w:cs="Arial" w:eastAsia="Arial" w:hAnsi="Arial"/>
          <w:b/>
          <w:bCs/>
          <w:sz w:val="24"/>
          <w:szCs w:val="24"/>
        </w:rPr>
        <w:t xml:space="preserve">Глава 5. Представительство интересов гражданина или государства и поддержание государственного обвинения в суде</w:t>
      </w:r>
    </w:p>
    <w:p>
      <w:pPr>
        <w:spacing w:after="60" w:before="200"/>
        <w:ind w:firstLine="567"/>
        <w:jc w:val="both"/>
      </w:pPr>
      <w:r>
        <w:rPr>
          <w:rFonts w:ascii="Arial" w:cs="Arial" w:eastAsia="Arial" w:hAnsi="Arial"/>
          <w:b/>
          <w:bCs/>
          <w:sz w:val="24"/>
          <w:szCs w:val="24"/>
        </w:rPr>
        <w:t xml:space="preserve">Статья 41. Представительство интересов гражданина или государства и поддержание государственного обвинения в суде</w:t>
      </w:r>
    </w:p>
    <w:p>
      <w:pPr>
        <w:spacing w:after="60"/>
        <w:ind w:firstLine="567"/>
        <w:jc w:val="both"/>
      </w:pPr>
      <w:r>
        <w:rPr>
          <w:rFonts w:ascii="Arial" w:cs="Arial" w:eastAsia="Arial" w:hAnsi="Arial"/>
          <w:sz w:val="24"/>
          <w:szCs w:val="24"/>
        </w:rPr>
        <w:t xml:space="preserve">1. Прокурор участвует в рассмотрении дел судами в случаях, предусмотренных процессуальным законодательством и другими законами Кыргызской Республики.</w:t>
      </w:r>
    </w:p>
    <w:p>
      <w:pPr>
        <w:spacing w:after="60"/>
        <w:ind w:firstLine="567"/>
        <w:jc w:val="both"/>
      </w:pPr>
      <w:r>
        <w:rPr>
          <w:rFonts w:ascii="Arial" w:cs="Arial" w:eastAsia="Arial" w:hAnsi="Arial"/>
          <w:sz w:val="24"/>
          <w:szCs w:val="24"/>
        </w:rPr>
        <w:t xml:space="preserve">2. Осуществляя уголовное преследование в суде, прокурор выступает в качестве государственного обвинителя. Обязанность доказывания вины подсудимого в суде возлагается на государственного обвинителя.</w:t>
      </w:r>
    </w:p>
    <w:p>
      <w:pPr>
        <w:spacing w:after="60"/>
        <w:ind w:firstLine="567"/>
        <w:jc w:val="both"/>
      </w:pPr>
      <w:r>
        <w:rPr>
          <w:rFonts w:ascii="Arial" w:cs="Arial" w:eastAsia="Arial" w:hAnsi="Arial"/>
          <w:sz w:val="24"/>
          <w:szCs w:val="24"/>
        </w:rPr>
        <w:t xml:space="preserve">3. Прокурор в соответствии с процессуальным законодательством Кыргызской Республики вправе обратиться в суд с заявлением или вступить в дело в любой стадии процесса, если этого требует защита прав граждан и охраняемых законом интересов общества или государства.</w:t>
      </w:r>
    </w:p>
    <w:p>
      <w:pPr>
        <w:spacing w:after="60"/>
        <w:ind w:firstLine="567"/>
        <w:jc w:val="both"/>
      </w:pPr>
      <w:r>
        <w:rPr>
          <w:rFonts w:ascii="Arial" w:cs="Arial" w:eastAsia="Arial" w:hAnsi="Arial"/>
          <w:sz w:val="24"/>
          <w:szCs w:val="24"/>
        </w:rPr>
        <w:t xml:space="preserve">4. Полномочия прокурора, участвующего в судебном рассмотрении дел, определяются процессуальным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42. Внесение прокурором представлений на судебные акты</w:t>
      </w:r>
    </w:p>
    <w:p>
      <w:pPr>
        <w:spacing w:after="60"/>
        <w:ind w:firstLine="567"/>
        <w:jc w:val="both"/>
      </w:pPr>
      <w:r>
        <w:rPr>
          <w:rFonts w:ascii="Arial" w:cs="Arial" w:eastAsia="Arial" w:hAnsi="Arial"/>
          <w:sz w:val="24"/>
          <w:szCs w:val="24"/>
        </w:rPr>
        <w:t xml:space="preserve">1. Прокурор, усмотрев, что судебные акты являются необоснованными или не соответствующими требованиям закона, вносит представление в суд в порядке, предусмотренном процессуальным законодательством, или обращается с представлением к вышестоящему прокурору.</w:t>
      </w:r>
    </w:p>
    <w:p>
      <w:pPr>
        <w:spacing w:after="60"/>
        <w:ind w:firstLine="567"/>
        <w:jc w:val="both"/>
      </w:pPr>
      <w:r>
        <w:rPr>
          <w:rFonts w:ascii="Arial" w:cs="Arial" w:eastAsia="Arial" w:hAnsi="Arial"/>
          <w:sz w:val="24"/>
          <w:szCs w:val="24"/>
        </w:rPr>
        <w:t xml:space="preserve">2. Представление на судебные акты до начала его рассмотрения судом может быть отозвано прокурором, внесшим представление, либо вышестоящим прокурором.</w:t>
      </w:r>
    </w:p>
    <w:p>
      <w:pPr>
        <w:spacing w:after="60"/>
        <w:ind w:firstLine="567"/>
        <w:jc w:val="both"/>
      </w:pPr>
      <w:r>
        <w:rPr>
          <w:rFonts w:ascii="Arial" w:cs="Arial" w:eastAsia="Arial" w:hAnsi="Arial"/>
          <w:sz w:val="24"/>
          <w:szCs w:val="24"/>
        </w:rPr>
        <w:t xml:space="preserve">3. Прокурор независимо от участия в судебном разбирательстве вправе в пределах своей компетенции истребовать из суда любое дело или категорию дел, по которым судебные акты вступили в законную силу.</w:t>
      </w:r>
    </w:p>
    <w:p>
      <w:pPr>
        <w:spacing w:after="60"/>
        <w:ind w:firstLine="567"/>
        <w:jc w:val="both"/>
      </w:pPr>
      <w:r>
        <w:rPr>
          <w:rFonts w:ascii="Arial" w:cs="Arial" w:eastAsia="Arial" w:hAnsi="Arial"/>
          <w:sz w:val="24"/>
          <w:szCs w:val="24"/>
        </w:rPr>
        <w:t xml:space="preserve">4. Запрашиваемые прокурором дела предоставляются судом в течение 5 рабочих дней с момента получения запроса. </w:t>
      </w:r>
    </w:p>
    <w:p>
      <w:pPr>
        <w:spacing w:after="60"/>
        <w:ind w:firstLine="567"/>
        <w:jc w:val="both"/>
      </w:pPr>
      <w:r>
        <w:rPr>
          <w:rFonts w:ascii="Arial" w:cs="Arial" w:eastAsia="Arial" w:hAnsi="Arial"/>
          <w:i/>
          <w:iCs/>
          <w:sz w:val="24"/>
          <w:szCs w:val="24"/>
        </w:rPr>
        <w:t xml:space="preserve">(В редакции </w:t>
      </w:r>
      <w:hyperlink w:history="1" r:id="rIdkigdt_omqgga2pc09n26a">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215)</w:t>
      </w:r>
    </w:p>
    <w:p>
      <w:pPr>
        <w:spacing w:after="200" w:before="200"/>
        <w:ind w:firstLine="567"/>
        <w:jc w:val="center"/>
      </w:pPr>
      <w:r>
        <w:rPr>
          <w:rFonts w:ascii="Arial" w:cs="Arial" w:eastAsia="Arial" w:hAnsi="Arial"/>
          <w:b/>
          <w:bCs/>
          <w:sz w:val="24"/>
          <w:szCs w:val="24"/>
        </w:rPr>
        <w:t xml:space="preserve">Глава 6. Осуществление уголовного преследования</w:t>
      </w:r>
    </w:p>
    <w:p>
      <w:pPr>
        <w:spacing w:after="60" w:before="200"/>
        <w:ind w:firstLine="567"/>
        <w:jc w:val="both"/>
      </w:pPr>
      <w:r>
        <w:rPr>
          <w:rFonts w:ascii="Arial" w:cs="Arial" w:eastAsia="Arial" w:hAnsi="Arial"/>
          <w:b/>
          <w:bCs/>
          <w:sz w:val="24"/>
          <w:szCs w:val="24"/>
        </w:rPr>
        <w:t xml:space="preserve">Статья 43. Осуществление уголовного преследования</w:t>
      </w:r>
    </w:p>
    <w:p>
      <w:pPr>
        <w:spacing w:after="60"/>
        <w:ind w:firstLine="567"/>
        <w:jc w:val="both"/>
      </w:pPr>
      <w:r>
        <w:rPr>
          <w:rFonts w:ascii="Arial" w:cs="Arial" w:eastAsia="Arial" w:hAnsi="Arial"/>
          <w:sz w:val="24"/>
          <w:szCs w:val="24"/>
        </w:rPr>
        <w:t xml:space="preserve">1. Прокурор осуществляет уголовное преследование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2. Решение о возбуждении уголовного дела принимается Генеральным прокурором Кыргызской Республики в порядке, предусмотренном действующим законодательством в отношении:</w:t>
      </w:r>
    </w:p>
    <w:p>
      <w:pPr>
        <w:spacing w:after="60"/>
        <w:ind w:firstLine="567"/>
        <w:jc w:val="both"/>
      </w:pPr>
      <w:r>
        <w:rPr>
          <w:rFonts w:ascii="Arial" w:cs="Arial" w:eastAsia="Arial" w:hAnsi="Arial"/>
          <w:sz w:val="24"/>
          <w:szCs w:val="24"/>
        </w:rPr>
        <w:t xml:space="preserve">1) Президента Кыргызской Республики, отрешенного от должности Жогорку Кенешем Кыргызской Республики в порядке, определенном </w:t>
      </w:r>
      <w:hyperlink w:history="1" r:id="rIdg-u35vl_oswqukjsqrmu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депутата Жогорку Кенеша Кыргызской Республики;</w:t>
      </w:r>
    </w:p>
    <w:p>
      <w:pPr>
        <w:spacing w:after="60"/>
        <w:ind w:firstLine="567"/>
        <w:jc w:val="both"/>
      </w:pPr>
      <w:r>
        <w:rPr>
          <w:rFonts w:ascii="Arial" w:cs="Arial" w:eastAsia="Arial" w:hAnsi="Arial"/>
          <w:sz w:val="24"/>
          <w:szCs w:val="24"/>
        </w:rPr>
        <w:t xml:space="preserve">3) председателя и членов Кабинета Министров Кыргызской Республики;</w:t>
      </w:r>
    </w:p>
    <w:p>
      <w:pPr>
        <w:spacing w:after="60"/>
        <w:ind w:firstLine="567"/>
        <w:jc w:val="both"/>
      </w:pPr>
      <w:r>
        <w:rPr>
          <w:rFonts w:ascii="Arial" w:cs="Arial" w:eastAsia="Arial" w:hAnsi="Arial"/>
          <w:sz w:val="24"/>
          <w:szCs w:val="24"/>
        </w:rPr>
        <w:t xml:space="preserve">4) судьи;</w:t>
      </w:r>
    </w:p>
    <w:p>
      <w:pPr>
        <w:spacing w:after="60"/>
        <w:ind w:firstLine="567"/>
        <w:jc w:val="both"/>
      </w:pPr>
      <w:r>
        <w:rPr>
          <w:rFonts w:ascii="Arial" w:cs="Arial" w:eastAsia="Arial" w:hAnsi="Arial"/>
          <w:sz w:val="24"/>
          <w:szCs w:val="24"/>
        </w:rPr>
        <w:t xml:space="preserve">5) председателя Счетной палаты Кыргызской Республики;</w:t>
      </w:r>
    </w:p>
    <w:p>
      <w:pPr>
        <w:spacing w:after="60"/>
        <w:ind w:firstLine="567"/>
        <w:jc w:val="both"/>
      </w:pPr>
      <w:r>
        <w:rPr>
          <w:rFonts w:ascii="Arial" w:cs="Arial" w:eastAsia="Arial" w:hAnsi="Arial"/>
          <w:sz w:val="24"/>
          <w:szCs w:val="24"/>
        </w:rPr>
        <w:t xml:space="preserve">6) председателя Национального банка Кыргызской Республики;</w:t>
      </w:r>
    </w:p>
    <w:p>
      <w:pPr>
        <w:spacing w:after="60"/>
        <w:ind w:firstLine="567"/>
        <w:jc w:val="both"/>
      </w:pPr>
      <w:r>
        <w:rPr>
          <w:rFonts w:ascii="Arial" w:cs="Arial" w:eastAsia="Arial" w:hAnsi="Arial"/>
          <w:sz w:val="24"/>
          <w:szCs w:val="24"/>
        </w:rPr>
        <w:t xml:space="preserve">7) председателя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8) Акыйкатчы (Омбудсмена) Кыргызской Республики и его заместителя.</w:t>
      </w:r>
    </w:p>
    <w:p>
      <w:pPr>
        <w:spacing w:after="60"/>
        <w:ind w:firstLine="567"/>
        <w:jc w:val="both"/>
      </w:pPr>
      <w:r>
        <w:rPr>
          <w:rFonts w:ascii="Arial" w:cs="Arial" w:eastAsia="Arial" w:hAnsi="Arial"/>
          <w:sz w:val="24"/>
          <w:szCs w:val="24"/>
        </w:rPr>
        <w:t xml:space="preserve">3. Решение о возбуждении уголовного дела в отношении Генерального прокурора Кыргызской Республики принимается одним из заместителей Генерального прокурора Кыргызской Республики с согласия Жогорку Кенеша Кыргызской Республики по представлению Президента Кыргызской Республики.</w:t>
      </w:r>
    </w:p>
    <w:p>
      <w:pPr>
        <w:spacing w:after="60"/>
        <w:ind w:firstLine="567"/>
        <w:jc w:val="both"/>
      </w:pPr>
      <w:r>
        <w:rPr>
          <w:rFonts w:ascii="Arial" w:cs="Arial" w:eastAsia="Arial" w:hAnsi="Arial"/>
          <w:sz w:val="24"/>
          <w:szCs w:val="24"/>
        </w:rPr>
        <w:t xml:space="preserve">4. Решение о возбуждении уголовного дела в отношении адвоката в связи с его профессиональной деятельностью принимается Генеральным прокурором Кыргызской Республики либо его заместителем.</w:t>
      </w:r>
    </w:p>
    <w:p>
      <w:pPr>
        <w:spacing w:after="60" w:before="200"/>
        <w:ind w:firstLine="567"/>
        <w:jc w:val="both"/>
      </w:pPr>
      <w:r>
        <w:rPr>
          <w:rFonts w:ascii="Arial" w:cs="Arial" w:eastAsia="Arial" w:hAnsi="Arial"/>
          <w:b/>
          <w:bCs/>
          <w:sz w:val="24"/>
          <w:szCs w:val="24"/>
        </w:rPr>
        <w:t xml:space="preserve">Статья 44. Уголовное преследование лиц, имеющих статус военнослужащих, а также лиц, военнообязанных, призванных на военные сборы</w:t>
      </w:r>
    </w:p>
    <w:p>
      <w:pPr>
        <w:spacing w:after="60"/>
        <w:ind w:firstLine="567"/>
        <w:jc w:val="both"/>
      </w:pPr>
      <w:r>
        <w:rPr>
          <w:rFonts w:ascii="Arial" w:cs="Arial" w:eastAsia="Arial" w:hAnsi="Arial"/>
          <w:sz w:val="24"/>
          <w:szCs w:val="24"/>
        </w:rPr>
        <w:t xml:space="preserve">1. Прокурор осуществляет уголовное преследование лиц, имеющих статус военнослужащих и военнообязанных, призванных на военные сборы.</w:t>
      </w:r>
    </w:p>
    <w:p>
      <w:pPr>
        <w:spacing w:after="60"/>
        <w:ind w:firstLine="567"/>
        <w:jc w:val="both"/>
      </w:pPr>
      <w:r>
        <w:rPr>
          <w:rFonts w:ascii="Arial" w:cs="Arial" w:eastAsia="Arial" w:hAnsi="Arial"/>
          <w:sz w:val="24"/>
          <w:szCs w:val="24"/>
        </w:rPr>
        <w:t xml:space="preserve">2. Проверка сообщения о факте правонарушения, совершенного лицом, имеющим статус военнослужащего, является компетенцией органов прокуратуры.</w:t>
      </w:r>
    </w:p>
    <w:p>
      <w:pPr>
        <w:spacing w:after="60"/>
        <w:ind w:firstLine="567"/>
        <w:jc w:val="both"/>
      </w:pPr>
      <w:r>
        <w:rPr>
          <w:rFonts w:ascii="Arial" w:cs="Arial" w:eastAsia="Arial" w:hAnsi="Arial"/>
          <w:sz w:val="24"/>
          <w:szCs w:val="24"/>
        </w:rPr>
        <w:t xml:space="preserve">При осуществлении уголовного преследования прокурор и следователь военной прокуратуры вносят сведения о совершенном правонарушении в Единый реестр преступлений и начинают досудебное производство в отношении лица, имеющего статус военнослужащего, а прокурор поддерживает государственное обвинение в суде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3. Правоохранительные органы после установления статуса военнослужащих у конкретных виновных лиц направляют материалы досудебного производства и материалы проверки в соответствующий орган Военной прокуратуры.</w:t>
      </w:r>
    </w:p>
    <w:p>
      <w:pPr>
        <w:spacing w:after="200" w:before="200"/>
        <w:ind w:firstLine="567"/>
        <w:jc w:val="center"/>
      </w:pPr>
      <w:r>
        <w:rPr>
          <w:rFonts w:ascii="Arial" w:cs="Arial" w:eastAsia="Arial" w:hAnsi="Arial"/>
          <w:b/>
          <w:bCs/>
          <w:sz w:val="24"/>
          <w:szCs w:val="24"/>
        </w:rPr>
        <w:t xml:space="preserve">Глава 7. Порядок осуществления прокуратурой иных полномочий</w:t>
      </w:r>
    </w:p>
    <w:p>
      <w:pPr>
        <w:spacing w:after="200" w:before="200"/>
        <w:ind w:firstLine="567"/>
        <w:jc w:val="center"/>
      </w:pPr>
      <w:r>
        <w:rPr>
          <w:rFonts w:ascii="Arial" w:cs="Arial" w:eastAsia="Arial" w:hAnsi="Arial"/>
          <w:b/>
          <w:bCs/>
          <w:sz w:val="24"/>
          <w:szCs w:val="24"/>
        </w:rPr>
        <w:t xml:space="preserve">§ 1. Взаимодействие с компетентными органами иностранных государств</w:t>
      </w:r>
    </w:p>
    <w:p>
      <w:pPr>
        <w:spacing w:after="60" w:before="200"/>
        <w:ind w:firstLine="567"/>
        <w:jc w:val="both"/>
      </w:pPr>
      <w:r>
        <w:rPr>
          <w:rFonts w:ascii="Arial" w:cs="Arial" w:eastAsia="Arial" w:hAnsi="Arial"/>
          <w:b/>
          <w:bCs/>
          <w:sz w:val="24"/>
          <w:szCs w:val="24"/>
        </w:rPr>
        <w:t xml:space="preserve">Статья 45. Надзор за применением законов при осуществлении международного правового сотрудничества</w:t>
      </w:r>
    </w:p>
    <w:p>
      <w:pPr>
        <w:spacing w:after="60"/>
        <w:ind w:firstLine="567"/>
        <w:jc w:val="both"/>
      </w:pPr>
      <w:r>
        <w:rPr>
          <w:rFonts w:ascii="Arial" w:cs="Arial" w:eastAsia="Arial" w:hAnsi="Arial"/>
          <w:sz w:val="24"/>
          <w:szCs w:val="24"/>
        </w:rPr>
        <w:t xml:space="preserve">1. Органы прокуратуры осуществляют надзор за применением вступивших в установленном законом порядке в силу международных договоров по вопросам оказания правовой помощи,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Генеральный прокурор или его заместители в пределах полномочий и в порядке, установленном Уголовно-процессуальным кодексом Кыргызской Республики и международными договорами, вступившими в установленном законом порядке в силу, участницей которых является Кыргызская Республика, принимают решения:</w:t>
      </w:r>
    </w:p>
    <w:p>
      <w:pPr>
        <w:spacing w:after="60"/>
        <w:ind w:firstLine="567"/>
        <w:jc w:val="both"/>
      </w:pPr>
      <w:r>
        <w:rPr>
          <w:rFonts w:ascii="Arial" w:cs="Arial" w:eastAsia="Arial" w:hAnsi="Arial"/>
          <w:sz w:val="24"/>
          <w:szCs w:val="24"/>
        </w:rPr>
        <w:t xml:space="preserve">1) о выдаче лиц;</w:t>
      </w:r>
    </w:p>
    <w:p>
      <w:pPr>
        <w:spacing w:after="60"/>
        <w:ind w:firstLine="567"/>
        <w:jc w:val="both"/>
      </w:pPr>
      <w:r>
        <w:rPr>
          <w:rFonts w:ascii="Arial" w:cs="Arial" w:eastAsia="Arial" w:hAnsi="Arial"/>
          <w:sz w:val="24"/>
          <w:szCs w:val="24"/>
        </w:rPr>
        <w:t xml:space="preserve">2) об оказании взаимной правовой помощи по уголовным делам;</w:t>
      </w:r>
    </w:p>
    <w:p>
      <w:pPr>
        <w:spacing w:after="60"/>
        <w:ind w:firstLine="567"/>
        <w:jc w:val="both"/>
      </w:pPr>
      <w:r>
        <w:rPr>
          <w:rFonts w:ascii="Arial" w:cs="Arial" w:eastAsia="Arial" w:hAnsi="Arial"/>
          <w:sz w:val="24"/>
          <w:szCs w:val="24"/>
        </w:rPr>
        <w:t xml:space="preserve">3) об осуществлении уголовного преследования;</w:t>
      </w:r>
    </w:p>
    <w:p>
      <w:pPr>
        <w:spacing w:after="60"/>
        <w:ind w:firstLine="567"/>
        <w:jc w:val="both"/>
      </w:pPr>
      <w:r>
        <w:rPr>
          <w:rFonts w:ascii="Arial" w:cs="Arial" w:eastAsia="Arial" w:hAnsi="Arial"/>
          <w:sz w:val="24"/>
          <w:szCs w:val="24"/>
        </w:rPr>
        <w:t xml:space="preserve">4) о передаче лиц, осужденных к лишению свободы, для дальнейшего отбывания наказания;</w:t>
      </w:r>
    </w:p>
    <w:p>
      <w:pPr>
        <w:spacing w:after="60"/>
        <w:ind w:firstLine="567"/>
        <w:jc w:val="both"/>
      </w:pPr>
      <w:r>
        <w:rPr>
          <w:rFonts w:ascii="Arial" w:cs="Arial" w:eastAsia="Arial" w:hAnsi="Arial"/>
          <w:sz w:val="24"/>
          <w:szCs w:val="24"/>
        </w:rPr>
        <w:t xml:space="preserve">5) о транзитной перевозке лиц по территории Кыргызской Республики.</w:t>
      </w:r>
    </w:p>
    <w:p>
      <w:pPr>
        <w:spacing w:after="60" w:before="200"/>
        <w:ind w:firstLine="567"/>
        <w:jc w:val="both"/>
      </w:pPr>
      <w:r>
        <w:rPr>
          <w:rFonts w:ascii="Arial" w:cs="Arial" w:eastAsia="Arial" w:hAnsi="Arial"/>
          <w:b/>
          <w:bCs/>
          <w:sz w:val="24"/>
          <w:szCs w:val="24"/>
        </w:rPr>
        <w:t xml:space="preserve">Статья 46. Полномочия прокуратуры по международному правовому сотрудничеству</w:t>
      </w:r>
    </w:p>
    <w:p>
      <w:pPr>
        <w:spacing w:after="60"/>
        <w:ind w:firstLine="567"/>
        <w:jc w:val="both"/>
      </w:pPr>
      <w:r>
        <w:rPr>
          <w:rFonts w:ascii="Arial" w:cs="Arial" w:eastAsia="Arial" w:hAnsi="Arial"/>
          <w:sz w:val="24"/>
          <w:szCs w:val="24"/>
        </w:rPr>
        <w:t xml:space="preserve">Генеральная прокуратура в пределах своей компетенции в сфере международного правового сотрудничества:</w:t>
      </w:r>
    </w:p>
    <w:p>
      <w:pPr>
        <w:spacing w:after="60"/>
        <w:ind w:firstLine="567"/>
        <w:jc w:val="both"/>
      </w:pPr>
      <w:r>
        <w:rPr>
          <w:rFonts w:ascii="Arial" w:cs="Arial" w:eastAsia="Arial" w:hAnsi="Arial"/>
          <w:sz w:val="24"/>
          <w:szCs w:val="24"/>
        </w:rPr>
        <w:t xml:space="preserve">1) участвует в разработке проектов международных договоров Кыргызской Республики, а также предложений по изменению и дополнению действующих договоров;</w:t>
      </w:r>
    </w:p>
    <w:p>
      <w:pPr>
        <w:spacing w:after="60"/>
        <w:ind w:firstLine="567"/>
        <w:jc w:val="both"/>
      </w:pPr>
      <w:r>
        <w:rPr>
          <w:rFonts w:ascii="Arial" w:cs="Arial" w:eastAsia="Arial" w:hAnsi="Arial"/>
          <w:sz w:val="24"/>
          <w:szCs w:val="24"/>
        </w:rPr>
        <w:t xml:space="preserve">2) заключает и подписывает договоры о правовой помощи и сотрудничестве с органами прокуратуры и другими компетентными органами иностранных государств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3) в пределах компетенции органов прокуратуры осуществляет сотрудничество с соответствующими органами иностранных государств и международными организациями, а также участвует в деятельности органов международных организаций в порядке, установленном законодательством Кыргызской Республики в сфере международных договоров;</w:t>
      </w:r>
    </w:p>
    <w:p>
      <w:pPr>
        <w:spacing w:after="60"/>
        <w:ind w:firstLine="567"/>
        <w:jc w:val="both"/>
      </w:pPr>
      <w:r>
        <w:rPr>
          <w:rFonts w:ascii="Arial" w:cs="Arial" w:eastAsia="Arial" w:hAnsi="Arial"/>
          <w:sz w:val="24"/>
          <w:szCs w:val="24"/>
        </w:rPr>
        <w:t xml:space="preserve">4) участвует в разработке проектов межгосударственных программ совместных мер по борьбе с преступностью на территориях сотрудничающих иностранных государств и их реализации;</w:t>
      </w:r>
    </w:p>
    <w:p>
      <w:pPr>
        <w:spacing w:after="60"/>
        <w:ind w:firstLine="567"/>
        <w:jc w:val="both"/>
      </w:pPr>
      <w:r>
        <w:rPr>
          <w:rFonts w:ascii="Arial" w:cs="Arial" w:eastAsia="Arial" w:hAnsi="Arial"/>
          <w:sz w:val="24"/>
          <w:szCs w:val="24"/>
        </w:rPr>
        <w:t xml:space="preserve">5) по запросу компетентных органов иностранных государств с участием других правоохранительных органов Кыргызской Республики оказывает правовую помощь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6) в установленном Уголовно-процессуальным кодексом Кыргызской Республики порядке и на основании вступивших в установленном законом порядке в силу международных договоров, участницей которых является Кыргызская Республика, направляет в компетентные органы иностранных государств запросы, ходатайства правоохранительных органов Кыргызской Республики об оказании правовой помощи по вопросам выдачи, уголовного преследования, производства процессуальных действий, передачи осужденных, розыска преступников, исполнения наказаний, а также по выполнению иных действий, направленных на предупреждение, выявление и пресечение преступлений;</w:t>
      </w:r>
    </w:p>
    <w:p>
      <w:pPr>
        <w:spacing w:after="60"/>
        <w:ind w:firstLine="567"/>
        <w:jc w:val="both"/>
      </w:pPr>
      <w:r>
        <w:rPr>
          <w:rFonts w:ascii="Arial" w:cs="Arial" w:eastAsia="Arial" w:hAnsi="Arial"/>
          <w:sz w:val="24"/>
          <w:szCs w:val="24"/>
        </w:rPr>
        <w:t xml:space="preserve">7) осуществляет иные полномочия, предусмотренные законами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47. Информационно-аналитическая деятельность с использованием системы информационного обмена правоохранительных и иных государственных органов</w:t>
      </w:r>
    </w:p>
    <w:p>
      <w:pPr>
        <w:spacing w:after="60"/>
        <w:ind w:firstLine="567"/>
        <w:jc w:val="both"/>
      </w:pPr>
      <w:r>
        <w:rPr>
          <w:rFonts w:ascii="Arial" w:cs="Arial" w:eastAsia="Arial" w:hAnsi="Arial"/>
          <w:sz w:val="24"/>
          <w:szCs w:val="24"/>
        </w:rPr>
        <w:t xml:space="preserve">1.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в целях:</w:t>
      </w:r>
    </w:p>
    <w:p>
      <w:pPr>
        <w:spacing w:after="60"/>
        <w:ind w:firstLine="567"/>
        <w:jc w:val="both"/>
      </w:pPr>
      <w:r>
        <w:rPr>
          <w:rFonts w:ascii="Arial" w:cs="Arial" w:eastAsia="Arial" w:hAnsi="Arial"/>
          <w:sz w:val="24"/>
          <w:szCs w:val="24"/>
        </w:rPr>
        <w:t xml:space="preserve">1) выявления негативных явлений с целью выработки мер, в том числе законодательных, направленных на профилактику правонарушений;</w:t>
      </w:r>
    </w:p>
    <w:p>
      <w:pPr>
        <w:spacing w:after="60"/>
        <w:ind w:firstLine="567"/>
        <w:jc w:val="both"/>
      </w:pPr>
      <w:r>
        <w:rPr>
          <w:rFonts w:ascii="Arial" w:cs="Arial" w:eastAsia="Arial" w:hAnsi="Arial"/>
          <w:sz w:val="24"/>
          <w:szCs w:val="24"/>
        </w:rPr>
        <w:t xml:space="preserve">2) установления количественных и качественных сведений о фактах нарушений законности в различных сферах правоотношений;</w:t>
      </w:r>
    </w:p>
    <w:p>
      <w:pPr>
        <w:spacing w:after="60"/>
        <w:ind w:firstLine="567"/>
        <w:jc w:val="both"/>
      </w:pPr>
      <w:r>
        <w:rPr>
          <w:rFonts w:ascii="Arial" w:cs="Arial" w:eastAsia="Arial" w:hAnsi="Arial"/>
          <w:sz w:val="24"/>
          <w:szCs w:val="24"/>
        </w:rPr>
        <w:t xml:space="preserve">3) выработки предложений по профилактике и пресечению негативных правовых явлений;</w:t>
      </w:r>
    </w:p>
    <w:p>
      <w:pPr>
        <w:spacing w:after="60"/>
        <w:ind w:firstLine="567"/>
        <w:jc w:val="both"/>
      </w:pPr>
      <w:r>
        <w:rPr>
          <w:rFonts w:ascii="Arial" w:cs="Arial" w:eastAsia="Arial" w:hAnsi="Arial"/>
          <w:sz w:val="24"/>
          <w:szCs w:val="24"/>
        </w:rPr>
        <w:t xml:space="preserve">4) изучения и переработки сведений, характеризующих состояние законности и правопорядка, в том числе в разрезе регионов.</w:t>
      </w:r>
    </w:p>
    <w:p>
      <w:pPr>
        <w:spacing w:after="60"/>
        <w:ind w:firstLine="567"/>
        <w:jc w:val="both"/>
      </w:pPr>
      <w:r>
        <w:rPr>
          <w:rFonts w:ascii="Arial" w:cs="Arial" w:eastAsia="Arial" w:hAnsi="Arial"/>
          <w:sz w:val="24"/>
          <w:szCs w:val="24"/>
        </w:rPr>
        <w:t xml:space="preserve">Необходимость осуществления информационно-аналитической деятельности по каждому основанию и их перечень определяются Генеральным прокурором в рамках надзорной деятельности.</w:t>
      </w:r>
    </w:p>
    <w:p>
      <w:pPr>
        <w:spacing w:after="60"/>
        <w:ind w:firstLine="567"/>
        <w:jc w:val="both"/>
      </w:pPr>
      <w:r>
        <w:rPr>
          <w:rFonts w:ascii="Arial" w:cs="Arial" w:eastAsia="Arial" w:hAnsi="Arial"/>
          <w:sz w:val="24"/>
          <w:szCs w:val="24"/>
        </w:rPr>
        <w:t xml:space="preserve">2. Информационно-аналитическая деятельность с использованием системы информационного обмена правоохранительных и иных государственных органов осуществляется органами прокуратуры в соответствии с планами аналитической работы, утверждаемыми Генеральным прокурором.</w:t>
      </w:r>
    </w:p>
    <w:p>
      <w:pPr>
        <w:spacing w:after="60"/>
        <w:ind w:firstLine="567"/>
        <w:jc w:val="both"/>
      </w:pPr>
      <w:r>
        <w:rPr>
          <w:rFonts w:ascii="Arial" w:cs="Arial" w:eastAsia="Arial" w:hAnsi="Arial"/>
          <w:sz w:val="24"/>
          <w:szCs w:val="24"/>
        </w:rPr>
        <w:t xml:space="preserve">3. Основанием для внеплановой информационно-аналитической деятельности с использованием системы информационного обмена правоохранительных и иных государственных органов являются:</w:t>
      </w:r>
    </w:p>
    <w:p>
      <w:pPr>
        <w:spacing w:after="60"/>
        <w:ind w:firstLine="567"/>
        <w:jc w:val="both"/>
      </w:pPr>
      <w:r>
        <w:rPr>
          <w:rFonts w:ascii="Arial" w:cs="Arial" w:eastAsia="Arial" w:hAnsi="Arial"/>
          <w:sz w:val="24"/>
          <w:szCs w:val="24"/>
        </w:rPr>
        <w:t xml:space="preserve">1) поручения Генерального прокурора или его заместителей;</w:t>
      </w:r>
    </w:p>
    <w:p>
      <w:pPr>
        <w:spacing w:after="60"/>
        <w:ind w:firstLine="567"/>
        <w:jc w:val="both"/>
      </w:pPr>
      <w:r>
        <w:rPr>
          <w:rFonts w:ascii="Arial" w:cs="Arial" w:eastAsia="Arial" w:hAnsi="Arial"/>
          <w:sz w:val="24"/>
          <w:szCs w:val="24"/>
        </w:rPr>
        <w:t xml:space="preserve">2) обоснованные запросы государственных органов с согласия Генерального прокурора или его заместителей;</w:t>
      </w:r>
    </w:p>
    <w:p>
      <w:pPr>
        <w:spacing w:after="60"/>
        <w:ind w:firstLine="567"/>
        <w:jc w:val="both"/>
      </w:pPr>
      <w:r>
        <w:rPr>
          <w:rFonts w:ascii="Arial" w:cs="Arial" w:eastAsia="Arial" w:hAnsi="Arial"/>
          <w:sz w:val="24"/>
          <w:szCs w:val="24"/>
        </w:rPr>
        <w:t xml:space="preserve">3) мотивированные запросы Президента Кыргызской Республики, комитетов Жогорку Кенеша Кыргызской Республики, комиссий, образованных Жогорку Кенешем Кыргызской Республики с целью проведения парламентского расследования;</w:t>
      </w:r>
    </w:p>
    <w:p>
      <w:pPr>
        <w:spacing w:after="60"/>
        <w:ind w:firstLine="567"/>
        <w:jc w:val="both"/>
      </w:pPr>
      <w:r>
        <w:rPr>
          <w:rFonts w:ascii="Arial" w:cs="Arial" w:eastAsia="Arial" w:hAnsi="Arial"/>
          <w:sz w:val="24"/>
          <w:szCs w:val="24"/>
        </w:rPr>
        <w:t xml:space="preserve">4) запрос депутата Жогорку Кенеша Кыргызской Республики с согласия Генерального прокурора.</w:t>
      </w:r>
    </w:p>
    <w:p>
      <w:pPr>
        <w:spacing w:after="60"/>
        <w:ind w:firstLine="567"/>
        <w:jc w:val="both"/>
      </w:pPr>
      <w:r>
        <w:rPr>
          <w:rFonts w:ascii="Arial" w:cs="Arial" w:eastAsia="Arial" w:hAnsi="Arial"/>
          <w:sz w:val="24"/>
          <w:szCs w:val="24"/>
        </w:rPr>
        <w:t xml:space="preserve">4. Предусмотренная частью 1 настоящей статьи информационно-аналитическая деятельность проводится с использованием сведений, полученных из системы информационного обмена правоохранительных и иных государственных органов, в обезличенном виде, без раскрытия конкретных персональных данных физических лиц.</w:t>
      </w:r>
    </w:p>
    <w:p>
      <w:pPr>
        <w:spacing w:after="60"/>
        <w:ind w:firstLine="567"/>
        <w:jc w:val="both"/>
      </w:pPr>
      <w:r>
        <w:rPr>
          <w:rFonts w:ascii="Arial" w:cs="Arial" w:eastAsia="Arial" w:hAnsi="Arial"/>
          <w:sz w:val="24"/>
          <w:szCs w:val="24"/>
        </w:rPr>
        <w:t xml:space="preserve">Информационно-аналитическая деятельность с использованием персональных данных физических лиц проводится на основании приказа Генерального прокурора, который принимается для каждого случая отдельно.</w:t>
      </w:r>
    </w:p>
    <w:p>
      <w:pPr>
        <w:spacing w:after="60"/>
        <w:ind w:firstLine="567"/>
        <w:jc w:val="both"/>
      </w:pPr>
      <w:r>
        <w:rPr>
          <w:rFonts w:ascii="Arial" w:cs="Arial" w:eastAsia="Arial" w:hAnsi="Arial"/>
          <w:sz w:val="24"/>
          <w:szCs w:val="24"/>
        </w:rPr>
        <w:t xml:space="preserve">5. Доступ к электронным информационным ресурсам и их обработка в системе информационного обмена правоохранительных и иных государственных органов при информационно-аналитической деятельности осуществляются сотрудниками органов прокуратуры на сертифицированных компьютерах, в отдельных помещениях, с использованием электронных цифровых подписей, хранящихся на защищенных носителях.</w:t>
      </w:r>
    </w:p>
    <w:p>
      <w:pPr>
        <w:spacing w:after="60"/>
        <w:ind w:firstLine="567"/>
        <w:jc w:val="both"/>
      </w:pPr>
      <w:r>
        <w:rPr>
          <w:rFonts w:ascii="Arial" w:cs="Arial" w:eastAsia="Arial" w:hAnsi="Arial"/>
          <w:sz w:val="24"/>
          <w:szCs w:val="24"/>
        </w:rPr>
        <w:t xml:space="preserve">6. Порядок, основания и перечень (категории) должностных лиц органов прокуратуры, имеющих право на осуществление информационно-аналитической деятельности с использованием системы информационного обмена правоохранительных и иных государственных органов, определяются Генеральным прокурором.</w:t>
      </w:r>
    </w:p>
    <w:p>
      <w:pPr>
        <w:spacing w:after="60"/>
        <w:ind w:firstLine="567"/>
        <w:jc w:val="both"/>
      </w:pPr>
      <w:r>
        <w:rPr>
          <w:rFonts w:ascii="Arial" w:cs="Arial" w:eastAsia="Arial" w:hAnsi="Arial"/>
          <w:sz w:val="24"/>
          <w:szCs w:val="24"/>
        </w:rPr>
        <w:t xml:space="preserve">7. Информационно-аналитическая деятельность, в том числе с использованием системы информационного обмена правоохранительных и иных государственных органов, осуществляется в строгом соответствии с требованиями законодательства Кыргызской Республики в сфере информации персонального характера.</w:t>
      </w:r>
    </w:p>
    <w:p>
      <w:pPr>
        <w:spacing w:after="200" w:before="200"/>
        <w:ind w:firstLine="567"/>
        <w:jc w:val="center"/>
      </w:pPr>
      <w:r>
        <w:rPr>
          <w:rFonts w:ascii="Arial" w:cs="Arial" w:eastAsia="Arial" w:hAnsi="Arial"/>
          <w:b/>
          <w:bCs/>
          <w:sz w:val="24"/>
          <w:szCs w:val="24"/>
        </w:rPr>
        <w:t xml:space="preserve">§ 2. Иные полномочия прокуратуры</w:t>
      </w:r>
    </w:p>
    <w:p>
      <w:pPr>
        <w:spacing w:after="60" w:before="200"/>
        <w:ind w:firstLine="567"/>
        <w:jc w:val="both"/>
      </w:pPr>
      <w:r>
        <w:rPr>
          <w:rFonts w:ascii="Arial" w:cs="Arial" w:eastAsia="Arial" w:hAnsi="Arial"/>
          <w:b/>
          <w:bCs/>
          <w:sz w:val="24"/>
          <w:szCs w:val="24"/>
        </w:rPr>
        <w:t xml:space="preserve">Статья 48. Регистрация актов о назначении проверок</w:t>
      </w:r>
    </w:p>
    <w:p>
      <w:pPr>
        <w:spacing w:after="60"/>
        <w:ind w:firstLine="567"/>
        <w:jc w:val="both"/>
      </w:pPr>
      <w:r>
        <w:rPr>
          <w:rFonts w:ascii="Arial" w:cs="Arial" w:eastAsia="Arial" w:hAnsi="Arial"/>
          <w:sz w:val="24"/>
          <w:szCs w:val="24"/>
        </w:rPr>
        <w:t xml:space="preserve">В порядке и случаях, предусмотренных законодательством Кыргызской Республики, прокуратура осуществляет регистрацию проверок, проводимых государственными органами.</w:t>
      </w:r>
    </w:p>
    <w:p>
      <w:pPr>
        <w:spacing w:after="60"/>
        <w:ind w:firstLine="567"/>
        <w:jc w:val="both"/>
      </w:pPr>
      <w:r>
        <w:rPr>
          <w:rFonts w:ascii="Arial" w:cs="Arial" w:eastAsia="Arial" w:hAnsi="Arial"/>
          <w:sz w:val="24"/>
          <w:szCs w:val="24"/>
        </w:rPr>
        <w:t xml:space="preserve">Регистрации подлежат законные и обоснованные проверки.</w:t>
      </w:r>
    </w:p>
    <w:p>
      <w:pPr>
        <w:spacing w:after="60" w:before="200"/>
        <w:ind w:firstLine="567"/>
        <w:jc w:val="both"/>
      </w:pPr>
      <w:r>
        <w:rPr>
          <w:rFonts w:ascii="Arial" w:cs="Arial" w:eastAsia="Arial" w:hAnsi="Arial"/>
          <w:b/>
          <w:bCs/>
          <w:sz w:val="24"/>
          <w:szCs w:val="24"/>
        </w:rPr>
        <w:t xml:space="preserve">Статья 49. Участие прокуратуры в нормотворчестве</w:t>
      </w:r>
    </w:p>
    <w:p>
      <w:pPr>
        <w:spacing w:after="60"/>
        <w:ind w:firstLine="567"/>
        <w:jc w:val="both"/>
      </w:pPr>
      <w:r>
        <w:rPr>
          <w:rFonts w:ascii="Arial" w:cs="Arial" w:eastAsia="Arial" w:hAnsi="Arial"/>
          <w:sz w:val="24"/>
          <w:szCs w:val="24"/>
        </w:rPr>
        <w:t xml:space="preserve">1. Генеральный прокурор обладает правом законодательной инициативы по вопросам его ведения.</w:t>
      </w:r>
    </w:p>
    <w:p>
      <w:pPr>
        <w:spacing w:after="60"/>
        <w:ind w:firstLine="567"/>
        <w:jc w:val="both"/>
      </w:pPr>
      <w:r>
        <w:rPr>
          <w:rFonts w:ascii="Arial" w:cs="Arial" w:eastAsia="Arial" w:hAnsi="Arial"/>
          <w:sz w:val="24"/>
          <w:szCs w:val="24"/>
        </w:rPr>
        <w:t xml:space="preserve">Право законодательной инициативы реализуется посредством разработки и внесения Генеральным прокурором проектов законов и иных нормативных правовых актов в Жогорку Кенеш.</w:t>
      </w:r>
    </w:p>
    <w:p>
      <w:pPr>
        <w:spacing w:after="60"/>
        <w:ind w:firstLine="567"/>
        <w:jc w:val="both"/>
      </w:pPr>
      <w:r>
        <w:rPr>
          <w:rFonts w:ascii="Arial" w:cs="Arial" w:eastAsia="Arial" w:hAnsi="Arial"/>
          <w:sz w:val="24"/>
          <w:szCs w:val="24"/>
        </w:rPr>
        <w:t xml:space="preserve">Генеральный прокурор или его заместитель представляют законопроект при его рассмотрении в Жогорку Кенеше.</w:t>
      </w:r>
    </w:p>
    <w:p>
      <w:pPr>
        <w:spacing w:after="60"/>
        <w:ind w:firstLine="567"/>
        <w:jc w:val="both"/>
      </w:pPr>
      <w:r>
        <w:rPr>
          <w:rFonts w:ascii="Arial" w:cs="Arial" w:eastAsia="Arial" w:hAnsi="Arial"/>
          <w:sz w:val="24"/>
          <w:szCs w:val="24"/>
        </w:rPr>
        <w:t xml:space="preserve">2. Проекты законов до их внесения в Жогорку Кенеш подлежат обязательному согласованию с заинтересованными государственными органами по вопросам, отнесенным к сферам их деятельности.</w:t>
      </w:r>
    </w:p>
    <w:p>
      <w:pPr>
        <w:spacing w:after="60"/>
        <w:ind w:firstLine="567"/>
        <w:jc w:val="both"/>
      </w:pPr>
      <w:r>
        <w:rPr>
          <w:rFonts w:ascii="Arial" w:cs="Arial" w:eastAsia="Arial" w:hAnsi="Arial"/>
          <w:sz w:val="24"/>
          <w:szCs w:val="24"/>
        </w:rPr>
        <w:t xml:space="preserve">Порядок разработки законопроектов определяется Генеральным прокурором.</w:t>
      </w:r>
    </w:p>
    <w:p>
      <w:pPr>
        <w:spacing w:after="60"/>
        <w:ind w:firstLine="567"/>
        <w:jc w:val="both"/>
      </w:pPr>
      <w:r>
        <w:rPr>
          <w:rFonts w:ascii="Arial" w:cs="Arial" w:eastAsia="Arial" w:hAnsi="Arial"/>
          <w:sz w:val="24"/>
          <w:szCs w:val="24"/>
        </w:rPr>
        <w:t xml:space="preserve">3. Генеральная прокуратура дает заключение на законопроекты в сфере уголовного судопроизводства, профилактики правонарушений и борьбы с преступностью.</w:t>
      </w:r>
    </w:p>
    <w:p>
      <w:pPr>
        <w:spacing w:after="60"/>
        <w:ind w:firstLine="567"/>
        <w:jc w:val="both"/>
      </w:pPr>
      <w:r>
        <w:rPr>
          <w:rFonts w:ascii="Arial" w:cs="Arial" w:eastAsia="Arial" w:hAnsi="Arial"/>
          <w:sz w:val="24"/>
          <w:szCs w:val="24"/>
        </w:rPr>
        <w:t xml:space="preserve">4. Генеральная прокуратура в установленном законодательством Кыргызской Республики порядке проводит правовую и антикоррупционную экспертизу действующих законов.</w:t>
      </w:r>
    </w:p>
    <w:p>
      <w:pPr>
        <w:spacing w:after="60" w:before="200"/>
        <w:ind w:firstLine="567"/>
        <w:jc w:val="both"/>
      </w:pPr>
      <w:r>
        <w:rPr>
          <w:rFonts w:ascii="Arial" w:cs="Arial" w:eastAsia="Arial" w:hAnsi="Arial"/>
          <w:b/>
          <w:bCs/>
          <w:sz w:val="24"/>
          <w:szCs w:val="24"/>
        </w:rPr>
        <w:t xml:space="preserve">Статья 50. Координационная деятельность</w:t>
      </w:r>
    </w:p>
    <w:p>
      <w:pPr>
        <w:spacing w:after="60"/>
        <w:ind w:firstLine="567"/>
        <w:jc w:val="both"/>
      </w:pPr>
      <w:r>
        <w:rPr>
          <w:rFonts w:ascii="Arial" w:cs="Arial" w:eastAsia="Arial" w:hAnsi="Arial"/>
          <w:sz w:val="24"/>
          <w:szCs w:val="24"/>
        </w:rPr>
        <w:t xml:space="preserve">1. Генеральный прокурор и уполномоченные им прокуроры в пределах своих полномочий координируют деятельность правоохранительных, фискальных и других государственных органов, органов местного самоуправления по вопросам противодействия коррупции.</w:t>
      </w:r>
    </w:p>
    <w:p>
      <w:pPr>
        <w:spacing w:after="60"/>
        <w:ind w:firstLine="567"/>
        <w:jc w:val="both"/>
      </w:pPr>
      <w:r>
        <w:rPr>
          <w:rFonts w:ascii="Arial" w:cs="Arial" w:eastAsia="Arial" w:hAnsi="Arial"/>
          <w:sz w:val="24"/>
          <w:szCs w:val="24"/>
        </w:rPr>
        <w:t xml:space="preserve">2. Порядок и форма организации координирующей деятельности прокуроров и формирования состава Координационного совета определяются Генеральным прокурором.</w:t>
      </w:r>
    </w:p>
    <w:p>
      <w:pPr>
        <w:spacing w:after="60"/>
        <w:ind w:firstLine="567"/>
        <w:jc w:val="both"/>
      </w:pPr>
      <w:r>
        <w:rPr>
          <w:rFonts w:ascii="Arial" w:cs="Arial" w:eastAsia="Arial" w:hAnsi="Arial"/>
          <w:sz w:val="24"/>
          <w:szCs w:val="24"/>
        </w:rPr>
        <w:t xml:space="preserve">3. Решение Координационного совета является обязательным для исполнения правоохранительными, фискальными и иными государственными органами, органами местного самоуправления, осуществляющими противодействие коррупции.</w:t>
      </w:r>
    </w:p>
    <w:p>
      <w:pPr>
        <w:spacing w:after="60" w:before="200"/>
        <w:ind w:firstLine="567"/>
        <w:jc w:val="both"/>
      </w:pPr>
      <w:r>
        <w:rPr>
          <w:rFonts w:ascii="Arial" w:cs="Arial" w:eastAsia="Arial" w:hAnsi="Arial"/>
          <w:b/>
          <w:bCs/>
          <w:sz w:val="24"/>
          <w:szCs w:val="24"/>
        </w:rPr>
        <w:t xml:space="preserve">Статья 51. Издания прокуратуры</w:t>
      </w:r>
    </w:p>
    <w:p>
      <w:pPr>
        <w:spacing w:after="60"/>
        <w:ind w:firstLine="567"/>
        <w:jc w:val="both"/>
      </w:pPr>
      <w:r>
        <w:rPr>
          <w:rFonts w:ascii="Arial" w:cs="Arial" w:eastAsia="Arial" w:hAnsi="Arial"/>
          <w:sz w:val="24"/>
          <w:szCs w:val="24"/>
        </w:rPr>
        <w:t xml:space="preserve">Генеральная прокуратура может издавать периодические и специальные издания.</w:t>
      </w:r>
    </w:p>
    <w:p>
      <w:pPr>
        <w:spacing w:after="200" w:before="200"/>
        <w:ind w:firstLine="567"/>
        <w:jc w:val="center"/>
      </w:pPr>
      <w:r>
        <w:rPr>
          <w:rFonts w:ascii="Arial" w:cs="Arial" w:eastAsia="Arial" w:hAnsi="Arial"/>
          <w:b/>
          <w:bCs/>
          <w:sz w:val="24"/>
          <w:szCs w:val="24"/>
        </w:rPr>
        <w:t xml:space="preserve">Глава 8. Служба в органах прокуратуры. Кадры органов прокуратуры</w:t>
      </w:r>
    </w:p>
    <w:p>
      <w:pPr>
        <w:spacing w:after="200" w:before="200"/>
        <w:ind w:firstLine="567"/>
        <w:jc w:val="center"/>
      </w:pPr>
      <w:r>
        <w:rPr>
          <w:rFonts w:ascii="Arial" w:cs="Arial" w:eastAsia="Arial" w:hAnsi="Arial"/>
          <w:b/>
          <w:bCs/>
          <w:sz w:val="24"/>
          <w:szCs w:val="24"/>
        </w:rPr>
        <w:t xml:space="preserve">§ 1. Служба в органах прокуратуры</w:t>
      </w:r>
    </w:p>
    <w:p>
      <w:pPr>
        <w:spacing w:after="60" w:before="200"/>
        <w:ind w:firstLine="567"/>
        <w:jc w:val="both"/>
      </w:pPr>
      <w:r>
        <w:rPr>
          <w:rFonts w:ascii="Arial" w:cs="Arial" w:eastAsia="Arial" w:hAnsi="Arial"/>
          <w:b/>
          <w:bCs/>
          <w:sz w:val="24"/>
          <w:szCs w:val="24"/>
        </w:rPr>
        <w:t xml:space="preserve">Статья 52. Поступление на службу в органы прокуратуры</w:t>
      </w:r>
    </w:p>
    <w:p>
      <w:pPr>
        <w:spacing w:after="60"/>
        <w:ind w:firstLine="567"/>
        <w:jc w:val="both"/>
      </w:pPr>
      <w:r>
        <w:rPr>
          <w:rFonts w:ascii="Arial" w:cs="Arial" w:eastAsia="Arial" w:hAnsi="Arial"/>
          <w:sz w:val="24"/>
          <w:szCs w:val="24"/>
        </w:rPr>
        <w:t xml:space="preserve">1. Служба в органах прокуратуры является видом государственной службы. Сотрудники органов прокуратуры являются государственными служащими, исполняющими обязанности на государственной должности с учетом требований настоящего конституционного Закона.</w:t>
      </w:r>
    </w:p>
    <w:p>
      <w:pPr>
        <w:spacing w:after="60"/>
        <w:ind w:firstLine="567"/>
        <w:jc w:val="both"/>
      </w:pPr>
      <w:r>
        <w:rPr>
          <w:rFonts w:ascii="Arial" w:cs="Arial" w:eastAsia="Arial" w:hAnsi="Arial"/>
          <w:sz w:val="24"/>
          <w:szCs w:val="24"/>
        </w:rPr>
        <w:t xml:space="preserve">2. Поступление на службу в органы и учреждения прокуратуры осуществляется посредством прохождения конкурса и вне конкурса.</w:t>
      </w:r>
    </w:p>
    <w:p>
      <w:pPr>
        <w:spacing w:after="60"/>
        <w:ind w:firstLine="567"/>
        <w:jc w:val="both"/>
      </w:pPr>
      <w:r>
        <w:rPr>
          <w:rFonts w:ascii="Arial" w:cs="Arial" w:eastAsia="Arial" w:hAnsi="Arial"/>
          <w:sz w:val="24"/>
          <w:szCs w:val="24"/>
        </w:rPr>
        <w:t xml:space="preserve">3. Порядок и условия проведения конкурса определяются Генеральным прокурором.</w:t>
      </w:r>
    </w:p>
    <w:p>
      <w:pPr>
        <w:spacing w:after="60"/>
        <w:ind w:firstLine="567"/>
        <w:jc w:val="both"/>
      </w:pPr>
      <w:r>
        <w:rPr>
          <w:rFonts w:ascii="Arial" w:cs="Arial" w:eastAsia="Arial" w:hAnsi="Arial"/>
          <w:sz w:val="24"/>
          <w:szCs w:val="24"/>
        </w:rPr>
        <w:t xml:space="preserve">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 и его результатах.</w:t>
      </w:r>
    </w:p>
    <w:p>
      <w:pPr>
        <w:spacing w:after="60"/>
        <w:ind w:firstLine="567"/>
        <w:jc w:val="both"/>
      </w:pPr>
      <w:r>
        <w:rPr>
          <w:rFonts w:ascii="Arial" w:cs="Arial" w:eastAsia="Arial" w:hAnsi="Arial"/>
          <w:sz w:val="24"/>
          <w:szCs w:val="24"/>
        </w:rPr>
        <w:t xml:space="preserve">4. Право поступления на службу в органы прокуратуры вне конкурсного отбора, при соответствии предъявляемым требованиям, предусмотренным статьями </w:t>
      </w:r>
      <w:hyperlink w:history="1" r:id="rIdqy7wu6wpa2zpd_ovq9gn1">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6mfgsunzjjqjgqt8xttda">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конституционного Закона, имеют:</w:t>
      </w:r>
    </w:p>
    <w:p>
      <w:pPr>
        <w:spacing w:after="60"/>
        <w:ind w:firstLine="567"/>
        <w:jc w:val="both"/>
      </w:pPr>
      <w:r>
        <w:rPr>
          <w:rFonts w:ascii="Arial" w:cs="Arial" w:eastAsia="Arial" w:hAnsi="Arial"/>
          <w:sz w:val="24"/>
          <w:szCs w:val="24"/>
        </w:rPr>
        <w:t xml:space="preserve">1) лица, ранее являвшиеся сотрудниками органов прокуратуры, за исключением лиц, уволенных по дискредитирующим основаниям;</w:t>
      </w:r>
    </w:p>
    <w:p>
      <w:pPr>
        <w:spacing w:after="60"/>
        <w:ind w:firstLine="567"/>
        <w:jc w:val="both"/>
      </w:pPr>
      <w:r>
        <w:rPr>
          <w:rFonts w:ascii="Arial" w:cs="Arial" w:eastAsia="Arial" w:hAnsi="Arial"/>
          <w:sz w:val="24"/>
          <w:szCs w:val="24"/>
        </w:rPr>
        <w:t xml:space="preserve">2) сотрудники правоохранительных органов и работники иных государственных органов, имеющие высшее юридическое образование и практический опыт работы не менее 5 лет на государственной службе по специальности юриспруденция;</w:t>
      </w:r>
    </w:p>
    <w:p>
      <w:pPr>
        <w:spacing w:after="60"/>
        <w:ind w:firstLine="567"/>
        <w:jc w:val="both"/>
      </w:pPr>
      <w:r>
        <w:rPr>
          <w:rFonts w:ascii="Arial" w:cs="Arial" w:eastAsia="Arial" w:hAnsi="Arial"/>
          <w:sz w:val="24"/>
          <w:szCs w:val="24"/>
        </w:rPr>
        <w:t xml:space="preserve">3) судьи, прекратившие свои полномочия, за исключением лиц, освобожденных от должности судьи в связи с нарушением ими требований безупречности.</w:t>
      </w:r>
    </w:p>
    <w:p>
      <w:pPr>
        <w:spacing w:after="60"/>
        <w:ind w:firstLine="567"/>
        <w:jc w:val="both"/>
      </w:pPr>
      <w:r>
        <w:rPr>
          <w:rFonts w:ascii="Arial" w:cs="Arial" w:eastAsia="Arial" w:hAnsi="Arial"/>
          <w:sz w:val="24"/>
          <w:szCs w:val="24"/>
        </w:rPr>
        <w:t xml:space="preserve">5. Генеральный прокурор вправе принять на службу (работу) в органы и учреждения прокуратуры лиц, рекомендованных коллегией Генеральной прокуратуры или высшей аттестационно-конкурсной комиссией.</w:t>
      </w:r>
    </w:p>
    <w:p>
      <w:pPr>
        <w:spacing w:after="60"/>
        <w:ind w:firstLine="567"/>
        <w:jc w:val="both"/>
      </w:pPr>
      <w:r>
        <w:rPr>
          <w:rFonts w:ascii="Arial" w:cs="Arial" w:eastAsia="Arial" w:hAnsi="Arial"/>
          <w:sz w:val="24"/>
          <w:szCs w:val="24"/>
        </w:rPr>
        <w:t xml:space="preserve">6. Предельный возраст нахождения на службе в органах прокуратуры составляет:</w:t>
      </w:r>
    </w:p>
    <w:p>
      <w:pPr>
        <w:spacing w:after="60"/>
        <w:ind w:firstLine="567"/>
        <w:jc w:val="both"/>
      </w:pPr>
      <w:r>
        <w:rPr>
          <w:rFonts w:ascii="Arial" w:cs="Arial" w:eastAsia="Arial" w:hAnsi="Arial"/>
          <w:sz w:val="24"/>
          <w:szCs w:val="24"/>
        </w:rPr>
        <w:t xml:space="preserve">1) для Генерального прокурора - 70 лет, заместителей Генерального прокурора, за исключением заместителя Генерального прокурора - военного прокурора, - 65 лет;</w:t>
      </w:r>
    </w:p>
    <w:p>
      <w:pPr>
        <w:spacing w:after="60"/>
        <w:ind w:firstLine="567"/>
        <w:jc w:val="both"/>
      </w:pPr>
      <w:r>
        <w:rPr>
          <w:rFonts w:ascii="Arial" w:cs="Arial" w:eastAsia="Arial" w:hAnsi="Arial"/>
          <w:sz w:val="24"/>
          <w:szCs w:val="24"/>
        </w:rPr>
        <w:t xml:space="preserve">2) для сотрудников органов прокуратуры, за исключением прокуроров и следователей военной прокуратуры, - 63 года.</w:t>
      </w:r>
    </w:p>
    <w:p>
      <w:pPr>
        <w:spacing w:after="60"/>
        <w:ind w:firstLine="567"/>
        <w:jc w:val="both"/>
      </w:pPr>
      <w:r>
        <w:rPr>
          <w:rFonts w:ascii="Arial" w:cs="Arial" w:eastAsia="Arial" w:hAnsi="Arial"/>
          <w:sz w:val="24"/>
          <w:szCs w:val="24"/>
        </w:rPr>
        <w:t xml:space="preserve">7. Порядок прохождения службы иных работников органов прокуратуры, ограничения и запреты в связи с прохождением службы, порядок присвоения классных чинов, а также социальные гарантии устанавливаются законодательством Кыргызской Республики в сфере прохождения государственной гражданской службы и муниципальной службы.</w:t>
      </w:r>
    </w:p>
    <w:p>
      <w:pPr>
        <w:spacing w:after="60" w:before="200"/>
        <w:ind w:firstLine="567"/>
        <w:jc w:val="both"/>
      </w:pPr>
      <w:r>
        <w:rPr>
          <w:rFonts w:ascii="Arial" w:cs="Arial" w:eastAsia="Arial" w:hAnsi="Arial"/>
          <w:b/>
          <w:bCs/>
          <w:sz w:val="24"/>
          <w:szCs w:val="24"/>
        </w:rPr>
        <w:t xml:space="preserve">Статья 53. Прокуроры и сотрудники органов прокуратуры</w:t>
      </w:r>
    </w:p>
    <w:p>
      <w:pPr>
        <w:spacing w:after="60"/>
        <w:ind w:firstLine="567"/>
        <w:jc w:val="both"/>
      </w:pPr>
      <w:r>
        <w:rPr>
          <w:rFonts w:ascii="Arial" w:cs="Arial" w:eastAsia="Arial" w:hAnsi="Arial"/>
          <w:sz w:val="24"/>
          <w:szCs w:val="24"/>
        </w:rPr>
        <w:t xml:space="preserve">В настоящем Законе под следующими терминами понимаются: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прокурор</w:t>
      </w:r>
      <w:r>
        <w:rPr>
          <w:rFonts w:ascii="Arial" w:cs="Arial" w:eastAsia="Arial" w:hAnsi="Arial"/>
          <w:sz w:val="24"/>
          <w:szCs w:val="24"/>
        </w:rPr>
        <w:t xml:space="preserve"> - Генеральный прокурор, его первый заместитель и заместители, заместитель Генерального прокурора - военный прокурор, его заместители, старший помощник Генерального прокурора по особым поручениям и помощник Генерального прокурора, руководители структурных подразделений и их заместители, старшие прокуроры, прокуроры структурных подразделений, прокуроры областей, городов Бишкек и Ош, специализированных прокуратур, районов (городов), военные прокуроры гарнизонов и их заместители, старшие следователи и следователи по особо важным делам военной прокуратуры, следователи военной прокуратуры, старшие следователи и следователи военных прокуратур гарнизонов, прокуроры-криминалисты, старшие помощники и помощники прокуроров, наделенные соответствующими полномочиями;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сотрудники органов прокуратуры</w:t>
      </w:r>
      <w:r>
        <w:rPr>
          <w:rFonts w:ascii="Arial" w:cs="Arial" w:eastAsia="Arial" w:hAnsi="Arial"/>
          <w:sz w:val="24"/>
          <w:szCs w:val="24"/>
        </w:rPr>
        <w:t xml:space="preserve"> - прокуроры, а также следователи военной прокуратуры;</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иные работники органов прокуратуры</w:t>
      </w:r>
      <w:r>
        <w:rPr>
          <w:rFonts w:ascii="Arial" w:cs="Arial" w:eastAsia="Arial" w:hAnsi="Arial"/>
          <w:sz w:val="24"/>
          <w:szCs w:val="24"/>
        </w:rPr>
        <w:t xml:space="preserve"> - работники органов прокуратуры, занимающие административные государственные должности в соответствии с законодательством о государственной гражданской службе и муниципальной службе.</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xragzaw2edeh-jdabzpcr">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54. Требования, предъявляемые к лицам, назначаемым прокурорами и следователями</w:t>
      </w:r>
    </w:p>
    <w:p>
      <w:pPr>
        <w:spacing w:after="120"/>
        <w:ind w:firstLine="567"/>
        <w:jc w:val="both"/>
      </w:pPr>
      <w:r>
        <w:rPr>
          <w:rFonts w:ascii="Arial" w:cs="Arial" w:eastAsia="Arial" w:hAnsi="Arial"/>
          <w:sz w:val="24"/>
          <w:szCs w:val="24"/>
        </w:rPr>
        <w:t xml:space="preserve">1. Прокурорами и следователями могут быть граждане Кыргызской Республики, получившие по имеющим государственную аккредитацию образовательным программам высшее юридическое образование по специальности "Юриспруденция", или высшее образование по направлению подготовки "Юриспруденция" квалификации "бакалавр", или высшее образование по направлению подготовки "Юриспруденция" квалификации "магистр" при наличии диплома бакалавра по направлению подготовки "Юриспруденция", </w:t>
      </w:r>
      <w:r>
        <w:rPr>
          <w:rFonts w:ascii="Arial" w:cs="Arial" w:eastAsia="Arial" w:hAnsi="Arial"/>
          <w:sz w:val="24"/>
          <w:szCs w:val="24"/>
        </w:rPr>
        <w:t xml:space="preserve">владеющие государственным языком</w:t>
      </w:r>
      <w:r>
        <w:rPr>
          <w:rFonts w:ascii="Arial" w:cs="Arial" w:eastAsia="Arial" w:hAnsi="Arial"/>
          <w:sz w:val="20"/>
          <w:szCs w:val="20"/>
        </w:rPr>
        <w:t xml:space="preserve">,</w:t>
      </w:r>
      <w:r>
        <w:rPr>
          <w:rFonts w:ascii="Arial" w:cs="Arial" w:eastAsia="Arial" w:hAnsi="Arial"/>
          <w:sz w:val="24"/>
          <w:szCs w:val="24"/>
        </w:rPr>
        <w:t xml:space="preserve"> годные по состоянию здоровья и психофизиологическим данным к прохождению службы в органах прокуратуры и отвечающие квалификационным требованиям, за исключением случая, предусмотренного частью 2 настоящей статьи.</w:t>
      </w:r>
    </w:p>
    <w:p>
      <w:pPr>
        <w:spacing w:after="60"/>
        <w:ind w:firstLine="567"/>
        <w:jc w:val="both"/>
      </w:pPr>
      <w:r>
        <w:rPr>
          <w:rFonts w:ascii="Arial" w:cs="Arial" w:eastAsia="Arial" w:hAnsi="Arial"/>
          <w:sz w:val="24"/>
          <w:szCs w:val="24"/>
        </w:rPr>
        <w:t xml:space="preserve">2. Сотрудниками подразделений органов прокуратуры, формирующими правовую статистику и учет, также могут быть граждане Кыргызской Республики, имеющие техническое высшее образование, связанное с информационными технологиями, годные по состоянию здоровья и психофизиологическим данным к прохождению службы в органах прокуратуры и отвечающие квалификационным требованиям.</w:t>
      </w:r>
    </w:p>
    <w:p>
      <w:pPr>
        <w:spacing w:after="60"/>
        <w:ind w:firstLine="567"/>
        <w:jc w:val="both"/>
      </w:pPr>
      <w:r>
        <w:rPr>
          <w:rFonts w:ascii="Arial" w:cs="Arial" w:eastAsia="Arial" w:hAnsi="Arial"/>
          <w:sz w:val="24"/>
          <w:szCs w:val="24"/>
        </w:rPr>
        <w:t xml:space="preserve">3. На должность Генерального прокурора назначаются лица не моложе 40 лет, имеющие высшее юридическое образование и стаж работы по юридической профессии не менее 10 лет.</w:t>
      </w:r>
    </w:p>
    <w:p>
      <w:pPr>
        <w:spacing w:after="60"/>
        <w:ind w:firstLine="567"/>
        <w:jc w:val="both"/>
      </w:pPr>
      <w:r>
        <w:rPr>
          <w:rFonts w:ascii="Arial" w:cs="Arial" w:eastAsia="Arial" w:hAnsi="Arial"/>
          <w:sz w:val="24"/>
          <w:szCs w:val="24"/>
        </w:rPr>
        <w:t xml:space="preserve">4. На должности заместителя Генерального прокурора, военного прокурора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5. На должности старшего помощника Генерального прокурора, прокуроров областей, городов Бишкек и Ош, специализированных прокуратур, руководителей структурных подразделений Генеральной прокуратуры назначаются лица не моложе 35 лет, имеющие стаж службы прокурором или следователем в органах прокуратуры не менее 10 лет.</w:t>
      </w:r>
    </w:p>
    <w:p>
      <w:pPr>
        <w:spacing w:after="60"/>
        <w:ind w:firstLine="567"/>
        <w:jc w:val="both"/>
      </w:pPr>
      <w:r>
        <w:rPr>
          <w:rFonts w:ascii="Arial" w:cs="Arial" w:eastAsia="Arial" w:hAnsi="Arial"/>
          <w:sz w:val="24"/>
          <w:szCs w:val="24"/>
        </w:rPr>
        <w:t xml:space="preserve">6. На должности руководителей отделов структурных подразделений Генеральной прокуратуры, прокурора района, города и военного прокурора гарнизона назначаются лица не моложе 30 лет, имеющие стаж службы прокурором или следователем в органах прокуратуры не менее 7 лет.</w:t>
      </w:r>
    </w:p>
    <w:p>
      <w:pPr>
        <w:spacing w:after="60"/>
        <w:ind w:firstLine="567"/>
        <w:jc w:val="both"/>
      </w:pPr>
      <w:r>
        <w:rPr>
          <w:rFonts w:ascii="Arial" w:cs="Arial" w:eastAsia="Arial" w:hAnsi="Arial"/>
          <w:sz w:val="24"/>
          <w:szCs w:val="24"/>
        </w:rPr>
        <w:t xml:space="preserve">7. На должности заместителей прокуроров областей, городов Бишкек и Ош, военного прокурора и военного прокурора гарнизона, а также руководителей структурных подразделений прокуратур областей, городов Бишкек и Ош, военной прокуратуры назначаются лица не моложе 30 лет, имеющие стаж службы прокурором или следователем в органах прокуратуры не менее 5 лет. </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конституционных Законов</w:t>
      </w:r>
      <w:r>
        <w:rPr>
          <w:rFonts w:ascii="Arial" w:cs="Arial" w:eastAsia="Arial" w:hAnsi="Arial"/>
          <w:i/>
          <w:iCs/>
          <w:sz w:val="24"/>
          <w:szCs w:val="24"/>
        </w:rPr>
        <w:t xml:space="preserve"> Кыргызской Республики от </w:t>
      </w:r>
      <w:hyperlink w:history="1" r:id="rIdxq9ljbam--azwrxe0yntt">
        <w:r>
          <w:rPr>
            <w:rFonts w:ascii="Arial" w:cs="Arial" w:eastAsia="Arial" w:hAnsi="Arial"/>
            <w:i/>
            <w:iCs/>
            <w:color w:val="1D4ED8"/>
            <w:sz w:val="24"/>
            <w:szCs w:val="24"/>
            <w:u w:val="single"/>
          </w:rPr>
          <w:t xml:space="preserve">29 декабря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215</w:t>
        </w:r>
      </w:hyperlink>
      <w:r>
        <w:rPr>
          <w:rFonts w:ascii="Arial" w:cs="Arial" w:eastAsia="Arial" w:hAnsi="Arial"/>
          <w:i/>
          <w:iCs/>
          <w:sz w:val="24"/>
          <w:szCs w:val="24"/>
        </w:rPr>
        <w:t xml:space="preserve">, </w:t>
      </w:r>
      <w:hyperlink w:history="1" r:id="rIdrop1dl1qgjoud8grv8v7x">
        <w:r>
          <w:rPr>
            <w:rFonts w:ascii="Arial" w:cs="Arial" w:eastAsia="Arial" w:hAnsi="Arial"/>
            <w:i/>
            <w:iCs/>
            <w:color w:val="1D4ED8"/>
            <w:sz w:val="24"/>
            <w:szCs w:val="24"/>
            <w:u w:val="single"/>
          </w:rPr>
          <w:t xml:space="preserve">9 августа 2025 года № 194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55. Ограничения и запреты, связанные с прохождением службы в органах прокуратуры</w:t>
      </w:r>
    </w:p>
    <w:p>
      <w:pPr>
        <w:spacing w:after="60"/>
        <w:ind w:firstLine="567"/>
        <w:jc w:val="both"/>
      </w:pPr>
      <w:r>
        <w:rPr>
          <w:rFonts w:ascii="Arial" w:cs="Arial" w:eastAsia="Arial" w:hAnsi="Arial"/>
          <w:sz w:val="24"/>
          <w:szCs w:val="24"/>
        </w:rPr>
        <w:t xml:space="preserve">1. Прокурорам и следователям органов военной прокуратуры запрещается:</w:t>
      </w:r>
    </w:p>
    <w:p>
      <w:pPr>
        <w:spacing w:after="60"/>
        <w:ind w:firstLine="567"/>
        <w:jc w:val="both"/>
      </w:pPr>
      <w:r>
        <w:rPr>
          <w:rFonts w:ascii="Arial" w:cs="Arial" w:eastAsia="Arial" w:hAnsi="Arial"/>
          <w:sz w:val="24"/>
          <w:szCs w:val="24"/>
        </w:rPr>
        <w:t xml:space="preserve">1) заниматься другой оплачиваемой деятельностью, за исключением образовательной, научной, экспертной и иной творческой деятельности;</w:t>
      </w:r>
    </w:p>
    <w:p>
      <w:pPr>
        <w:spacing w:after="60"/>
        <w:ind w:firstLine="567"/>
        <w:jc w:val="both"/>
      </w:pPr>
      <w:r>
        <w:rPr>
          <w:rFonts w:ascii="Arial" w:cs="Arial" w:eastAsia="Arial" w:hAnsi="Arial"/>
          <w:sz w:val="24"/>
          <w:szCs w:val="24"/>
        </w:rPr>
        <w:t xml:space="preserve">2) состоять в органах управления коммерческих организаций, за исключением случаев, предусмотренных законами;</w:t>
      </w:r>
    </w:p>
    <w:p>
      <w:pPr>
        <w:spacing w:after="60"/>
        <w:ind w:firstLine="567"/>
        <w:jc w:val="both"/>
      </w:pPr>
      <w:r>
        <w:rPr>
          <w:rFonts w:ascii="Arial" w:cs="Arial" w:eastAsia="Arial" w:hAnsi="Arial"/>
          <w:sz w:val="24"/>
          <w:szCs w:val="24"/>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60"/>
        <w:ind w:firstLine="567"/>
        <w:jc w:val="both"/>
      </w:pPr>
      <w:r>
        <w:rPr>
          <w:rFonts w:ascii="Arial" w:cs="Arial" w:eastAsia="Arial" w:hAnsi="Arial"/>
          <w:sz w:val="24"/>
          <w:szCs w:val="24"/>
        </w:rPr>
        <w:t xml:space="preserve">4) быть членами комиссий и иных выборных органов, а также совещательных органов, образуемых органами государственной власти и органами местного самоуправления;</w:t>
      </w:r>
    </w:p>
    <w:p>
      <w:pPr>
        <w:spacing w:after="60"/>
        <w:ind w:firstLine="567"/>
        <w:jc w:val="both"/>
      </w:pPr>
      <w:r>
        <w:rPr>
          <w:rFonts w:ascii="Arial" w:cs="Arial" w:eastAsia="Arial" w:hAnsi="Arial"/>
          <w:sz w:val="24"/>
          <w:szCs w:val="24"/>
        </w:rPr>
        <w:t xml:space="preserve">5) быть членами политических партий и других общественных объединений, преследующих политические цели, религиозных организаций, оказывать какую-либо поддержку или принимать участие в их деятельности;</w:t>
      </w:r>
    </w:p>
    <w:p>
      <w:pPr>
        <w:spacing w:after="60"/>
        <w:ind w:firstLine="567"/>
        <w:jc w:val="both"/>
      </w:pPr>
      <w:r>
        <w:rPr>
          <w:rFonts w:ascii="Arial" w:cs="Arial" w:eastAsia="Arial" w:hAnsi="Arial"/>
          <w:sz w:val="24"/>
          <w:szCs w:val="24"/>
        </w:rPr>
        <w:t xml:space="preserve">6) находиться на службе, связанной с непосредственной подчиненностью или подконтрольностью лицам, находящимся с ними в близких родственных отношениях;</w:t>
      </w:r>
    </w:p>
    <w:p>
      <w:pPr>
        <w:spacing w:after="60"/>
        <w:ind w:firstLine="567"/>
        <w:jc w:val="both"/>
      </w:pPr>
      <w:r>
        <w:rPr>
          <w:rFonts w:ascii="Arial" w:cs="Arial" w:eastAsia="Arial" w:hAnsi="Arial"/>
          <w:sz w:val="24"/>
          <w:szCs w:val="24"/>
        </w:rPr>
        <w:t xml:space="preserve">7) брать на себя обязательства и давать обещания, связанные с его службой, на которые они не уполномочены;</w:t>
      </w:r>
    </w:p>
    <w:p>
      <w:pPr>
        <w:spacing w:after="60"/>
        <w:ind w:firstLine="567"/>
        <w:jc w:val="both"/>
      </w:pPr>
      <w:r>
        <w:rPr>
          <w:rFonts w:ascii="Arial" w:cs="Arial" w:eastAsia="Arial" w:hAnsi="Arial"/>
          <w:sz w:val="24"/>
          <w:szCs w:val="24"/>
        </w:rPr>
        <w:t xml:space="preserve">8)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60"/>
        <w:ind w:firstLine="567"/>
        <w:jc w:val="both"/>
      </w:pPr>
      <w:r>
        <w:rPr>
          <w:rFonts w:ascii="Arial" w:cs="Arial" w:eastAsia="Arial" w:hAnsi="Arial"/>
          <w:sz w:val="24"/>
          <w:szCs w:val="24"/>
        </w:rPr>
        <w:t xml:space="preserve">9)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10) открывать банковские счета в банках, не определенных Кабинетом Министров Кыргызской Республики;</w:t>
      </w:r>
    </w:p>
    <w:p>
      <w:pPr>
        <w:spacing w:after="60"/>
        <w:ind w:firstLine="567"/>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60"/>
        <w:ind w:firstLine="567"/>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60"/>
        <w:ind w:firstLine="567"/>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w:t>
      </w:r>
    </w:p>
    <w:p>
      <w:pPr>
        <w:spacing w:after="60"/>
        <w:ind w:firstLine="567"/>
        <w:jc w:val="both"/>
      </w:pPr>
      <w:r>
        <w:rPr>
          <w:rFonts w:ascii="Arial" w:cs="Arial" w:eastAsia="Arial" w:hAnsi="Arial"/>
          <w:sz w:val="24"/>
          <w:szCs w:val="24"/>
        </w:rPr>
        <w:t xml:space="preserve">14)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и международными договорами;</w:t>
      </w:r>
    </w:p>
    <w:p>
      <w:pPr>
        <w:spacing w:after="60"/>
        <w:ind w:firstLine="567"/>
        <w:jc w:val="both"/>
      </w:pPr>
      <w:r>
        <w:rPr>
          <w:rFonts w:ascii="Arial" w:cs="Arial" w:eastAsia="Arial" w:hAnsi="Arial"/>
          <w:sz w:val="24"/>
          <w:szCs w:val="24"/>
        </w:rPr>
        <w:t xml:space="preserve">15) в связи с исполнением должностных полномочий пользоваться в личных целях услугами физических и юридических лиц; получать от них вознаграждения (денежное и иное вознаграждение, услуги, оплату развлечений, отдыха, транспортных расходов) и подарки;</w:t>
      </w:r>
    </w:p>
    <w:p>
      <w:pPr>
        <w:spacing w:after="60"/>
        <w:ind w:firstLine="567"/>
        <w:jc w:val="both"/>
      </w:pPr>
      <w:r>
        <w:rPr>
          <w:rFonts w:ascii="Arial" w:cs="Arial" w:eastAsia="Arial" w:hAnsi="Arial"/>
          <w:sz w:val="24"/>
          <w:szCs w:val="24"/>
        </w:rPr>
        <w:t xml:space="preserve">16)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60"/>
        <w:ind w:firstLine="567"/>
        <w:jc w:val="both"/>
      </w:pPr>
      <w:r>
        <w:rPr>
          <w:rFonts w:ascii="Arial" w:cs="Arial" w:eastAsia="Arial" w:hAnsi="Arial"/>
          <w:sz w:val="24"/>
          <w:szCs w:val="24"/>
        </w:rPr>
        <w:t xml:space="preserve">17) быть депутатом представительных органов;</w:t>
      </w:r>
    </w:p>
    <w:p>
      <w:pPr>
        <w:spacing w:after="60"/>
        <w:ind w:firstLine="567"/>
        <w:jc w:val="both"/>
      </w:pPr>
      <w:r>
        <w:rPr>
          <w:rFonts w:ascii="Arial" w:cs="Arial" w:eastAsia="Arial" w:hAnsi="Arial"/>
          <w:sz w:val="24"/>
          <w:szCs w:val="24"/>
        </w:rPr>
        <w:t xml:space="preserve">18) быть представителем по делам третьих лиц,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19)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60"/>
        <w:ind w:firstLine="567"/>
        <w:jc w:val="both"/>
      </w:pPr>
      <w:r>
        <w:rPr>
          <w:rFonts w:ascii="Arial" w:cs="Arial" w:eastAsia="Arial" w:hAnsi="Arial"/>
          <w:sz w:val="24"/>
          <w:szCs w:val="24"/>
        </w:rPr>
        <w:t xml:space="preserve">20)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60"/>
        <w:ind w:firstLine="567"/>
        <w:jc w:val="both"/>
      </w:pPr>
      <w:r>
        <w:rPr>
          <w:rFonts w:ascii="Arial" w:cs="Arial" w:eastAsia="Arial" w:hAnsi="Arial"/>
          <w:sz w:val="24"/>
          <w:szCs w:val="24"/>
        </w:rPr>
        <w:t xml:space="preserve">2. Сотрудник органов прокуратуры в порядке, установленном гражданским законодательством Кыргызской Республики, в течение месяца с момента поступления на службу в органы и учреждения прокуратуры Кыргызской Республики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Установление факта несоблюдения предусмотренных настоящей статьей ограничений является основанием для применения к прокурорам и следователям мер дисциплинарной ответственности.</w:t>
      </w:r>
    </w:p>
    <w:p>
      <w:pPr>
        <w:spacing w:after="60"/>
        <w:ind w:firstLine="567"/>
        <w:jc w:val="both"/>
      </w:pPr>
      <w:r>
        <w:rPr>
          <w:rFonts w:ascii="Arial" w:cs="Arial" w:eastAsia="Arial" w:hAnsi="Arial"/>
          <w:sz w:val="24"/>
          <w:szCs w:val="24"/>
        </w:rPr>
        <w:t xml:space="preserve">4. Лицо не может быть принято на службу в органы и учреждения прокуратуры и состоять на указанной службе, если оно:</w:t>
      </w:r>
    </w:p>
    <w:p>
      <w:pPr>
        <w:spacing w:after="60"/>
        <w:ind w:firstLine="567"/>
        <w:jc w:val="both"/>
      </w:pPr>
      <w:r>
        <w:rPr>
          <w:rFonts w:ascii="Arial" w:cs="Arial" w:eastAsia="Arial" w:hAnsi="Arial"/>
          <w:sz w:val="24"/>
          <w:szCs w:val="24"/>
        </w:rPr>
        <w:t xml:space="preserve">1) утратило гражданство Кыргызской Республики или приобрело гражданство другого государства;</w:t>
      </w:r>
    </w:p>
    <w:p>
      <w:pPr>
        <w:spacing w:after="60"/>
        <w:ind w:firstLine="567"/>
        <w:jc w:val="both"/>
      </w:pPr>
      <w:r>
        <w:rPr>
          <w:rFonts w:ascii="Arial" w:cs="Arial" w:eastAsia="Arial" w:hAnsi="Arial"/>
          <w:sz w:val="24"/>
          <w:szCs w:val="24"/>
        </w:rPr>
        <w:t xml:space="preserve">2) получило вид на жительство или иной документ, подтверждающий право на его постоянное проживание на территории иностранного государства;</w:t>
      </w:r>
    </w:p>
    <w:p>
      <w:pPr>
        <w:spacing w:after="60"/>
        <w:ind w:firstLine="567"/>
        <w:jc w:val="both"/>
      </w:pPr>
      <w:r>
        <w:rPr>
          <w:rFonts w:ascii="Arial" w:cs="Arial" w:eastAsia="Arial" w:hAnsi="Arial"/>
          <w:sz w:val="24"/>
          <w:szCs w:val="24"/>
        </w:rPr>
        <w:t xml:space="preserve">3) состоит либо состоял на учете в наркологическом или психоневрологическом диспансере, признано решением суда недееспособным или ограниченно дееспособным;</w:t>
      </w:r>
    </w:p>
    <w:p>
      <w:pPr>
        <w:spacing w:after="60"/>
        <w:ind w:firstLine="567"/>
        <w:jc w:val="both"/>
      </w:pPr>
      <w:r>
        <w:rPr>
          <w:rFonts w:ascii="Arial" w:cs="Arial" w:eastAsia="Arial" w:hAnsi="Arial"/>
          <w:sz w:val="24"/>
          <w:szCs w:val="24"/>
        </w:rPr>
        <w:t xml:space="preserve">4) решением суда лишено права занимать государственные должности государственной службы в течение определенного срока;</w:t>
      </w:r>
    </w:p>
    <w:p>
      <w:pPr>
        <w:spacing w:after="60"/>
        <w:ind w:firstLine="567"/>
        <w:jc w:val="both"/>
      </w:pPr>
      <w:r>
        <w:rPr>
          <w:rFonts w:ascii="Arial" w:cs="Arial" w:eastAsia="Arial" w:hAnsi="Arial"/>
          <w:sz w:val="24"/>
          <w:szCs w:val="24"/>
        </w:rPr>
        <w:t xml:space="preserve">5) осуждено за совершение преступления, а также имеет или имело судимость, вне зависимости от того, погашена она или снята, либо в случае наличия не отмененного постановления следственного органа или суда о прекращении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6) ранее освобождено от должности судьи в связи с нарушением им требований безупречности;</w:t>
      </w:r>
    </w:p>
    <w:p>
      <w:pPr>
        <w:spacing w:after="60"/>
        <w:ind w:firstLine="567"/>
        <w:jc w:val="both"/>
      </w:pPr>
      <w:r>
        <w:rPr>
          <w:rFonts w:ascii="Arial" w:cs="Arial" w:eastAsia="Arial" w:hAnsi="Arial"/>
          <w:sz w:val="24"/>
          <w:szCs w:val="24"/>
        </w:rPr>
        <w:t xml:space="preserve">7) его близкие родственники в установленном законодательством порядке признаны членами организованных преступных группировок либо осуждались за совершение особо тяжких преступлений;</w:t>
      </w:r>
    </w:p>
    <w:p>
      <w:pPr>
        <w:spacing w:after="60"/>
        <w:ind w:firstLine="567"/>
        <w:jc w:val="both"/>
      </w:pPr>
      <w:r>
        <w:rPr>
          <w:rFonts w:ascii="Arial" w:cs="Arial" w:eastAsia="Arial" w:hAnsi="Arial"/>
          <w:sz w:val="24"/>
          <w:szCs w:val="24"/>
        </w:rPr>
        <w:t xml:space="preserve">8) имеет заболевание, которое согласно медицинскому заключению препятствует исполнению им служебных обязанностей;</w:t>
      </w:r>
    </w:p>
    <w:p>
      <w:pPr>
        <w:spacing w:after="60"/>
        <w:ind w:firstLine="567"/>
        <w:jc w:val="both"/>
      </w:pPr>
      <w:r>
        <w:rPr>
          <w:rFonts w:ascii="Arial" w:cs="Arial" w:eastAsia="Arial" w:hAnsi="Arial"/>
          <w:sz w:val="24"/>
          <w:szCs w:val="24"/>
        </w:rPr>
        <w:t xml:space="preserve">9) отказывается от прохождения процедуры оформления допуска к сведениям, составляющим государственные секреты, в случае если исполнение служебных обязанностей по должности, на которую претендует лицо, связано с использованием таких сведений;</w:t>
      </w:r>
    </w:p>
    <w:p>
      <w:pPr>
        <w:spacing w:after="60"/>
        <w:ind w:firstLine="567"/>
        <w:jc w:val="both"/>
      </w:pPr>
      <w:r>
        <w:rPr>
          <w:rFonts w:ascii="Arial" w:cs="Arial" w:eastAsia="Arial" w:hAnsi="Arial"/>
          <w:sz w:val="24"/>
          <w:szCs w:val="24"/>
        </w:rPr>
        <w:t xml:space="preserve">10) ранее уволено из органов прокуратуры и государственной службы по дискредитирующим основаниям;</w:t>
      </w:r>
    </w:p>
    <w:p>
      <w:pPr>
        <w:spacing w:after="60"/>
        <w:ind w:firstLine="567"/>
        <w:jc w:val="both"/>
      </w:pPr>
      <w:r>
        <w:rPr>
          <w:rFonts w:ascii="Arial" w:cs="Arial" w:eastAsia="Arial" w:hAnsi="Arial"/>
          <w:sz w:val="24"/>
          <w:szCs w:val="24"/>
        </w:rPr>
        <w:t xml:space="preserve">11) не прошло специальную проверку, порядок которой определяется Генеральным прокурором.</w:t>
      </w:r>
    </w:p>
    <w:p>
      <w:pPr>
        <w:spacing w:after="60"/>
        <w:ind w:firstLine="567"/>
        <w:jc w:val="both"/>
      </w:pPr>
      <w:r>
        <w:rPr>
          <w:rFonts w:ascii="Arial" w:cs="Arial" w:eastAsia="Arial" w:hAnsi="Arial"/>
          <w:sz w:val="24"/>
          <w:szCs w:val="24"/>
        </w:rPr>
        <w:t xml:space="preserve">5. На службу в органы прокуратуры не допускаются граждане мужского пола, не прошедшие военную службу в рядах Вооруженных Сил и других воинских формирований Кыргызской Республики, либо военную подготовку по программе офицеров запаса или альтернативную (вневойсковую) службу по основаниям, вытекающим из семейного положения и состояния здоровья.</w:t>
      </w:r>
    </w:p>
    <w:p>
      <w:pPr>
        <w:spacing w:after="60"/>
        <w:ind w:firstLine="567"/>
        <w:jc w:val="both"/>
      </w:pPr>
      <w:r>
        <w:rPr>
          <w:rFonts w:ascii="Arial" w:cs="Arial" w:eastAsia="Arial" w:hAnsi="Arial"/>
          <w:sz w:val="24"/>
          <w:szCs w:val="24"/>
        </w:rPr>
        <w:t xml:space="preserve">6. Сотрудники органов прокуратуры после прекращения службы (за исключением случаев осуществления адвокатской деятельности) в течение года не могут:</w:t>
      </w:r>
    </w:p>
    <w:p>
      <w:pPr>
        <w:spacing w:after="60"/>
        <w:ind w:firstLine="567"/>
        <w:jc w:val="both"/>
      </w:pPr>
      <w:r>
        <w:rPr>
          <w:rFonts w:ascii="Arial" w:cs="Arial" w:eastAsia="Arial" w:hAnsi="Arial"/>
          <w:sz w:val="24"/>
          <w:szCs w:val="24"/>
        </w:rPr>
        <w:t xml:space="preserve">1) в интересах третьих лиц обращаться по месту своей прежней работы по вопросам, которые входили в его компетенцию;</w:t>
      </w:r>
    </w:p>
    <w:p>
      <w:pPr>
        <w:spacing w:after="60"/>
        <w:ind w:firstLine="567"/>
        <w:jc w:val="both"/>
      </w:pPr>
      <w:r>
        <w:rPr>
          <w:rFonts w:ascii="Arial" w:cs="Arial" w:eastAsia="Arial" w:hAnsi="Arial"/>
          <w:sz w:val="24"/>
          <w:szCs w:val="24"/>
        </w:rPr>
        <w:t xml:space="preserve">2)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60"/>
        <w:ind w:firstLine="567"/>
        <w:jc w:val="both"/>
      </w:pPr>
      <w:r>
        <w:rPr>
          <w:rFonts w:ascii="Arial" w:cs="Arial" w:eastAsia="Arial" w:hAnsi="Arial"/>
          <w:i/>
          <w:iCs/>
          <w:sz w:val="24"/>
          <w:szCs w:val="24"/>
        </w:rPr>
        <w:t xml:space="preserve">(В редакции конституционного Закона КР от </w:t>
      </w:r>
      <w:hyperlink w:history="1" r:id="rIdoa4skimw2g19hknmwzgwg">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56. Организация индивидуального обучения лиц, впервые принимаемых на службу в органы прокуратуры</w:t>
      </w:r>
    </w:p>
    <w:p>
      <w:pPr>
        <w:spacing w:after="60"/>
        <w:ind w:firstLine="567"/>
        <w:jc w:val="both"/>
      </w:pPr>
      <w:r>
        <w:rPr>
          <w:rFonts w:ascii="Arial" w:cs="Arial" w:eastAsia="Arial" w:hAnsi="Arial"/>
          <w:sz w:val="24"/>
          <w:szCs w:val="24"/>
        </w:rPr>
        <w:t xml:space="preserve">Организация индивидуального обучения лиц, впервые принимаемых на службу в органы прокуратуры, изучение его личных и деловых качеств и порядок оценки результатов индивидуального обучения определяются Генеральным прокурором.</w:t>
      </w:r>
    </w:p>
    <w:p>
      <w:pPr>
        <w:spacing w:after="200" w:before="200"/>
        <w:ind w:firstLine="567"/>
        <w:jc w:val="center"/>
      </w:pPr>
      <w:r>
        <w:rPr>
          <w:rFonts w:ascii="Arial" w:cs="Arial" w:eastAsia="Arial" w:hAnsi="Arial"/>
          <w:b/>
          <w:bCs/>
          <w:sz w:val="24"/>
          <w:szCs w:val="24"/>
        </w:rPr>
        <w:t xml:space="preserve">§ 2. Правовое положение сотрудника органов прокуратуры</w:t>
      </w:r>
    </w:p>
    <w:p>
      <w:pPr>
        <w:spacing w:after="60" w:before="200"/>
        <w:ind w:firstLine="567"/>
        <w:jc w:val="both"/>
      </w:pPr>
      <w:r>
        <w:rPr>
          <w:rFonts w:ascii="Arial" w:cs="Arial" w:eastAsia="Arial" w:hAnsi="Arial"/>
          <w:b/>
          <w:bCs/>
          <w:sz w:val="24"/>
          <w:szCs w:val="24"/>
        </w:rPr>
        <w:t xml:space="preserve">Статья 57. Статус сотрудника органов прокуратуры. Основные права и обязанности</w:t>
      </w:r>
    </w:p>
    <w:p>
      <w:pPr>
        <w:spacing w:after="60"/>
        <w:ind w:firstLine="567"/>
        <w:jc w:val="both"/>
      </w:pPr>
      <w:r>
        <w:rPr>
          <w:rFonts w:ascii="Arial" w:cs="Arial" w:eastAsia="Arial" w:hAnsi="Arial"/>
          <w:sz w:val="24"/>
          <w:szCs w:val="24"/>
        </w:rPr>
        <w:t xml:space="preserve">1. Правовое положение (статус) сотрудника органов прокуратуры определяется настоящим конституционным Законом.</w:t>
      </w:r>
    </w:p>
    <w:p>
      <w:pPr>
        <w:spacing w:after="60"/>
        <w:ind w:firstLine="567"/>
        <w:jc w:val="both"/>
      </w:pPr>
      <w:r>
        <w:rPr>
          <w:rFonts w:ascii="Arial" w:cs="Arial" w:eastAsia="Arial" w:hAnsi="Arial"/>
          <w:sz w:val="24"/>
          <w:szCs w:val="24"/>
        </w:rPr>
        <w:t xml:space="preserve">2. Статус сотрудника органов прокуратуры представляет собой совокупность установленных настоящим конституционным Законом и иными нормативными правовыми актами Кыргызской Республики прав и обязанностей, гарантированных государством.</w:t>
      </w:r>
    </w:p>
    <w:p>
      <w:pPr>
        <w:spacing w:after="60"/>
        <w:ind w:firstLine="567"/>
        <w:jc w:val="both"/>
      </w:pPr>
      <w:r>
        <w:rPr>
          <w:rFonts w:ascii="Arial" w:cs="Arial" w:eastAsia="Arial" w:hAnsi="Arial"/>
          <w:sz w:val="24"/>
          <w:szCs w:val="24"/>
        </w:rPr>
        <w:t xml:space="preserve">3. Статус сотрудника предполагает установление высоких требований к личности, квалификации и поведению.</w:t>
      </w:r>
    </w:p>
    <w:p>
      <w:pPr>
        <w:spacing w:after="60"/>
        <w:ind w:firstLine="567"/>
        <w:jc w:val="both"/>
      </w:pPr>
      <w:r>
        <w:rPr>
          <w:rFonts w:ascii="Arial" w:cs="Arial" w:eastAsia="Arial" w:hAnsi="Arial"/>
          <w:sz w:val="24"/>
          <w:szCs w:val="24"/>
        </w:rPr>
        <w:t xml:space="preserve">4. Сотрудник органов прокуратуры имеет право:</w:t>
      </w:r>
    </w:p>
    <w:p>
      <w:pPr>
        <w:spacing w:after="60"/>
        <w:ind w:firstLine="567"/>
        <w:jc w:val="both"/>
      </w:pPr>
      <w:r>
        <w:rPr>
          <w:rFonts w:ascii="Arial" w:cs="Arial" w:eastAsia="Arial" w:hAnsi="Arial"/>
          <w:sz w:val="24"/>
          <w:szCs w:val="24"/>
        </w:rPr>
        <w:t xml:space="preserve">1) на условия, необходимые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2) на ознакомление с должностными обязанностями (должностной инструкцией) и иными документами, определяющими его права и обязанности по замещаемой должности, с критериями оценки эффективности выполнения служебных обязанностей, показателями результативности служебной деятельности и условиями продвижения;</w:t>
      </w:r>
    </w:p>
    <w:p>
      <w:pPr>
        <w:spacing w:after="60"/>
        <w:ind w:firstLine="567"/>
        <w:jc w:val="both"/>
      </w:pPr>
      <w:r>
        <w:rPr>
          <w:rFonts w:ascii="Arial" w:cs="Arial" w:eastAsia="Arial" w:hAnsi="Arial"/>
          <w:sz w:val="24"/>
          <w:szCs w:val="24"/>
        </w:rPr>
        <w:t xml:space="preserve">3) на отдых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4) на денежное довольствие (заработная плата);</w:t>
      </w:r>
    </w:p>
    <w:p>
      <w:pPr>
        <w:spacing w:after="60"/>
        <w:ind w:firstLine="567"/>
        <w:jc w:val="both"/>
      </w:pPr>
      <w:r>
        <w:rPr>
          <w:rFonts w:ascii="Arial" w:cs="Arial" w:eastAsia="Arial" w:hAnsi="Arial"/>
          <w:sz w:val="24"/>
          <w:szCs w:val="24"/>
        </w:rPr>
        <w:t xml:space="preserve">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органов прокуратуры;</w:t>
      </w:r>
    </w:p>
    <w:p>
      <w:pPr>
        <w:spacing w:after="60"/>
        <w:ind w:firstLine="567"/>
        <w:jc w:val="both"/>
      </w:pPr>
      <w:r>
        <w:rPr>
          <w:rFonts w:ascii="Arial" w:cs="Arial" w:eastAsia="Arial" w:hAnsi="Arial"/>
          <w:sz w:val="24"/>
          <w:szCs w:val="24"/>
        </w:rPr>
        <w:t xml:space="preserve">6) на доступ в установленном порядке к сведениям, составляющим государственные секреты и иные охраняемые законом тайны, если выполнение служебных обязанностей связано с использованием таких сведений;</w:t>
      </w:r>
    </w:p>
    <w:p>
      <w:pPr>
        <w:spacing w:after="60"/>
        <w:ind w:firstLine="567"/>
        <w:jc w:val="both"/>
      </w:pPr>
      <w:r>
        <w:rPr>
          <w:rFonts w:ascii="Arial" w:cs="Arial" w:eastAsia="Arial" w:hAnsi="Arial"/>
          <w:sz w:val="24"/>
          <w:szCs w:val="24"/>
        </w:rPr>
        <w:t xml:space="preserve">7) на защиту своих персональных данных;</w:t>
      </w:r>
    </w:p>
    <w:p>
      <w:pPr>
        <w:spacing w:after="60"/>
        <w:ind w:firstLine="567"/>
        <w:jc w:val="both"/>
      </w:pPr>
      <w:r>
        <w:rPr>
          <w:rFonts w:ascii="Arial" w:cs="Arial" w:eastAsia="Arial" w:hAnsi="Arial"/>
          <w:sz w:val="24"/>
          <w:szCs w:val="24"/>
        </w:rPr>
        <w:t xml:space="preserve">8) на продвижение по службе с учетом результатов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повышение профессионального уровня и деловой квалификации, получение дополнительного профессионального образования;</w:t>
      </w:r>
    </w:p>
    <w:p>
      <w:pPr>
        <w:spacing w:after="60"/>
        <w:ind w:firstLine="567"/>
        <w:jc w:val="both"/>
      </w:pPr>
      <w:r>
        <w:rPr>
          <w:rFonts w:ascii="Arial" w:cs="Arial" w:eastAsia="Arial" w:hAnsi="Arial"/>
          <w:sz w:val="24"/>
          <w:szCs w:val="24"/>
        </w:rPr>
        <w:t xml:space="preserve">10) на проведение по его рапорту служебной проверки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или в вышестоящие органы для защиты своих прав и законных интересов, а также для разрешения споров, связанных с прохождением службы в органах прокуратуры в соответствии с настоящим конституционным Законом;</w:t>
      </w:r>
    </w:p>
    <w:p>
      <w:pPr>
        <w:spacing w:after="60"/>
        <w:ind w:firstLine="567"/>
        <w:jc w:val="both"/>
      </w:pPr>
      <w:r>
        <w:rPr>
          <w:rFonts w:ascii="Arial" w:cs="Arial" w:eastAsia="Arial" w:hAnsi="Arial"/>
          <w:sz w:val="24"/>
          <w:szCs w:val="24"/>
        </w:rPr>
        <w:t xml:space="preserve">12) на государственную защиту его жизни и здоровья, жизни и здоровья членов его семьи, а также принадлежащего ему и членам его семьи имущества;</w:t>
      </w:r>
    </w:p>
    <w:p>
      <w:pPr>
        <w:spacing w:after="60"/>
        <w:ind w:firstLine="567"/>
        <w:jc w:val="both"/>
      </w:pPr>
      <w:r>
        <w:rPr>
          <w:rFonts w:ascii="Arial" w:cs="Arial" w:eastAsia="Arial" w:hAnsi="Arial"/>
          <w:sz w:val="24"/>
          <w:szCs w:val="24"/>
        </w:rPr>
        <w:t xml:space="preserve">13) на надлежащие организационно-технические и санитарно-гигиенические условия службы с учетом особенностей службы в органах прокуратуры;</w:t>
      </w:r>
    </w:p>
    <w:p>
      <w:pPr>
        <w:spacing w:after="60"/>
        <w:ind w:firstLine="567"/>
        <w:jc w:val="both"/>
      </w:pPr>
      <w:r>
        <w:rPr>
          <w:rFonts w:ascii="Arial" w:cs="Arial" w:eastAsia="Arial" w:hAnsi="Arial"/>
          <w:sz w:val="24"/>
          <w:szCs w:val="24"/>
        </w:rPr>
        <w:t xml:space="preserve">14) на ношение и хранение служебного оружия и (или) специальных средств в порядке, устанавливаемом законодательством в сфере оборота оружия;</w:t>
      </w:r>
    </w:p>
    <w:p>
      <w:pPr>
        <w:spacing w:after="60"/>
        <w:ind w:firstLine="567"/>
        <w:jc w:val="both"/>
      </w:pPr>
      <w:r>
        <w:rPr>
          <w:rFonts w:ascii="Arial" w:cs="Arial" w:eastAsia="Arial" w:hAnsi="Arial"/>
          <w:sz w:val="24"/>
          <w:szCs w:val="24"/>
        </w:rPr>
        <w:t xml:space="preserve">15) на обжалование вышестоящему руководителю либо в судебном порядке решения руководителя органа прокуратуры по вопросам прохождения службы;</w:t>
      </w:r>
    </w:p>
    <w:p>
      <w:pPr>
        <w:spacing w:after="60"/>
        <w:ind w:firstLine="567"/>
        <w:jc w:val="both"/>
      </w:pPr>
      <w:r>
        <w:rPr>
          <w:rFonts w:ascii="Arial" w:cs="Arial" w:eastAsia="Arial" w:hAnsi="Arial"/>
          <w:sz w:val="24"/>
          <w:szCs w:val="24"/>
        </w:rPr>
        <w:t xml:space="preserve">16) на медицинское обеспечение;</w:t>
      </w:r>
    </w:p>
    <w:p>
      <w:pPr>
        <w:spacing w:after="60"/>
        <w:ind w:firstLine="567"/>
        <w:jc w:val="both"/>
      </w:pPr>
      <w:r>
        <w:rPr>
          <w:rFonts w:ascii="Arial" w:cs="Arial" w:eastAsia="Arial" w:hAnsi="Arial"/>
          <w:sz w:val="24"/>
          <w:szCs w:val="24"/>
        </w:rPr>
        <w:t xml:space="preserve">17) на обеспечение жилым помещением его и членов его семьи.</w:t>
      </w:r>
    </w:p>
    <w:p>
      <w:pPr>
        <w:spacing w:after="60"/>
        <w:ind w:firstLine="567"/>
        <w:jc w:val="both"/>
      </w:pPr>
      <w:r>
        <w:rPr>
          <w:rFonts w:ascii="Arial" w:cs="Arial" w:eastAsia="Arial" w:hAnsi="Arial"/>
          <w:sz w:val="24"/>
          <w:szCs w:val="24"/>
        </w:rPr>
        <w:t xml:space="preserve">5. Сотрудники органов прокуратуры также имеют иные права, установленные законодательством Кыргызской Республики.</w:t>
      </w:r>
    </w:p>
    <w:p>
      <w:pPr>
        <w:spacing w:after="60"/>
        <w:ind w:firstLine="567"/>
        <w:jc w:val="both"/>
      </w:pPr>
      <w:r>
        <w:rPr>
          <w:rFonts w:ascii="Arial" w:cs="Arial" w:eastAsia="Arial" w:hAnsi="Arial"/>
          <w:sz w:val="24"/>
          <w:szCs w:val="24"/>
        </w:rPr>
        <w:t xml:space="preserve">6. Сотрудник органов прокуратуры обязан:</w:t>
      </w:r>
    </w:p>
    <w:p>
      <w:pPr>
        <w:spacing w:after="60"/>
        <w:ind w:firstLine="567"/>
        <w:jc w:val="both"/>
      </w:pPr>
      <w:r>
        <w:rPr>
          <w:rFonts w:ascii="Arial" w:cs="Arial" w:eastAsia="Arial" w:hAnsi="Arial"/>
          <w:sz w:val="24"/>
          <w:szCs w:val="24"/>
        </w:rPr>
        <w:t xml:space="preserve">1) соблюдать </w:t>
      </w:r>
      <w:hyperlink w:history="1" r:id="rId8nc1umwp7stmqjnxuzea3">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и иные нормативные правовые акты Кыргызской Республики;</w:t>
      </w:r>
    </w:p>
    <w:p>
      <w:pPr>
        <w:spacing w:after="60"/>
        <w:ind w:firstLine="567"/>
        <w:jc w:val="both"/>
      </w:pPr>
      <w:r>
        <w:rPr>
          <w:rFonts w:ascii="Arial" w:cs="Arial" w:eastAsia="Arial" w:hAnsi="Arial"/>
          <w:sz w:val="24"/>
          <w:szCs w:val="24"/>
        </w:rPr>
        <w:t xml:space="preserve">2) исполнять должностные (функциональные) обязанности и положения иных документов, определяющие его права и служебные обязанности, исполнять приказы и распоряжения прямых руководителей (начальников), а также руководствоваться законодательством Кыргызской Республики при получении приказа либо распоряжения прямого или непосредственного руководителя (начальника), заведомо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3) обращаться по служебным вопросам к своему непосредственному руководителю, а при необходимости и к прямому руководителю, поставив при этом в известность непосредственного руководителя;</w:t>
      </w:r>
    </w:p>
    <w:p>
      <w:pPr>
        <w:spacing w:after="60"/>
        <w:ind w:firstLine="567"/>
        <w:jc w:val="both"/>
      </w:pPr>
      <w:r>
        <w:rPr>
          <w:rFonts w:ascii="Arial" w:cs="Arial" w:eastAsia="Arial" w:hAnsi="Arial"/>
          <w:sz w:val="24"/>
          <w:szCs w:val="24"/>
        </w:rPr>
        <w:t xml:space="preserve">4) соблюдать при выполнении служебных обязанностей права и законные интересы граждан, общественных объединений и организаций;</w:t>
      </w:r>
    </w:p>
    <w:p>
      <w:pPr>
        <w:spacing w:after="60"/>
        <w:ind w:firstLine="567"/>
        <w:jc w:val="both"/>
      </w:pPr>
      <w:r>
        <w:rPr>
          <w:rFonts w:ascii="Arial" w:cs="Arial" w:eastAsia="Arial" w:hAnsi="Arial"/>
          <w:sz w:val="24"/>
          <w:szCs w:val="24"/>
        </w:rPr>
        <w:t xml:space="preserve">5) соблюдать внутренний служебный распорядок, сообщать непосредственному руководителю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60"/>
        <w:ind w:firstLine="567"/>
        <w:jc w:val="both"/>
      </w:pPr>
      <w:r>
        <w:rPr>
          <w:rFonts w:ascii="Arial" w:cs="Arial" w:eastAsia="Arial" w:hAnsi="Arial"/>
          <w:sz w:val="24"/>
          <w:szCs w:val="24"/>
        </w:rPr>
        <w:t xml:space="preserve">6) поддерживать уровень квалификации, необходимый для надлежащего выполнения служебных обязанностей;</w:t>
      </w:r>
    </w:p>
    <w:p>
      <w:pPr>
        <w:spacing w:after="60"/>
        <w:ind w:firstLine="567"/>
        <w:jc w:val="both"/>
      </w:pPr>
      <w:r>
        <w:rPr>
          <w:rFonts w:ascii="Arial" w:cs="Arial" w:eastAsia="Arial" w:hAnsi="Arial"/>
          <w:sz w:val="24"/>
          <w:szCs w:val="24"/>
        </w:rPr>
        <w:t xml:space="preserve">7)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60"/>
        <w:ind w:firstLine="567"/>
        <w:jc w:val="both"/>
      </w:pPr>
      <w:r>
        <w:rPr>
          <w:rFonts w:ascii="Arial" w:cs="Arial" w:eastAsia="Arial" w:hAnsi="Arial"/>
          <w:sz w:val="24"/>
          <w:szCs w:val="24"/>
        </w:rPr>
        <w:t xml:space="preserve">8) беречь государственное имущество, в том числе предоставленное ему для выполнения служебных обязанностей;</w:t>
      </w:r>
    </w:p>
    <w:p>
      <w:pPr>
        <w:spacing w:after="60"/>
        <w:ind w:firstLine="567"/>
        <w:jc w:val="both"/>
      </w:pPr>
      <w:r>
        <w:rPr>
          <w:rFonts w:ascii="Arial" w:cs="Arial" w:eastAsia="Arial" w:hAnsi="Arial"/>
          <w:sz w:val="24"/>
          <w:szCs w:val="24"/>
        </w:rPr>
        <w:t xml:space="preserve">9) представлять в порядке, установленном законодательством Кыргызской Республики,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pPr>
        <w:spacing w:after="60"/>
        <w:ind w:firstLine="567"/>
        <w:jc w:val="both"/>
      </w:pPr>
      <w:r>
        <w:rPr>
          <w:rFonts w:ascii="Arial" w:cs="Arial" w:eastAsia="Arial" w:hAnsi="Arial"/>
          <w:sz w:val="24"/>
          <w:szCs w:val="24"/>
        </w:rPr>
        <w:t xml:space="preserve">10) сообщать непосредственному руководителю о подаче заявления о выходе из гражданства Кыргызской Республики (получение вида на жительство) в день подачи заявления;</w:t>
      </w:r>
    </w:p>
    <w:p>
      <w:pPr>
        <w:spacing w:after="60"/>
        <w:ind w:firstLine="567"/>
        <w:jc w:val="both"/>
      </w:pPr>
      <w:r>
        <w:rPr>
          <w:rFonts w:ascii="Arial" w:cs="Arial" w:eastAsia="Arial" w:hAnsi="Arial"/>
          <w:sz w:val="24"/>
          <w:szCs w:val="24"/>
        </w:rPr>
        <w:t xml:space="preserve">11) сообщать непосредственному руководителю о выходе из гражданства Кыргызской Республики или о приобретении гражданства иностранного государства (получение вида на жительство) в день выхода из гражданства Кыргызской Республики или в день приобретения гражданства иностранного государства;</w:t>
      </w:r>
    </w:p>
    <w:p>
      <w:pPr>
        <w:spacing w:after="60"/>
        <w:ind w:firstLine="567"/>
        <w:jc w:val="both"/>
      </w:pPr>
      <w:r>
        <w:rPr>
          <w:rFonts w:ascii="Arial" w:cs="Arial" w:eastAsia="Arial" w:hAnsi="Arial"/>
          <w:sz w:val="24"/>
          <w:szCs w:val="24"/>
        </w:rPr>
        <w:t xml:space="preserve">12) соблюдать установленные настоящим конституционным Законом ограничения и запреты, а также соблюдать этические нормы;</w:t>
      </w:r>
    </w:p>
    <w:p>
      <w:pPr>
        <w:spacing w:after="60"/>
        <w:ind w:firstLine="567"/>
        <w:jc w:val="both"/>
      </w:pPr>
      <w:r>
        <w:rPr>
          <w:rFonts w:ascii="Arial" w:cs="Arial" w:eastAsia="Arial" w:hAnsi="Arial"/>
          <w:sz w:val="24"/>
          <w:szCs w:val="24"/>
        </w:rPr>
        <w:t xml:space="preserve">13) сообщать непосредственному руководителю о возникновении конфликта интересов при выполнении служебных обязанностей и принимать меры по предотвращению такого конфликта;</w:t>
      </w:r>
    </w:p>
    <w:p>
      <w:pPr>
        <w:spacing w:after="60"/>
        <w:ind w:firstLine="567"/>
        <w:jc w:val="both"/>
      </w:pPr>
      <w:r>
        <w:rPr>
          <w:rFonts w:ascii="Arial" w:cs="Arial" w:eastAsia="Arial" w:hAnsi="Arial"/>
          <w:sz w:val="24"/>
          <w:szCs w:val="24"/>
        </w:rPr>
        <w:t xml:space="preserve">14) уведомлять непосредственного руководителя о каждом случае обращения к нему каких-либо лиц в целях склонения к совершению коррупционного или иного правонарушения.</w:t>
      </w:r>
    </w:p>
    <w:p>
      <w:pPr>
        <w:spacing w:after="60"/>
        <w:ind w:firstLine="567"/>
        <w:jc w:val="both"/>
      </w:pPr>
      <w:r>
        <w:rPr>
          <w:rFonts w:ascii="Arial" w:cs="Arial" w:eastAsia="Arial" w:hAnsi="Arial"/>
          <w:sz w:val="24"/>
          <w:szCs w:val="24"/>
        </w:rPr>
        <w:t xml:space="preserve">7. На сотрудников органов прокуратуры могут возлагаться и иные обязанности, предусмотренные настоящим конституционным Законом.</w:t>
      </w:r>
    </w:p>
    <w:p>
      <w:pPr>
        <w:spacing w:after="60"/>
        <w:ind w:firstLine="567"/>
        <w:jc w:val="both"/>
      </w:pPr>
      <w:r>
        <w:rPr>
          <w:rFonts w:ascii="Arial" w:cs="Arial" w:eastAsia="Arial" w:hAnsi="Arial"/>
          <w:sz w:val="24"/>
          <w:szCs w:val="24"/>
        </w:rPr>
        <w:t xml:space="preserve">8. Служебные обязанности сотрудников органов прокуратуры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58. Служебное удостоверение и печать</w:t>
      </w:r>
    </w:p>
    <w:p>
      <w:pPr>
        <w:spacing w:after="60"/>
        <w:ind w:firstLine="567"/>
        <w:jc w:val="both"/>
      </w:pPr>
      <w:r>
        <w:rPr>
          <w:rFonts w:ascii="Arial" w:cs="Arial" w:eastAsia="Arial" w:hAnsi="Arial"/>
          <w:sz w:val="24"/>
          <w:szCs w:val="24"/>
        </w:rPr>
        <w:t xml:space="preserve">1. Генеральному прокурору, его заместителям удостоверения установленного образца выдаются Президентом Кыргызской Республики.</w:t>
      </w:r>
    </w:p>
    <w:p>
      <w:pPr>
        <w:spacing w:after="60"/>
        <w:ind w:firstLine="567"/>
        <w:jc w:val="both"/>
      </w:pPr>
      <w:r>
        <w:rPr>
          <w:rFonts w:ascii="Arial" w:cs="Arial" w:eastAsia="Arial" w:hAnsi="Arial"/>
          <w:sz w:val="24"/>
          <w:szCs w:val="24"/>
        </w:rPr>
        <w:t xml:space="preserve">2. Сотрудникам органов прокуратуры служебное удостоверение установленного образца выдается Генеральным прокурором, военным прокурором, прокурорами областей, городов Бишкек и Ош, а также сотрудникам специализированных прокуратур в соответствии с номенклатурой должностей.</w:t>
      </w:r>
    </w:p>
    <w:p>
      <w:pPr>
        <w:spacing w:after="60"/>
        <w:ind w:firstLine="567"/>
        <w:jc w:val="both"/>
      </w:pPr>
      <w:r>
        <w:rPr>
          <w:rFonts w:ascii="Arial" w:cs="Arial" w:eastAsia="Arial" w:hAnsi="Arial"/>
          <w:sz w:val="24"/>
          <w:szCs w:val="24"/>
        </w:rPr>
        <w:t xml:space="preserve">3. Служебное удостоверение является документом, подтверждающим личность сотрудника органов прокуратуры, его специальное звание или воинское звание и должность.</w:t>
      </w:r>
    </w:p>
    <w:p>
      <w:pPr>
        <w:spacing w:after="60"/>
        <w:ind w:firstLine="567"/>
        <w:jc w:val="both"/>
      </w:pPr>
      <w:r>
        <w:rPr>
          <w:rFonts w:ascii="Arial" w:cs="Arial" w:eastAsia="Arial" w:hAnsi="Arial"/>
          <w:sz w:val="24"/>
          <w:szCs w:val="24"/>
        </w:rPr>
        <w:t xml:space="preserve">Служебное удостоверение сотрудника органов прокуратуры подтверждает его право на ношение и хранение служебного оружия.</w:t>
      </w:r>
    </w:p>
    <w:p>
      <w:pPr>
        <w:spacing w:after="60"/>
        <w:ind w:firstLine="567"/>
        <w:jc w:val="both"/>
      </w:pPr>
      <w:r>
        <w:rPr>
          <w:rFonts w:ascii="Arial" w:cs="Arial" w:eastAsia="Arial" w:hAnsi="Arial"/>
          <w:sz w:val="24"/>
          <w:szCs w:val="24"/>
        </w:rPr>
        <w:t xml:space="preserve">4. Генеральная прокуратура, подчиненные ей органы прокуратуры имеют печати с изображением Государственного герба Кыргызской Республики и своим наименованием на государственном и официальном языках, соответствующие счета в органах казначейства.</w:t>
      </w:r>
    </w:p>
    <w:p>
      <w:pPr>
        <w:spacing w:after="60" w:before="200"/>
        <w:ind w:firstLine="567"/>
        <w:jc w:val="both"/>
      </w:pPr>
      <w:r>
        <w:rPr>
          <w:rFonts w:ascii="Arial" w:cs="Arial" w:eastAsia="Arial" w:hAnsi="Arial"/>
          <w:b/>
          <w:bCs/>
          <w:sz w:val="24"/>
          <w:szCs w:val="24"/>
        </w:rPr>
        <w:t xml:space="preserve">Статья 59. Форменное обмундирование</w:t>
      </w:r>
    </w:p>
    <w:p>
      <w:pPr>
        <w:spacing w:after="60"/>
        <w:ind w:firstLine="567"/>
        <w:jc w:val="both"/>
      </w:pPr>
      <w:r>
        <w:rPr>
          <w:rFonts w:ascii="Arial" w:cs="Arial" w:eastAsia="Arial" w:hAnsi="Arial"/>
          <w:sz w:val="24"/>
          <w:szCs w:val="24"/>
        </w:rPr>
        <w:t xml:space="preserve">1. Сотрудники органов прокуратуры обеспечиваются бесплатным форменным обмундированием в порядке и по нормам,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Описание, знаки различия, нарукавные шевроны и порядок ношения форменного обмундирования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2. Лица, уволенные из органов прокуратуры в связи с выходом на пенсию, за исключением лиц, уволенных за совершение преступлений, порочащих честь сотрудника органов прокуратуры, или лишенных специального звания или воинского звания (классного чина) по приговору суда, имеют право носить форменное обмундирование.</w:t>
      </w:r>
    </w:p>
    <w:p>
      <w:pPr>
        <w:spacing w:after="200" w:before="200"/>
        <w:ind w:firstLine="567"/>
        <w:jc w:val="center"/>
      </w:pPr>
      <w:r>
        <w:rPr>
          <w:rFonts w:ascii="Arial" w:cs="Arial" w:eastAsia="Arial" w:hAnsi="Arial"/>
          <w:b/>
          <w:bCs/>
          <w:sz w:val="24"/>
          <w:szCs w:val="24"/>
        </w:rPr>
        <w:t xml:space="preserve">§ 3. Порядок прохождения службы в органах прокуратуры</w:t>
      </w:r>
    </w:p>
    <w:p>
      <w:pPr>
        <w:spacing w:after="60" w:before="200"/>
        <w:ind w:firstLine="567"/>
        <w:jc w:val="both"/>
      </w:pPr>
      <w:r>
        <w:rPr>
          <w:rFonts w:ascii="Arial" w:cs="Arial" w:eastAsia="Arial" w:hAnsi="Arial"/>
          <w:b/>
          <w:bCs/>
          <w:sz w:val="24"/>
          <w:szCs w:val="24"/>
        </w:rPr>
        <w:t xml:space="preserve">Статья 60. Присяга прокурора</w:t>
      </w:r>
    </w:p>
    <w:p>
      <w:pPr>
        <w:spacing w:after="60"/>
        <w:ind w:firstLine="567"/>
        <w:jc w:val="both"/>
      </w:pPr>
      <w:r>
        <w:rPr>
          <w:rFonts w:ascii="Arial" w:cs="Arial" w:eastAsia="Arial" w:hAnsi="Arial"/>
          <w:sz w:val="24"/>
          <w:szCs w:val="24"/>
        </w:rPr>
        <w:t xml:space="preserve">1. Лица, впервые назначаемые на должность в органы прокуратуры, принимают присягу прокурора (следователя) в порядке, установленном Генеральным прокурором.</w:t>
      </w:r>
    </w:p>
    <w:p>
      <w:pPr>
        <w:spacing w:after="60"/>
        <w:ind w:firstLine="567"/>
        <w:jc w:val="both"/>
      </w:pPr>
      <w:r>
        <w:rPr>
          <w:rFonts w:ascii="Arial" w:cs="Arial" w:eastAsia="Arial" w:hAnsi="Arial"/>
          <w:sz w:val="24"/>
          <w:szCs w:val="24"/>
        </w:rPr>
        <w:t xml:space="preserve">Присяга прокурора (следователя):</w:t>
      </w:r>
    </w:p>
    <w:p>
      <w:pPr>
        <w:spacing w:after="60"/>
        <w:ind w:firstLine="567"/>
        <w:jc w:val="both"/>
      </w:pP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принимая на себя обязанности прокурора (следователя) и посвящая себя служению закону, торжественно клянусь:</w:t>
      </w:r>
    </w:p>
    <w:p>
      <w:pPr>
        <w:spacing w:after="60"/>
        <w:ind w:firstLine="567"/>
        <w:jc w:val="both"/>
      </w:pPr>
      <w:r>
        <w:rPr>
          <w:rFonts w:ascii="Arial" w:cs="Arial" w:eastAsia="Arial" w:hAnsi="Arial"/>
          <w:sz w:val="24"/>
          <w:szCs w:val="24"/>
        </w:rPr>
        <w:t xml:space="preserve">- соблюдать </w:t>
      </w:r>
      <w:hyperlink w:history="1" r:id="rIdjlwmiwqq1vbykoord3ole">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международные соглашения Кыргызской Республики, не допуская малейшего от них отступления;</w:t>
      </w:r>
    </w:p>
    <w:p>
      <w:pPr>
        <w:spacing w:after="60"/>
        <w:ind w:firstLine="567"/>
        <w:jc w:val="both"/>
      </w:pPr>
      <w:r>
        <w:rPr>
          <w:rFonts w:ascii="Arial" w:cs="Arial" w:eastAsia="Arial" w:hAnsi="Arial"/>
          <w:sz w:val="24"/>
          <w:szCs w:val="24"/>
        </w:rPr>
        <w:t xml:space="preserve">- непримиримо бороться с любыми нарушениями закона, от кого бы они ни исходили, добиваться высокой эффективности прокурорского надзора и следствия;</w:t>
      </w:r>
    </w:p>
    <w:p>
      <w:pPr>
        <w:spacing w:after="60"/>
        <w:ind w:firstLine="567"/>
        <w:jc w:val="both"/>
      </w:pPr>
      <w:r>
        <w:rPr>
          <w:rFonts w:ascii="Arial" w:cs="Arial" w:eastAsia="Arial" w:hAnsi="Arial"/>
          <w:sz w:val="24"/>
          <w:szCs w:val="24"/>
        </w:rPr>
        <w:t xml:space="preserve">- активно защищать интересы личности, общества и государства;</w:t>
      </w:r>
    </w:p>
    <w:p>
      <w:pPr>
        <w:spacing w:after="60"/>
        <w:ind w:firstLine="567"/>
        <w:jc w:val="both"/>
      </w:pPr>
      <w:r>
        <w:rPr>
          <w:rFonts w:ascii="Arial" w:cs="Arial" w:eastAsia="Arial" w:hAnsi="Arial"/>
          <w:sz w:val="24"/>
          <w:szCs w:val="24"/>
        </w:rPr>
        <w:t xml:space="preserve">- принципиально и внимательно относиться к предложениям, заявлениям и жалобам граждан, соблюдать объективность и справедливость при решении судеб людей;</w:t>
      </w:r>
    </w:p>
    <w:p>
      <w:pPr>
        <w:spacing w:after="60"/>
        <w:ind w:firstLine="567"/>
        <w:jc w:val="both"/>
      </w:pPr>
      <w:r>
        <w:rPr>
          <w:rFonts w:ascii="Arial" w:cs="Arial" w:eastAsia="Arial" w:hAnsi="Arial"/>
          <w:sz w:val="24"/>
          <w:szCs w:val="24"/>
        </w:rPr>
        <w:t xml:space="preserve">- строго хранить государственные и иные охраняемые законом секреты;</w:t>
      </w:r>
    </w:p>
    <w:p>
      <w:pPr>
        <w:spacing w:after="60"/>
        <w:ind w:firstLine="567"/>
        <w:jc w:val="both"/>
      </w:pPr>
      <w:r>
        <w:rPr>
          <w:rFonts w:ascii="Arial" w:cs="Arial" w:eastAsia="Arial" w:hAnsi="Arial"/>
          <w:sz w:val="24"/>
          <w:szCs w:val="24"/>
        </w:rPr>
        <w:t xml:space="preserve">-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кыргызской прокуратуры.</w:t>
      </w:r>
    </w:p>
    <w:p>
      <w:pPr>
        <w:spacing w:after="60"/>
        <w:ind w:firstLine="567"/>
        <w:jc w:val="both"/>
      </w:pPr>
      <w:r>
        <w:rPr>
          <w:rFonts w:ascii="Arial" w:cs="Arial" w:eastAsia="Arial" w:hAnsi="Arial"/>
          <w:sz w:val="24"/>
          <w:szCs w:val="24"/>
        </w:rPr>
        <w:t xml:space="preserve">Сознаю, что нарушение присяги несовместимо с дальнейшим пребыванием в органах прокуратуры.".</w:t>
      </w:r>
    </w:p>
    <w:p>
      <w:pPr>
        <w:spacing w:after="60"/>
        <w:ind w:firstLine="567"/>
        <w:jc w:val="both"/>
      </w:pPr>
      <w:r>
        <w:rPr>
          <w:rFonts w:ascii="Arial" w:cs="Arial" w:eastAsia="Arial" w:hAnsi="Arial"/>
          <w:sz w:val="24"/>
          <w:szCs w:val="24"/>
        </w:rPr>
        <w:t xml:space="preserve">2. Приносящий присягу сотрудник органов прокуратуры подписывается под текстом и указывает дату ее принятия. Текст присяги хранится в личном деле сотрудника.</w:t>
      </w:r>
    </w:p>
    <w:p>
      <w:pPr>
        <w:spacing w:after="60" w:before="200"/>
        <w:ind w:firstLine="567"/>
        <w:jc w:val="both"/>
      </w:pPr>
      <w:r>
        <w:rPr>
          <w:rFonts w:ascii="Arial" w:cs="Arial" w:eastAsia="Arial" w:hAnsi="Arial"/>
          <w:b/>
          <w:bCs/>
          <w:sz w:val="24"/>
          <w:szCs w:val="24"/>
        </w:rPr>
        <w:t xml:space="preserve">Статья 61. Перемещение сотрудника в системе органов прокуратуры</w:t>
      </w:r>
    </w:p>
    <w:p>
      <w:pPr>
        <w:spacing w:after="60"/>
        <w:ind w:firstLine="567"/>
        <w:jc w:val="both"/>
      </w:pPr>
      <w:r>
        <w:rPr>
          <w:rFonts w:ascii="Arial" w:cs="Arial" w:eastAsia="Arial" w:hAnsi="Arial"/>
          <w:sz w:val="24"/>
          <w:szCs w:val="24"/>
        </w:rPr>
        <w:t xml:space="preserve">1. Перемещение сотрудника в системе органов прокуратуры осуществляется на вышестоящую, равнозначную или нижестоящую должность в органах прокуратуры.</w:t>
      </w:r>
    </w:p>
    <w:p>
      <w:pPr>
        <w:spacing w:after="60"/>
        <w:ind w:firstLine="567"/>
        <w:jc w:val="both"/>
      </w:pPr>
      <w:r>
        <w:rPr>
          <w:rFonts w:ascii="Arial" w:cs="Arial" w:eastAsia="Arial" w:hAnsi="Arial"/>
          <w:sz w:val="24"/>
          <w:szCs w:val="24"/>
        </w:rPr>
        <w:t xml:space="preserve">2. Назначение сотрудника органов прокуратуры на вышестоящую руководящую должность осуществляется из резерва кадров для выдвижения на вышестоящую должность, а также по рекомендации высшей аттестационно-конкурсной комиссии или коллегии Генеральной прокуратуры.</w:t>
      </w:r>
    </w:p>
    <w:p>
      <w:pPr>
        <w:spacing w:after="60"/>
        <w:ind w:firstLine="567"/>
        <w:jc w:val="both"/>
      </w:pPr>
      <w:r>
        <w:rPr>
          <w:rFonts w:ascii="Arial" w:cs="Arial" w:eastAsia="Arial" w:hAnsi="Arial"/>
          <w:sz w:val="24"/>
          <w:szCs w:val="24"/>
        </w:rPr>
        <w:t xml:space="preserve">Перемещение сотрудников органов прокуратуры на вышестоящие неруководящие должности осуществляется по представлению соответствующего прокурора.</w:t>
      </w:r>
    </w:p>
    <w:p>
      <w:pPr>
        <w:spacing w:after="60"/>
        <w:ind w:firstLine="567"/>
        <w:jc w:val="both"/>
      </w:pPr>
      <w:r>
        <w:rPr>
          <w:rFonts w:ascii="Arial" w:cs="Arial" w:eastAsia="Arial" w:hAnsi="Arial"/>
          <w:sz w:val="24"/>
          <w:szCs w:val="24"/>
        </w:rPr>
        <w:t xml:space="preserve">3. Должность в органах прокуратуры считается вышестоящей, если для нее предусмотрен более высокое специальное звание, а при равенстве предусмотренных специальных званий - более высокий должностной оклад.</w:t>
      </w:r>
    </w:p>
    <w:p>
      <w:pPr>
        <w:spacing w:after="60"/>
        <w:ind w:firstLine="567"/>
        <w:jc w:val="both"/>
      </w:pPr>
      <w:r>
        <w:rPr>
          <w:rFonts w:ascii="Arial" w:cs="Arial" w:eastAsia="Arial" w:hAnsi="Arial"/>
          <w:sz w:val="24"/>
          <w:szCs w:val="24"/>
        </w:rPr>
        <w:t xml:space="preserve">4. Перемещение сотрудника органов прокуратуры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3) по личным или семейным обстоятельствам;</w:t>
      </w:r>
    </w:p>
    <w:p>
      <w:pPr>
        <w:spacing w:after="60"/>
        <w:ind w:firstLine="567"/>
        <w:jc w:val="both"/>
      </w:pPr>
      <w:r>
        <w:rPr>
          <w:rFonts w:ascii="Arial" w:cs="Arial" w:eastAsia="Arial" w:hAnsi="Arial"/>
          <w:sz w:val="24"/>
          <w:szCs w:val="24"/>
        </w:rPr>
        <w:t xml:space="preserve">4)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5) в связи с восстановлением сотрудника в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Должность в органах прокуратуры считается равнозначной, если для нее предусмотрены равное специальное звание и должностной оклад.</w:t>
      </w:r>
    </w:p>
    <w:p>
      <w:pPr>
        <w:spacing w:after="60"/>
        <w:ind w:firstLine="567"/>
        <w:jc w:val="both"/>
      </w:pPr>
      <w:r>
        <w:rPr>
          <w:rFonts w:ascii="Arial" w:cs="Arial" w:eastAsia="Arial" w:hAnsi="Arial"/>
          <w:sz w:val="24"/>
          <w:szCs w:val="24"/>
        </w:rPr>
        <w:t xml:space="preserve">6.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состоянию здоровья в соответствии с заключением врачебной комиссии;</w:t>
      </w:r>
    </w:p>
    <w:p>
      <w:pPr>
        <w:spacing w:after="60"/>
        <w:ind w:firstLine="567"/>
        <w:jc w:val="both"/>
      </w:pPr>
      <w:r>
        <w:rPr>
          <w:rFonts w:ascii="Arial" w:cs="Arial" w:eastAsia="Arial" w:hAnsi="Arial"/>
          <w:sz w:val="24"/>
          <w:szCs w:val="24"/>
        </w:rPr>
        <w:t xml:space="preserve">2) по личной просьбе на основании поданного заявления;</w:t>
      </w:r>
    </w:p>
    <w:p>
      <w:pPr>
        <w:spacing w:after="60"/>
        <w:ind w:firstLine="567"/>
        <w:jc w:val="both"/>
      </w:pPr>
      <w:r>
        <w:rPr>
          <w:rFonts w:ascii="Arial" w:cs="Arial" w:eastAsia="Arial" w:hAnsi="Arial"/>
          <w:sz w:val="24"/>
          <w:szCs w:val="24"/>
        </w:rPr>
        <w:t xml:space="preserve">3) в связи с сокращением занимаемой сотрудником должности;</w:t>
      </w:r>
    </w:p>
    <w:p>
      <w:pPr>
        <w:spacing w:after="60"/>
        <w:ind w:firstLine="567"/>
        <w:jc w:val="both"/>
      </w:pPr>
      <w:r>
        <w:rPr>
          <w:rFonts w:ascii="Arial" w:cs="Arial" w:eastAsia="Arial" w:hAnsi="Arial"/>
          <w:sz w:val="24"/>
          <w:szCs w:val="24"/>
        </w:rPr>
        <w:t xml:space="preserve">4) в порядке наложения дисциплинарного взыскания;</w:t>
      </w:r>
    </w:p>
    <w:p>
      <w:pPr>
        <w:spacing w:after="60"/>
        <w:ind w:firstLine="567"/>
        <w:jc w:val="both"/>
      </w:pPr>
      <w:r>
        <w:rPr>
          <w:rFonts w:ascii="Arial" w:cs="Arial" w:eastAsia="Arial" w:hAnsi="Arial"/>
          <w:sz w:val="24"/>
          <w:szCs w:val="24"/>
        </w:rPr>
        <w:t xml:space="preserve">5) в связи с восстановлением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6) в связи с выходом на работу сотрудника, находившегося в учебном отпуске или отпуске по уходу за ребенком, при отсутствии равнозначной должности;</w:t>
      </w:r>
    </w:p>
    <w:p>
      <w:pPr>
        <w:spacing w:after="60"/>
        <w:ind w:firstLine="567"/>
        <w:jc w:val="both"/>
      </w:pPr>
      <w:r>
        <w:rPr>
          <w:rFonts w:ascii="Arial" w:cs="Arial" w:eastAsia="Arial" w:hAnsi="Arial"/>
          <w:sz w:val="24"/>
          <w:szCs w:val="24"/>
        </w:rPr>
        <w:t xml:space="preserve">7) в связи с несоответствием сотрудника занимаемой должности (на основании рекомендации высшей аттестационно-конкурсной комиссии);</w:t>
      </w:r>
    </w:p>
    <w:p>
      <w:pPr>
        <w:spacing w:after="60"/>
        <w:ind w:firstLine="567"/>
        <w:jc w:val="both"/>
      </w:pPr>
      <w:r>
        <w:rPr>
          <w:rFonts w:ascii="Arial" w:cs="Arial" w:eastAsia="Arial" w:hAnsi="Arial"/>
          <w:sz w:val="24"/>
          <w:szCs w:val="24"/>
        </w:rPr>
        <w:t xml:space="preserve">8)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w:t>
      </w:r>
    </w:p>
    <w:p>
      <w:pPr>
        <w:spacing w:after="60"/>
        <w:ind w:firstLine="567"/>
        <w:jc w:val="both"/>
      </w:pPr>
      <w:r>
        <w:rPr>
          <w:rFonts w:ascii="Arial" w:cs="Arial" w:eastAsia="Arial" w:hAnsi="Arial"/>
          <w:sz w:val="24"/>
          <w:szCs w:val="24"/>
        </w:rPr>
        <w:t xml:space="preserve">9) в связи с прекращением допуска к государственным секретам, если выполняемые должностные обязанности требуют допуска к секретной документации, в случае отсутствия возможности для его перемещения на равнозначную должность.</w:t>
      </w:r>
    </w:p>
    <w:p>
      <w:pPr>
        <w:spacing w:after="60"/>
        <w:ind w:firstLine="567"/>
        <w:jc w:val="both"/>
      </w:pPr>
      <w:r>
        <w:rPr>
          <w:rFonts w:ascii="Arial" w:cs="Arial" w:eastAsia="Arial" w:hAnsi="Arial"/>
          <w:sz w:val="24"/>
          <w:szCs w:val="24"/>
        </w:rPr>
        <w:t xml:space="preserve">7. Должность в органах прокуратуры считается нижестоящей, если для нее предусмотрены более низкое специальное звание, а при равенстве предусмотренных специальных званий - более низкий должностной оклад.</w:t>
      </w:r>
    </w:p>
    <w:p>
      <w:pPr>
        <w:spacing w:after="60"/>
        <w:ind w:firstLine="567"/>
        <w:jc w:val="both"/>
      </w:pPr>
      <w:r>
        <w:rPr>
          <w:rFonts w:ascii="Arial" w:cs="Arial" w:eastAsia="Arial" w:hAnsi="Arial"/>
          <w:sz w:val="24"/>
          <w:szCs w:val="24"/>
        </w:rPr>
        <w:t xml:space="preserve">8. Перемещение сотрудника на нижестоящую должность по основаниям, предусмотренным пунктами 1, 3, 5 части 6 настоящей статьи, осуществляется в случае невозможности его перевода на равнозначную должность и с его согласия, выраженного в письменной форме.</w:t>
      </w:r>
    </w:p>
    <w:p>
      <w:pPr>
        <w:spacing w:after="60" w:before="200"/>
        <w:ind w:firstLine="567"/>
        <w:jc w:val="both"/>
      </w:pPr>
      <w:r>
        <w:rPr>
          <w:rFonts w:ascii="Arial" w:cs="Arial" w:eastAsia="Arial" w:hAnsi="Arial"/>
          <w:b/>
          <w:bCs/>
          <w:sz w:val="24"/>
          <w:szCs w:val="24"/>
        </w:rPr>
        <w:t xml:space="preserve">Статья 62. Ротация сотрудника</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предотвращения конфликта интересов и снижения риска коррупции в органах прокуратуры проводится ротация сотрудников.</w:t>
      </w:r>
    </w:p>
    <w:p>
      <w:pPr>
        <w:spacing w:after="60"/>
        <w:ind w:firstLine="567"/>
        <w:jc w:val="both"/>
      </w:pPr>
      <w:r>
        <w:rPr>
          <w:rFonts w:ascii="Arial" w:cs="Arial" w:eastAsia="Arial" w:hAnsi="Arial"/>
          <w:sz w:val="24"/>
          <w:szCs w:val="24"/>
        </w:rPr>
        <w:t xml:space="preserve">2. Ротации, связанной с переездом в другую местность, не подлежат сотрудники, имеющие на иждивении детей с ограниченными возможностями здоровья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w:t>
      </w:r>
    </w:p>
    <w:p>
      <w:pPr>
        <w:spacing w:after="60"/>
        <w:ind w:firstLine="567"/>
        <w:jc w:val="both"/>
      </w:pPr>
      <w:r>
        <w:rPr>
          <w:rFonts w:ascii="Arial" w:cs="Arial" w:eastAsia="Arial" w:hAnsi="Arial"/>
          <w:sz w:val="24"/>
          <w:szCs w:val="24"/>
        </w:rPr>
        <w:t xml:space="preserve">3.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4. Перечень должностей, подлежащих обязательной ротации, порядок и сроки ее проведения определяются Генеральным прокурором.</w:t>
      </w:r>
    </w:p>
    <w:p>
      <w:pPr>
        <w:spacing w:after="60" w:before="200"/>
        <w:ind w:firstLine="567"/>
        <w:jc w:val="both"/>
      </w:pPr>
      <w:r>
        <w:rPr>
          <w:rFonts w:ascii="Arial" w:cs="Arial" w:eastAsia="Arial" w:hAnsi="Arial"/>
          <w:b/>
          <w:bCs/>
          <w:sz w:val="24"/>
          <w:szCs w:val="24"/>
        </w:rPr>
        <w:t xml:space="preserve">Статья 63. Перевод сотрудника</w:t>
      </w:r>
    </w:p>
    <w:p>
      <w:pPr>
        <w:spacing w:after="60"/>
        <w:ind w:firstLine="567"/>
        <w:jc w:val="both"/>
      </w:pPr>
      <w:r>
        <w:rPr>
          <w:rFonts w:ascii="Arial" w:cs="Arial" w:eastAsia="Arial" w:hAnsi="Arial"/>
          <w:sz w:val="24"/>
          <w:szCs w:val="24"/>
        </w:rPr>
        <w:t xml:space="preserve">1. Перевод сотрудника органов прокуратуры в другой государственный орган и из государственного органа в органы прокуратуры осуществляется с согласия сотрудника, выраженного в письменной форме, по согласованию с руководителем государственного органа, с учетом соответствия квалификационным и иным требованиям, установленным законодательством Кыргызской Республики, регулирующим порядок поступления и прохождения соответствующих видов государственной службы.</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государственный орган на данный орган возлагается ответственность за его трудоустройство, сохранение социальных гарантий, предусмотренных для сотрудников.</w:t>
      </w:r>
    </w:p>
    <w:p>
      <w:pPr>
        <w:spacing w:after="60" w:before="200"/>
        <w:ind w:firstLine="567"/>
        <w:jc w:val="both"/>
      </w:pPr>
      <w:r>
        <w:rPr>
          <w:rFonts w:ascii="Arial" w:cs="Arial" w:eastAsia="Arial" w:hAnsi="Arial"/>
          <w:b/>
          <w:bCs/>
          <w:sz w:val="24"/>
          <w:szCs w:val="24"/>
        </w:rPr>
        <w:t xml:space="preserve">Статья 64. Временное заместительство</w:t>
      </w:r>
    </w:p>
    <w:p>
      <w:pPr>
        <w:spacing w:after="60"/>
        <w:ind w:firstLine="567"/>
        <w:jc w:val="both"/>
      </w:pPr>
      <w:r>
        <w:rPr>
          <w:rFonts w:ascii="Arial" w:cs="Arial" w:eastAsia="Arial" w:hAnsi="Arial"/>
          <w:sz w:val="24"/>
          <w:szCs w:val="24"/>
        </w:rPr>
        <w:t xml:space="preserve">1. На сотрудников органов прокуратуры, с их согласия, могут быть временно возложены обязанности по невакантной должности с одновременным освобождением его от выполнения обязанностей по замещаемой должности либо без такового.</w:t>
      </w:r>
    </w:p>
    <w:p>
      <w:pPr>
        <w:spacing w:after="60"/>
        <w:ind w:firstLine="567"/>
        <w:jc w:val="both"/>
      </w:pPr>
      <w:r>
        <w:rPr>
          <w:rFonts w:ascii="Arial" w:cs="Arial" w:eastAsia="Arial" w:hAnsi="Arial"/>
          <w:sz w:val="24"/>
          <w:szCs w:val="24"/>
        </w:rPr>
        <w:t xml:space="preserve">2. Временное заместительство по невакантной должности допускается на период временного отсутствия замещающего эту должность сотрудника.</w:t>
      </w:r>
    </w:p>
    <w:p>
      <w:pPr>
        <w:spacing w:after="60"/>
        <w:ind w:firstLine="567"/>
        <w:jc w:val="both"/>
      </w:pPr>
      <w:r>
        <w:rPr>
          <w:rFonts w:ascii="Arial" w:cs="Arial" w:eastAsia="Arial" w:hAnsi="Arial"/>
          <w:sz w:val="24"/>
          <w:szCs w:val="24"/>
        </w:rPr>
        <w:t xml:space="preserve">3. Сотрудникам органов прокуратуры, исполняющим обязанности на период временного заместительства, производится доплата не ниже 30 процентов от должностного оклада по совмещаемой работе.</w:t>
      </w:r>
    </w:p>
    <w:p>
      <w:pPr>
        <w:spacing w:after="60" w:before="200"/>
        <w:ind w:firstLine="567"/>
        <w:jc w:val="both"/>
      </w:pPr>
      <w:r>
        <w:rPr>
          <w:rFonts w:ascii="Arial" w:cs="Arial" w:eastAsia="Arial" w:hAnsi="Arial"/>
          <w:b/>
          <w:bCs/>
          <w:sz w:val="24"/>
          <w:szCs w:val="24"/>
        </w:rPr>
        <w:t xml:space="preserve">Статья 65. Аттестация сотрудников органов прокуратуры</w:t>
      </w:r>
    </w:p>
    <w:p>
      <w:pPr>
        <w:spacing w:after="60"/>
        <w:ind w:firstLine="567"/>
        <w:jc w:val="both"/>
      </w:pPr>
      <w:r>
        <w:rPr>
          <w:rFonts w:ascii="Arial" w:cs="Arial" w:eastAsia="Arial" w:hAnsi="Arial"/>
          <w:sz w:val="24"/>
          <w:szCs w:val="24"/>
        </w:rPr>
        <w:t xml:space="preserve">1. Аттестация сотрудников органов прокуратуры проводится для определения их соответствия занимаемой должности, укрепления служебной дисциплины и установления перспектив служебного роста сотрудников органов прокуратуры.</w:t>
      </w:r>
    </w:p>
    <w:p>
      <w:pPr>
        <w:spacing w:after="60"/>
        <w:ind w:firstLine="567"/>
        <w:jc w:val="both"/>
      </w:pPr>
      <w:r>
        <w:rPr>
          <w:rFonts w:ascii="Arial" w:cs="Arial" w:eastAsia="Arial" w:hAnsi="Arial"/>
          <w:sz w:val="24"/>
          <w:szCs w:val="24"/>
        </w:rPr>
        <w:t xml:space="preserve">2. Первичная аттестация проводится через год после принятия на работу в органы прокуратуры.</w:t>
      </w:r>
    </w:p>
    <w:p>
      <w:pPr>
        <w:spacing w:after="60"/>
        <w:ind w:firstLine="567"/>
        <w:jc w:val="both"/>
      </w:pPr>
      <w:r>
        <w:rPr>
          <w:rFonts w:ascii="Arial" w:cs="Arial" w:eastAsia="Arial" w:hAnsi="Arial"/>
          <w:sz w:val="24"/>
          <w:szCs w:val="24"/>
        </w:rPr>
        <w:t xml:space="preserve">Первичная аттестация может быть проведена досрочно по истечении шести месяцев службы по инициативе сотрудника и ходатайства соответствующего прокурора, с согласия Генерального прокурора.</w:t>
      </w:r>
    </w:p>
    <w:p>
      <w:pPr>
        <w:spacing w:after="60"/>
        <w:ind w:firstLine="567"/>
        <w:jc w:val="both"/>
      </w:pPr>
      <w:r>
        <w:rPr>
          <w:rFonts w:ascii="Arial" w:cs="Arial" w:eastAsia="Arial" w:hAnsi="Arial"/>
          <w:sz w:val="24"/>
          <w:szCs w:val="24"/>
        </w:rPr>
        <w:t xml:space="preserve">3. Очередная аттестация сотрудников органов прокуратуры проводится один раз в пять лет.</w:t>
      </w:r>
    </w:p>
    <w:p>
      <w:pPr>
        <w:spacing w:after="60"/>
        <w:ind w:firstLine="567"/>
        <w:jc w:val="both"/>
      </w:pPr>
      <w:r>
        <w:rPr>
          <w:rFonts w:ascii="Arial" w:cs="Arial" w:eastAsia="Arial" w:hAnsi="Arial"/>
          <w:sz w:val="24"/>
          <w:szCs w:val="24"/>
        </w:rPr>
        <w:t xml:space="preserve">Очередной аттестации не подлежат:</w:t>
      </w:r>
    </w:p>
    <w:p>
      <w:pPr>
        <w:spacing w:after="60"/>
        <w:ind w:firstLine="567"/>
        <w:jc w:val="both"/>
      </w:pPr>
      <w:r>
        <w:rPr>
          <w:rFonts w:ascii="Arial" w:cs="Arial" w:eastAsia="Arial" w:hAnsi="Arial"/>
          <w:sz w:val="24"/>
          <w:szCs w:val="24"/>
        </w:rPr>
        <w:t xml:space="preserve">1) сотрудник, имеющий выслугу 20 лет и более;</w:t>
      </w:r>
    </w:p>
    <w:p>
      <w:pPr>
        <w:spacing w:after="60"/>
        <w:ind w:firstLine="567"/>
        <w:jc w:val="both"/>
      </w:pPr>
      <w:r>
        <w:rPr>
          <w:rFonts w:ascii="Arial" w:cs="Arial" w:eastAsia="Arial" w:hAnsi="Arial"/>
          <w:sz w:val="24"/>
          <w:szCs w:val="24"/>
        </w:rPr>
        <w:t xml:space="preserve">2) беременная женщина-сотрудник;</w:t>
      </w:r>
    </w:p>
    <w:p>
      <w:pPr>
        <w:spacing w:after="60"/>
        <w:ind w:firstLine="567"/>
        <w:jc w:val="both"/>
      </w:pPr>
      <w:r>
        <w:rPr>
          <w:rFonts w:ascii="Arial" w:cs="Arial" w:eastAsia="Arial" w:hAnsi="Arial"/>
          <w:sz w:val="24"/>
          <w:szCs w:val="24"/>
        </w:rPr>
        <w:t xml:space="preserve">3) сотрудник, находящийся в отпуске по беременности и родам,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Аттестацию сотрудников проводят высшая аттестационно-конкурсная комиссия Генеральной прокуратуры и аттестационные комиссии военной прокуратуры, прокуратур областей, городов Бишкек и Ош (далее - комиссия).</w:t>
      </w:r>
    </w:p>
    <w:p>
      <w:pPr>
        <w:spacing w:after="60"/>
        <w:ind w:firstLine="567"/>
        <w:jc w:val="both"/>
      </w:pPr>
      <w:r>
        <w:rPr>
          <w:rFonts w:ascii="Arial" w:cs="Arial" w:eastAsia="Arial" w:hAnsi="Arial"/>
          <w:sz w:val="24"/>
          <w:szCs w:val="24"/>
        </w:rPr>
        <w:t xml:space="preserve">Состав высшей аттестационно-конкурсной комиссии Генеральной прокуратуры утверждает Генеральный прокурор, а состав аттестационных комиссий военной прокуратуры, прокуратур областей, городов Бишкек и Ош утверждают соответствующие прокуроры. </w:t>
      </w:r>
    </w:p>
    <w:p>
      <w:pPr>
        <w:spacing w:after="60"/>
        <w:ind w:firstLine="567"/>
        <w:jc w:val="both"/>
      </w:pPr>
      <w:r>
        <w:rPr>
          <w:rFonts w:ascii="Arial" w:cs="Arial" w:eastAsia="Arial" w:hAnsi="Arial"/>
          <w:sz w:val="24"/>
          <w:szCs w:val="24"/>
        </w:rPr>
        <w:t xml:space="preserve">7. Заседания комиссии проводятся при наличии не менее двух третей членов ее состава.</w:t>
      </w:r>
    </w:p>
    <w:p>
      <w:pPr>
        <w:spacing w:after="60"/>
        <w:ind w:firstLine="567"/>
        <w:jc w:val="both"/>
      </w:pPr>
      <w:r>
        <w:rPr>
          <w:rFonts w:ascii="Arial" w:cs="Arial" w:eastAsia="Arial" w:hAnsi="Arial"/>
          <w:sz w:val="24"/>
          <w:szCs w:val="24"/>
        </w:rPr>
        <w:t xml:space="preserve">8. Решения и рекомендации комиссии принимаются открытым голосованием, большинством голосов от общего количества присутствующих членов комиссии. При равенстве числа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9. По результатам аттестации сотрудника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10. Повторная аттестация проводится по истечении шести месяцев со дня проведения первоначальной аттестации. Комиссия по итогам повторной аттестации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не соответствует занимаемой должности и подлежит увольнению из органов прокуратуры.</w:t>
      </w:r>
    </w:p>
    <w:p>
      <w:pPr>
        <w:spacing w:after="60"/>
        <w:ind w:firstLine="567"/>
        <w:jc w:val="both"/>
      </w:pPr>
      <w:r>
        <w:rPr>
          <w:rFonts w:ascii="Arial" w:cs="Arial" w:eastAsia="Arial" w:hAnsi="Arial"/>
          <w:sz w:val="24"/>
          <w:szCs w:val="24"/>
        </w:rPr>
        <w:t xml:space="preserve">11. Порядок проведения аттестации определяется правовыми актами Генерального прокурора. </w:t>
      </w:r>
    </w:p>
    <w:p>
      <w:pPr>
        <w:spacing w:after="60"/>
        <w:ind w:firstLine="567"/>
        <w:jc w:val="both"/>
      </w:pPr>
      <w:r>
        <w:rPr>
          <w:rFonts w:ascii="Arial" w:cs="Arial" w:eastAsia="Arial" w:hAnsi="Arial"/>
          <w:i/>
          <w:iCs/>
          <w:sz w:val="24"/>
          <w:szCs w:val="24"/>
        </w:rPr>
        <w:t xml:space="preserve">(В редакции </w:t>
      </w:r>
      <w:hyperlink w:history="1" r:id="rIdaiozpisf-se9iw0pvkjdd">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66. Резерв кадров органов прокуратуры</w:t>
      </w:r>
    </w:p>
    <w:p>
      <w:pPr>
        <w:spacing w:after="60"/>
        <w:ind w:firstLine="567"/>
        <w:jc w:val="both"/>
      </w:pPr>
      <w:r>
        <w:rPr>
          <w:rFonts w:ascii="Arial" w:cs="Arial" w:eastAsia="Arial" w:hAnsi="Arial"/>
          <w:sz w:val="24"/>
          <w:szCs w:val="24"/>
        </w:rPr>
        <w:t xml:space="preserve">1. В целях совершенствования кадровой работы, подбора, расстановки и продвижения сотрудников формируются следующие резервы кадров органов прокуратуры:</w:t>
      </w:r>
    </w:p>
    <w:p>
      <w:pPr>
        <w:spacing w:after="60"/>
        <w:ind w:firstLine="567"/>
        <w:jc w:val="both"/>
      </w:pPr>
      <w:r>
        <w:rPr>
          <w:rFonts w:ascii="Arial" w:cs="Arial" w:eastAsia="Arial" w:hAnsi="Arial"/>
          <w:sz w:val="24"/>
          <w:szCs w:val="24"/>
        </w:rPr>
        <w:t xml:space="preserve">1) резерв кадров для выдвижения на вышестоящую должность;</w:t>
      </w:r>
    </w:p>
    <w:p>
      <w:pPr>
        <w:spacing w:after="60"/>
        <w:ind w:firstLine="567"/>
        <w:jc w:val="both"/>
      </w:pPr>
      <w:r>
        <w:rPr>
          <w:rFonts w:ascii="Arial" w:cs="Arial" w:eastAsia="Arial" w:hAnsi="Arial"/>
          <w:sz w:val="24"/>
          <w:szCs w:val="24"/>
        </w:rPr>
        <w:t xml:space="preserve">2) резерв кадров для приема на работу в органы прокуратуры.</w:t>
      </w:r>
    </w:p>
    <w:p>
      <w:pPr>
        <w:spacing w:after="60"/>
        <w:ind w:firstLine="567"/>
        <w:jc w:val="both"/>
      </w:pPr>
      <w:r>
        <w:rPr>
          <w:rFonts w:ascii="Arial" w:cs="Arial" w:eastAsia="Arial" w:hAnsi="Arial"/>
          <w:sz w:val="24"/>
          <w:szCs w:val="24"/>
        </w:rPr>
        <w:t xml:space="preserve">2. Резерв кадров для выдвижения на вышестоящую должность формируется из числа наиболее квалифицированных, компетентных, инициативных сотрудников органов прокуратуры, обладающих высоким управленческим и личностным потенциалом, достаточным профессиональным и жизненным опытом, умеющих стратегически, творчески мыслить и эффективно выполнять поставленные задачи.</w:t>
      </w:r>
    </w:p>
    <w:p>
      <w:pPr>
        <w:spacing w:after="60"/>
        <w:ind w:firstLine="567"/>
        <w:jc w:val="both"/>
      </w:pPr>
      <w:r>
        <w:rPr>
          <w:rFonts w:ascii="Arial" w:cs="Arial" w:eastAsia="Arial" w:hAnsi="Arial"/>
          <w:sz w:val="24"/>
          <w:szCs w:val="24"/>
        </w:rPr>
        <w:t xml:space="preserve">3. Резерв кадров для приема на работу в органы прокуратуры формируется из числа лиц, успешно прошедших все этапы конкурсного отбора в установленном порядке.</w:t>
      </w:r>
    </w:p>
    <w:p>
      <w:pPr>
        <w:spacing w:after="60"/>
        <w:ind w:firstLine="567"/>
        <w:jc w:val="both"/>
      </w:pPr>
      <w:r>
        <w:rPr>
          <w:rFonts w:ascii="Arial" w:cs="Arial" w:eastAsia="Arial" w:hAnsi="Arial"/>
          <w:sz w:val="24"/>
          <w:szCs w:val="24"/>
        </w:rPr>
        <w:t xml:space="preserve">4. Порядок формирования и функционирования резервов кадров органов прокуратуры определяется Генеральным прокурором.</w:t>
      </w:r>
    </w:p>
    <w:p>
      <w:pPr>
        <w:spacing w:after="60" w:before="200"/>
        <w:ind w:firstLine="567"/>
        <w:jc w:val="both"/>
      </w:pPr>
      <w:r>
        <w:rPr>
          <w:rFonts w:ascii="Arial" w:cs="Arial" w:eastAsia="Arial" w:hAnsi="Arial"/>
          <w:b/>
          <w:bCs/>
          <w:sz w:val="24"/>
          <w:szCs w:val="24"/>
        </w:rPr>
        <w:t xml:space="preserve">Статья 67. Личное дело сотрудника органов прокуратуры</w:t>
      </w:r>
    </w:p>
    <w:p>
      <w:pPr>
        <w:spacing w:after="60"/>
        <w:ind w:firstLine="567"/>
        <w:jc w:val="both"/>
      </w:pPr>
      <w:r>
        <w:rPr>
          <w:rFonts w:ascii="Arial" w:cs="Arial" w:eastAsia="Arial" w:hAnsi="Arial"/>
          <w:sz w:val="24"/>
          <w:szCs w:val="24"/>
        </w:rPr>
        <w:t xml:space="preserve">1. Личное дело сотрудника органов прокуратуры является основным документом, содержащим сведения о сотруднике, прохождении им службы в органах прокуратуры, повышении квалификации, а также другие сведения о нем.</w:t>
      </w:r>
    </w:p>
    <w:p>
      <w:pPr>
        <w:spacing w:after="60"/>
        <w:ind w:firstLine="567"/>
        <w:jc w:val="both"/>
      </w:pPr>
      <w:r>
        <w:rPr>
          <w:rFonts w:ascii="Arial" w:cs="Arial" w:eastAsia="Arial" w:hAnsi="Arial"/>
          <w:sz w:val="24"/>
          <w:szCs w:val="24"/>
        </w:rPr>
        <w:t xml:space="preserve">Личное дело сотрудника оформляется и ведется управлением кадров органов прокуратуры.</w:t>
      </w:r>
    </w:p>
    <w:p>
      <w:pPr>
        <w:spacing w:after="60"/>
        <w:ind w:firstLine="567"/>
        <w:jc w:val="both"/>
      </w:pPr>
      <w:r>
        <w:rPr>
          <w:rFonts w:ascii="Arial" w:cs="Arial" w:eastAsia="Arial" w:hAnsi="Arial"/>
          <w:sz w:val="24"/>
          <w:szCs w:val="24"/>
        </w:rPr>
        <w:t xml:space="preserve">2. Запрещается разглашать сведения, материалы и документы, содержащиеся в личном деле сотрудника органов прокуратуры.</w:t>
      </w:r>
    </w:p>
    <w:p>
      <w:pPr>
        <w:spacing w:after="60"/>
        <w:ind w:firstLine="567"/>
        <w:jc w:val="both"/>
      </w:pPr>
      <w:r>
        <w:rPr>
          <w:rFonts w:ascii="Arial" w:cs="Arial" w:eastAsia="Arial" w:hAnsi="Arial"/>
          <w:sz w:val="24"/>
          <w:szCs w:val="24"/>
        </w:rPr>
        <w:t xml:space="preserve">3. Сотрудник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pPr>
        <w:spacing w:after="60"/>
        <w:ind w:firstLine="567"/>
        <w:jc w:val="both"/>
      </w:pPr>
      <w:r>
        <w:rPr>
          <w:rFonts w:ascii="Arial" w:cs="Arial" w:eastAsia="Arial" w:hAnsi="Arial"/>
          <w:sz w:val="24"/>
          <w:szCs w:val="24"/>
        </w:rPr>
        <w:t xml:space="preserve">4. При переводе сотрудника из органов прокуратуры в другой государственный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личных дел сотрудников органов прокуратуры устанавливается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68. Специальные звания и воинские звания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в соответствии с настоящим конституционным Законом, </w:t>
      </w:r>
      <w:hyperlink w:history="1" r:id="rIda7e5eb6fxaqc1xhyxuva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присваиваются специальные звания и воинские звания с учетом занимаемой должности, срока пребывания в специальном звании, воинском звании, специальном классном чине и классном чине.</w:t>
      </w:r>
    </w:p>
    <w:p>
      <w:pPr>
        <w:spacing w:after="60"/>
        <w:ind w:firstLine="567"/>
        <w:jc w:val="both"/>
      </w:pPr>
      <w:r>
        <w:rPr>
          <w:rFonts w:ascii="Arial" w:cs="Arial" w:eastAsia="Arial" w:hAnsi="Arial"/>
          <w:sz w:val="24"/>
          <w:szCs w:val="24"/>
        </w:rPr>
        <w:t xml:space="preserve">Порядок представления сотрудников органов прокуратуры к присвоению специального звания или воинского звания определяется Генеральным прокурором.</w:t>
      </w:r>
    </w:p>
    <w:p>
      <w:pPr>
        <w:spacing w:after="120"/>
        <w:ind w:firstLine="567"/>
        <w:jc w:val="both"/>
      </w:pPr>
      <w:r>
        <w:rPr>
          <w:rFonts w:ascii="Arial" w:cs="Arial" w:eastAsia="Arial" w:hAnsi="Arial"/>
          <w:sz w:val="24"/>
          <w:szCs w:val="24"/>
        </w:rPr>
        <w:t xml:space="preserve">2. Сотрудникам органов прокуратуры по занимаемой должности присваиваются следующие предельные специальные звания и воинские звания: </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8"/>
        <w:gridCol w:w="6630"/>
      </w:tblGrid>
      <w:tr>
        <w:tc>
          <w:tcPr>
            <w:tcW w:type="dxa" w:w="35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Специальное звание/воинское звание</w:t>
            </w:r>
          </w:p>
        </w:tc>
        <w:tc>
          <w:tcPr>
            <w:tcW w:type="dxa" w:w="66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Генерал-полковник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Генеральный прокурор</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Генерал-лейтенант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заместитель Генерального прокурора</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Генерального прокурора;</w:t>
            </w:r>
          </w:p>
          <w:p>
            <w:pPr>
              <w:jc w:val="both"/>
            </w:pPr>
            <w:r>
              <w:rPr>
                <w:rFonts w:ascii="Arial" w:cs="Arial" w:eastAsia="Arial" w:hAnsi="Arial"/>
                <w:sz w:val="24"/>
                <w:szCs w:val="24"/>
              </w:rPr>
              <w:t xml:space="preserve">заместитель Генерального прокурора - Военный прокурор Кыргызской Республики;</w:t>
            </w:r>
          </w:p>
          <w:p>
            <w:pPr>
              <w:jc w:val="both"/>
            </w:pPr>
            <w:r>
              <w:rPr>
                <w:rFonts w:ascii="Arial" w:cs="Arial" w:eastAsia="Arial" w:hAnsi="Arial"/>
                <w:sz w:val="24"/>
                <w:szCs w:val="24"/>
              </w:rPr>
              <w:t xml:space="preserve">прокуроры Баткенской, Джалал-Абадской, Ошской и Чуйской областей, прокурор города Бишкек</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Прокуроры областей, прокурор города Ош;</w:t>
            </w:r>
          </w:p>
          <w:p>
            <w:pPr>
              <w:jc w:val="both"/>
            </w:pPr>
            <w:r>
              <w:rPr>
                <w:rFonts w:ascii="Arial" w:cs="Arial" w:eastAsia="Arial" w:hAnsi="Arial"/>
                <w:sz w:val="24"/>
                <w:szCs w:val="24"/>
              </w:rPr>
              <w:t xml:space="preserve">заместители прокуроров областей, городов Бишкек и Ош;</w:t>
            </w:r>
          </w:p>
          <w:p>
            <w:pPr>
              <w:jc w:val="both"/>
            </w:pPr>
            <w:r>
              <w:rPr>
                <w:rFonts w:ascii="Arial" w:cs="Arial" w:eastAsia="Arial" w:hAnsi="Arial"/>
                <w:sz w:val="24"/>
                <w:szCs w:val="24"/>
              </w:rPr>
              <w:t xml:space="preserve">прокуроры специализированных прокуратур;</w:t>
            </w:r>
          </w:p>
          <w:p>
            <w:pPr>
              <w:jc w:val="both"/>
            </w:pPr>
            <w:r>
              <w:rPr>
                <w:rFonts w:ascii="Arial" w:cs="Arial" w:eastAsia="Arial" w:hAnsi="Arial"/>
                <w:sz w:val="24"/>
                <w:szCs w:val="24"/>
              </w:rPr>
              <w:t xml:space="preserve">руководители структурных подразделений Генеральной прокуратуры, их заместители и руководители отделов структурных подразделений Генеральной прокуратуры;</w:t>
            </w:r>
          </w:p>
          <w:p>
            <w:pPr>
              <w:jc w:val="both"/>
            </w:pPr>
            <w:r>
              <w:rPr>
                <w:rFonts w:ascii="Arial" w:cs="Arial" w:eastAsia="Arial" w:hAnsi="Arial"/>
                <w:sz w:val="24"/>
                <w:szCs w:val="24"/>
              </w:rPr>
              <w:t xml:space="preserve">старший помощник Генерального прокурора по особым поручениям;</w:t>
            </w:r>
          </w:p>
          <w:p>
            <w:pPr>
              <w:jc w:val="both"/>
            </w:pPr>
            <w:r>
              <w:rPr>
                <w:rFonts w:ascii="Arial" w:cs="Arial" w:eastAsia="Arial" w:hAnsi="Arial"/>
                <w:sz w:val="24"/>
                <w:szCs w:val="24"/>
              </w:rPr>
              <w:t xml:space="preserve">прокуроры городов и районов;</w:t>
            </w:r>
          </w:p>
          <w:p>
            <w:pPr>
              <w:jc w:val="both"/>
            </w:pPr>
            <w:r>
              <w:rPr>
                <w:rFonts w:ascii="Arial" w:cs="Arial" w:eastAsia="Arial" w:hAnsi="Arial"/>
                <w:sz w:val="24"/>
                <w:szCs w:val="24"/>
              </w:rPr>
              <w:t xml:space="preserve">заместители военного прокурора;</w:t>
            </w:r>
          </w:p>
          <w:p>
            <w:pPr>
              <w:jc w:val="both"/>
            </w:pPr>
            <w:r>
              <w:rPr>
                <w:rFonts w:ascii="Arial" w:cs="Arial" w:eastAsia="Arial" w:hAnsi="Arial"/>
                <w:sz w:val="24"/>
                <w:szCs w:val="24"/>
              </w:rPr>
              <w:t xml:space="preserve">военные прокуроры гарнизонов</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Руководители структурных подразделений прокуратур областей, городов Бишкек и Ош;</w:t>
            </w:r>
          </w:p>
          <w:p>
            <w:pPr>
              <w:jc w:val="both"/>
            </w:pPr>
            <w:r>
              <w:rPr>
                <w:rFonts w:ascii="Arial" w:cs="Arial" w:eastAsia="Arial" w:hAnsi="Arial"/>
                <w:sz w:val="24"/>
                <w:szCs w:val="24"/>
              </w:rPr>
              <w:t xml:space="preserve">старшие помощники прокуроров областей, городов Бишкек, Ош;</w:t>
            </w:r>
          </w:p>
          <w:p>
            <w:pPr>
              <w:jc w:val="both"/>
            </w:pPr>
            <w:r>
              <w:rPr>
                <w:rFonts w:ascii="Arial" w:cs="Arial" w:eastAsia="Arial" w:hAnsi="Arial"/>
                <w:sz w:val="24"/>
                <w:szCs w:val="24"/>
              </w:rPr>
              <w:t xml:space="preserve">заместители прокуроров городов и районов;</w:t>
            </w:r>
          </w:p>
          <w:p>
            <w:pPr>
              <w:jc w:val="both"/>
            </w:pPr>
            <w:r>
              <w:rPr>
                <w:rFonts w:ascii="Arial" w:cs="Arial" w:eastAsia="Arial" w:hAnsi="Arial"/>
                <w:sz w:val="24"/>
                <w:szCs w:val="24"/>
              </w:rPr>
              <w:t xml:space="preserve">заместители прокуроров специализированных прокуратур;</w:t>
            </w:r>
          </w:p>
          <w:p>
            <w:pPr>
              <w:jc w:val="both"/>
            </w:pPr>
            <w:r>
              <w:rPr>
                <w:rFonts w:ascii="Arial" w:cs="Arial" w:eastAsia="Arial" w:hAnsi="Arial"/>
                <w:sz w:val="24"/>
                <w:szCs w:val="24"/>
              </w:rPr>
              <w:t xml:space="preserve">помощник Генерального прокурора;</w:t>
            </w:r>
          </w:p>
          <w:p>
            <w:pPr>
              <w:jc w:val="both"/>
            </w:pPr>
            <w:r>
              <w:rPr>
                <w:rFonts w:ascii="Arial" w:cs="Arial" w:eastAsia="Arial" w:hAnsi="Arial"/>
                <w:sz w:val="24"/>
                <w:szCs w:val="24"/>
              </w:rPr>
              <w:t xml:space="preserve">старшие прокуроры и прокуроры структурных подразделений Генеральной прокуратуры;</w:t>
            </w:r>
          </w:p>
          <w:p>
            <w:pPr>
              <w:jc w:val="both"/>
            </w:pPr>
            <w:r>
              <w:rPr>
                <w:rFonts w:ascii="Arial" w:cs="Arial" w:eastAsia="Arial" w:hAnsi="Arial"/>
                <w:sz w:val="24"/>
                <w:szCs w:val="24"/>
              </w:rPr>
              <w:t xml:space="preserve">старший помощник военного прокурора, руководители структурных подразделений военной прокуратуры, старшие следователи и следователи по особо важным делам военной прокуратуры, прокурор-криминалист военной прокуратуры, заместители военных прокуроров гарнизонов</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Заместители руководителей, старшие прокуроры и прокуроры структурных подразделений прокуратур областей, городов Бишкек и Ош;</w:t>
            </w:r>
          </w:p>
          <w:p>
            <w:pPr>
              <w:jc w:val="both"/>
            </w:pPr>
            <w:r>
              <w:rPr>
                <w:rFonts w:ascii="Arial" w:cs="Arial" w:eastAsia="Arial" w:hAnsi="Arial"/>
                <w:sz w:val="24"/>
                <w:szCs w:val="24"/>
              </w:rPr>
              <w:t xml:space="preserve">старшие помощники, помощники прокуроров специализированных прокуратур;</w:t>
            </w:r>
          </w:p>
          <w:p>
            <w:pPr>
              <w:jc w:val="both"/>
            </w:pPr>
            <w:r>
              <w:rPr>
                <w:rFonts w:ascii="Arial" w:cs="Arial" w:eastAsia="Arial" w:hAnsi="Arial"/>
                <w:sz w:val="24"/>
                <w:szCs w:val="24"/>
              </w:rPr>
              <w:t xml:space="preserve">старшие помощники прокуроров городов, районов;</w:t>
            </w:r>
          </w:p>
          <w:p>
            <w:pPr>
              <w:jc w:val="both"/>
            </w:pPr>
            <w:r>
              <w:rPr>
                <w:rFonts w:ascii="Arial" w:cs="Arial" w:eastAsia="Arial" w:hAnsi="Arial"/>
                <w:sz w:val="24"/>
                <w:szCs w:val="24"/>
              </w:rPr>
              <w:t xml:space="preserve">старшие прокуроры и прокуроры структурных подразделений военной прокуратуры, следователи военной прокуратуры;</w:t>
            </w:r>
          </w:p>
          <w:p>
            <w:pPr>
              <w:jc w:val="both"/>
            </w:pPr>
            <w:r>
              <w:rPr>
                <w:rFonts w:ascii="Arial" w:cs="Arial" w:eastAsia="Arial" w:hAnsi="Arial"/>
                <w:sz w:val="24"/>
                <w:szCs w:val="24"/>
              </w:rPr>
              <w:t xml:space="preserve">старшие следователи и следователи военных прокуратур гарнизонов, старшие помощники прокуроров военных гарнизонов</w:t>
            </w:r>
          </w:p>
        </w:tc>
      </w:tr>
      <w:tr>
        <w:tc>
          <w:tcPr>
            <w:tcW w:type="dxa" w:w="35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 юстиции, старший лейтенант юстиции, лейтенант юстиции, младший лейтенант юстиции</w:t>
            </w:r>
          </w:p>
        </w:tc>
        <w:tc>
          <w:tcPr>
            <w:tcW w:type="dxa" w:w="66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Помощники прокуроров городов, районов;</w:t>
            </w:r>
          </w:p>
          <w:p>
            <w:pPr>
              <w:jc w:val="both"/>
            </w:pPr>
            <w:r>
              <w:rPr>
                <w:rFonts w:ascii="Arial" w:cs="Arial" w:eastAsia="Arial" w:hAnsi="Arial"/>
                <w:sz w:val="24"/>
                <w:szCs w:val="24"/>
              </w:rPr>
              <w:t xml:space="preserve">помощники военного прокурора гарнизона</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3. Устанавливаются следующие сроки пребывания в специальном звании:</w:t>
      </w:r>
    </w:p>
    <w:p>
      <w:pPr>
        <w:spacing w:after="60"/>
        <w:ind w:firstLine="567"/>
        <w:jc w:val="both"/>
      </w:pPr>
      <w:r>
        <w:rPr>
          <w:rFonts w:ascii="Arial" w:cs="Arial" w:eastAsia="Arial" w:hAnsi="Arial"/>
          <w:sz w:val="24"/>
          <w:szCs w:val="24"/>
        </w:rPr>
        <w:t xml:space="preserve">1) младшего лейтенанта юстиции - 1 год;</w:t>
      </w:r>
    </w:p>
    <w:p>
      <w:pPr>
        <w:spacing w:after="60"/>
        <w:ind w:firstLine="567"/>
        <w:jc w:val="both"/>
      </w:pPr>
      <w:r>
        <w:rPr>
          <w:rFonts w:ascii="Arial" w:cs="Arial" w:eastAsia="Arial" w:hAnsi="Arial"/>
          <w:sz w:val="24"/>
          <w:szCs w:val="24"/>
        </w:rPr>
        <w:t xml:space="preserve">2) лейтенанта юстиции - 2 года;</w:t>
      </w:r>
    </w:p>
    <w:p>
      <w:pPr>
        <w:spacing w:after="60"/>
        <w:ind w:firstLine="567"/>
        <w:jc w:val="both"/>
      </w:pPr>
      <w:r>
        <w:rPr>
          <w:rFonts w:ascii="Arial" w:cs="Arial" w:eastAsia="Arial" w:hAnsi="Arial"/>
          <w:sz w:val="24"/>
          <w:szCs w:val="24"/>
        </w:rPr>
        <w:t xml:space="preserve">3) старшего лейтенанта юстиции - 2 года;</w:t>
      </w:r>
    </w:p>
    <w:p>
      <w:pPr>
        <w:spacing w:after="60"/>
        <w:ind w:firstLine="567"/>
        <w:jc w:val="both"/>
      </w:pPr>
      <w:r>
        <w:rPr>
          <w:rFonts w:ascii="Arial" w:cs="Arial" w:eastAsia="Arial" w:hAnsi="Arial"/>
          <w:sz w:val="24"/>
          <w:szCs w:val="24"/>
        </w:rPr>
        <w:t xml:space="preserve">4) капитана юстиции - 3 года;</w:t>
      </w:r>
    </w:p>
    <w:p>
      <w:pPr>
        <w:spacing w:after="60"/>
        <w:ind w:firstLine="567"/>
        <w:jc w:val="both"/>
      </w:pPr>
      <w:r>
        <w:rPr>
          <w:rFonts w:ascii="Arial" w:cs="Arial" w:eastAsia="Arial" w:hAnsi="Arial"/>
          <w:sz w:val="24"/>
          <w:szCs w:val="24"/>
        </w:rPr>
        <w:t xml:space="preserve">5) майора юстиции - 4 лет;</w:t>
      </w:r>
    </w:p>
    <w:p>
      <w:pPr>
        <w:spacing w:after="60"/>
        <w:ind w:firstLine="567"/>
        <w:jc w:val="both"/>
      </w:pPr>
      <w:r>
        <w:rPr>
          <w:rFonts w:ascii="Arial" w:cs="Arial" w:eastAsia="Arial" w:hAnsi="Arial"/>
          <w:sz w:val="24"/>
          <w:szCs w:val="24"/>
        </w:rPr>
        <w:t xml:space="preserve">6) подполковника юстиции - 5 лет.</w:t>
      </w:r>
    </w:p>
    <w:p>
      <w:pPr>
        <w:spacing w:after="60"/>
        <w:ind w:firstLine="567"/>
        <w:jc w:val="both"/>
      </w:pPr>
      <w:r>
        <w:rPr>
          <w:rFonts w:ascii="Arial" w:cs="Arial" w:eastAsia="Arial" w:hAnsi="Arial"/>
          <w:sz w:val="24"/>
          <w:szCs w:val="24"/>
        </w:rPr>
        <w:t xml:space="preserve">Сроки пребывания в специальном звании полковника юстиции не устанавливаются.</w:t>
      </w:r>
    </w:p>
    <w:p>
      <w:pPr>
        <w:spacing w:after="60"/>
        <w:ind w:firstLine="567"/>
        <w:jc w:val="both"/>
      </w:pPr>
      <w:r>
        <w:rPr>
          <w:rFonts w:ascii="Arial" w:cs="Arial" w:eastAsia="Arial" w:hAnsi="Arial"/>
          <w:sz w:val="24"/>
          <w:szCs w:val="24"/>
        </w:rPr>
        <w:t xml:space="preserve">4. Лицам, имеющим специальные классные чины, классные чины, воинские звания и специальные звания, в случае их назначения на должности в органы прокуратуры, штатные категории которых предусматривают замещение лицами со специальным званием, одновременно с назначением присваивается специальное звание, соответствующее имеющемуся специальному классному чину, классному чину, воинскому или специальному званию.</w:t>
      </w:r>
    </w:p>
    <w:p>
      <w:pPr>
        <w:spacing w:after="60"/>
        <w:ind w:firstLine="567"/>
        <w:jc w:val="both"/>
      </w:pPr>
      <w:r>
        <w:rPr>
          <w:rFonts w:ascii="Arial" w:cs="Arial" w:eastAsia="Arial" w:hAnsi="Arial"/>
          <w:sz w:val="24"/>
          <w:szCs w:val="24"/>
        </w:rPr>
        <w:t xml:space="preserve">При присвоении очередного специального звания лицам, имеющим специальные классные чины, классные чины, воинские звания и специальные звания, сроки пребывания в специальном звании исчисляются со дня присвоения специального классного чина, классного чина, воинского звания и специального звания.</w:t>
      </w:r>
    </w:p>
    <w:p>
      <w:pPr>
        <w:spacing w:after="60"/>
        <w:ind w:firstLine="567"/>
        <w:jc w:val="both"/>
      </w:pPr>
      <w:r>
        <w:rPr>
          <w:rFonts w:ascii="Arial" w:cs="Arial" w:eastAsia="Arial" w:hAnsi="Arial"/>
          <w:sz w:val="24"/>
          <w:szCs w:val="24"/>
        </w:rPr>
        <w:t xml:space="preserve">5. Очередное специальное звание или воинское звание сотрудникам органов прокуратуры не присваивается в период действия дисциплинарного взыскания, а также сотрудникам, находящимся в распоряжении кадров.</w:t>
      </w:r>
    </w:p>
    <w:p>
      <w:pPr>
        <w:spacing w:after="60"/>
        <w:ind w:firstLine="567"/>
        <w:jc w:val="both"/>
      </w:pPr>
      <w:r>
        <w:rPr>
          <w:rFonts w:ascii="Arial" w:cs="Arial" w:eastAsia="Arial" w:hAnsi="Arial"/>
          <w:sz w:val="24"/>
          <w:szCs w:val="24"/>
        </w:rPr>
        <w:t xml:space="preserve">6. Присвоение специальных званий генерал-майора, генерал-лейтенанта и генерал-полковника юстиции и воинского звания генерал-майора юстиции производится Президентом Кыргызской Республики.</w:t>
      </w:r>
    </w:p>
    <w:p>
      <w:pPr>
        <w:spacing w:after="60"/>
        <w:ind w:firstLine="567"/>
        <w:jc w:val="both"/>
      </w:pPr>
      <w:r>
        <w:rPr>
          <w:rFonts w:ascii="Arial" w:cs="Arial" w:eastAsia="Arial" w:hAnsi="Arial"/>
          <w:sz w:val="24"/>
          <w:szCs w:val="24"/>
        </w:rPr>
        <w:t xml:space="preserve">Присвоение специальных званий и воинских званий младший лейтенант, лейтенант, старший лейтенант, капитан, майор, подполковник и полковник юстиции сотрудникам органов и учреждений прокуратуры производится Генеральным прокурором.</w:t>
      </w:r>
    </w:p>
    <w:p>
      <w:pPr>
        <w:spacing w:after="60"/>
        <w:ind w:firstLine="567"/>
        <w:jc w:val="both"/>
      </w:pPr>
      <w:r>
        <w:rPr>
          <w:rFonts w:ascii="Arial" w:cs="Arial" w:eastAsia="Arial" w:hAnsi="Arial"/>
          <w:sz w:val="24"/>
          <w:szCs w:val="24"/>
        </w:rPr>
        <w:t xml:space="preserve">7. Воинские звания военных прокуроров и следователей соотносимы со специальными званиями сотрудников органов прокуратуры.</w:t>
      </w:r>
    </w:p>
    <w:p>
      <w:pPr>
        <w:spacing w:after="60"/>
        <w:ind w:firstLine="567"/>
        <w:jc w:val="both"/>
      </w:pPr>
      <w:r>
        <w:rPr>
          <w:rFonts w:ascii="Arial" w:cs="Arial" w:eastAsia="Arial" w:hAnsi="Arial"/>
          <w:sz w:val="24"/>
          <w:szCs w:val="24"/>
        </w:rPr>
        <w:t xml:space="preserve">При увольнении военных прокуроров и следователей (до полковника включительно) с военной службы и поступлении на службу в территориальные, специализированные органы прокуратуры или структурные подразделения Генеральной прокуратуры им присваиваются соответствующие их воинскому званию специальные звания.</w:t>
      </w:r>
    </w:p>
    <w:p>
      <w:pPr>
        <w:spacing w:after="60"/>
        <w:ind w:firstLine="567"/>
        <w:jc w:val="both"/>
      </w:pPr>
      <w:r>
        <w:rPr>
          <w:rFonts w:ascii="Arial" w:cs="Arial" w:eastAsia="Arial" w:hAnsi="Arial"/>
          <w:sz w:val="24"/>
          <w:szCs w:val="24"/>
        </w:rPr>
        <w:t xml:space="preserve">При определении прокуроров, имеющих специальные звания (до полковника юстиции включительно) на военную службу в органы военной прокуратуры, им присваиваются соответствующие специальным званиям воинские звания.</w:t>
      </w:r>
    </w:p>
    <w:p>
      <w:pPr>
        <w:spacing w:after="60"/>
        <w:ind w:firstLine="567"/>
        <w:jc w:val="both"/>
      </w:pPr>
      <w:r>
        <w:rPr>
          <w:rFonts w:ascii="Arial" w:cs="Arial" w:eastAsia="Arial" w:hAnsi="Arial"/>
          <w:sz w:val="24"/>
          <w:szCs w:val="24"/>
        </w:rPr>
        <w:t xml:space="preserve">8. Сотруднику органов прокуратуры, в порядке поощрения в соответствии с частью 1 </w:t>
      </w:r>
      <w:hyperlink w:history="1" r:id="rIdptjnrr9ahflw60qf7upqe">
        <w:r>
          <w:rPr>
            <w:rFonts w:ascii="Arial" w:cs="Arial" w:eastAsia="Arial" w:hAnsi="Arial"/>
            <w:color w:val="1D4ED8"/>
            <w:sz w:val="24"/>
            <w:szCs w:val="24"/>
            <w:u w:val="single"/>
          </w:rPr>
          <w:t xml:space="preserve">статьи 81</w:t>
        </w:r>
      </w:hyperlink>
      <w:r>
        <w:rPr>
          <w:rFonts w:ascii="Arial" w:cs="Arial" w:eastAsia="Arial" w:hAnsi="Arial"/>
          <w:sz w:val="24"/>
          <w:szCs w:val="24"/>
        </w:rPr>
        <w:t xml:space="preserve"> настоящего конституционного Закона, может быть присвоено очередное специальное звание или воинское звание не более двух раз за время работы в органах прокуратуры:</w:t>
      </w:r>
    </w:p>
    <w:p>
      <w:pPr>
        <w:spacing w:after="60"/>
        <w:ind w:firstLine="567"/>
        <w:jc w:val="both"/>
      </w:pPr>
      <w:r>
        <w:rPr>
          <w:rFonts w:ascii="Arial" w:cs="Arial" w:eastAsia="Arial" w:hAnsi="Arial"/>
          <w:sz w:val="24"/>
          <w:szCs w:val="24"/>
        </w:rPr>
        <w:t xml:space="preserve">1) досрочно, если срок пребывания в последнем специальном звании или воинском звании составляет не менее половины срока, необходимого для присвоения очередного специального звания или воинского звания;</w:t>
      </w:r>
    </w:p>
    <w:p>
      <w:pPr>
        <w:spacing w:after="60"/>
        <w:ind w:firstLine="567"/>
        <w:jc w:val="both"/>
      </w:pPr>
      <w:r>
        <w:rPr>
          <w:rFonts w:ascii="Arial" w:cs="Arial" w:eastAsia="Arial" w:hAnsi="Arial"/>
          <w:sz w:val="24"/>
          <w:szCs w:val="24"/>
        </w:rPr>
        <w:t xml:space="preserve">2) выше положенного по занимаемой должности, но не выше чем на одно специальное звание или воинское звание, за исключением специальных званий высших специальных званий и высших воинских званий.</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3mzd0azkrca9kfgcfigmb">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jrtlsfs6ghh2hotinbamt">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Примечание: изменения и дополнения внесенные </w:t>
      </w:r>
      <w:hyperlink w:history="1" r:id="rIdvsdtd2mn2oghnobgt96un">
        <w:r>
          <w:rPr>
            <w:rFonts w:ascii="Arial" w:cs="Arial" w:eastAsia="Arial" w:hAnsi="Arial"/>
            <w:i/>
            <w:iCs/>
            <w:color w:val="1D4ED8"/>
            <w:sz w:val="24"/>
            <w:szCs w:val="24"/>
            <w:u w:val="single"/>
          </w:rPr>
          <w:t xml:space="preserve">к</w:t>
        </w:r>
        <w:r>
          <w:rPr>
            <w:rFonts w:ascii="Arial" w:cs="Arial" w:eastAsia="Arial" w:hAnsi="Arial"/>
            <w:i/>
            <w:iCs/>
            <w:color w:val="1D4ED8"/>
            <w:sz w:val="24"/>
            <w:szCs w:val="24"/>
            <w:u w:val="single"/>
          </w:rPr>
          <w:t xml:space="preserve">онституционны</w:t>
        </w:r>
        <w:r>
          <w:rPr>
            <w:rFonts w:ascii="Arial" w:cs="Arial" w:eastAsia="Arial" w:hAnsi="Arial"/>
            <w:i/>
            <w:iCs/>
            <w:color w:val="1D4ED8"/>
            <w:sz w:val="24"/>
            <w:szCs w:val="24"/>
            <w:u w:val="single"/>
          </w:rPr>
          <w:t xml:space="preserve">м</w:t>
        </w:r>
        <w:r>
          <w:rPr>
            <w:rFonts w:ascii="Arial" w:cs="Arial" w:eastAsia="Arial" w:hAnsi="Arial"/>
            <w:i/>
            <w:iCs/>
            <w:color w:val="1D4ED8"/>
            <w:sz w:val="24"/>
            <w:szCs w:val="24"/>
            <w:u w:val="single"/>
          </w:rPr>
          <w:t xml:space="preserve"> Законо</w:t>
        </w:r>
        <w:r>
          <w:rPr>
            <w:rFonts w:ascii="Arial" w:cs="Arial" w:eastAsia="Arial" w:hAnsi="Arial"/>
            <w:i/>
            <w:iCs/>
            <w:color w:val="1D4ED8"/>
            <w:sz w:val="24"/>
            <w:szCs w:val="24"/>
            <w:u w:val="single"/>
          </w:rPr>
          <w:t xml:space="preserve">м</w:t>
        </w:r>
      </w:hyperlink>
      <w:r>
        <w:rPr>
          <w:rFonts w:ascii="Arial" w:cs="Arial" w:eastAsia="Arial" w:hAnsi="Arial"/>
          <w:i/>
          <w:iCs/>
          <w:sz w:val="24"/>
          <w:szCs w:val="24"/>
        </w:rPr>
        <w:t xml:space="preserve"> Кыргызской Республики от 29 декабря 2023 года № 215 в текст </w:t>
      </w:r>
      <w:hyperlink w:history="1" r:id="rIdh8mqgyqwpg48lwxfws-nx">
        <w:r>
          <w:rPr>
            <w:rFonts w:ascii="Arial" w:cs="Arial" w:eastAsia="Arial" w:hAnsi="Arial"/>
            <w:i/>
            <w:iCs/>
            <w:color w:val="1D4ED8"/>
            <w:sz w:val="24"/>
            <w:szCs w:val="24"/>
            <w:u w:val="single"/>
          </w:rPr>
          <w:t xml:space="preserve">статьи 68</w:t>
        </w:r>
      </w:hyperlink>
      <w:r>
        <w:rPr>
          <w:rFonts w:ascii="Arial" w:cs="Arial" w:eastAsia="Arial" w:hAnsi="Arial"/>
          <w:i/>
          <w:iCs/>
          <w:sz w:val="24"/>
          <w:szCs w:val="24"/>
        </w:rPr>
        <w:t xml:space="preserve"> на государственном языке</w:t>
      </w:r>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 4. Служебное время и время отдыха сотрудников органов прокуратуры</w:t>
      </w:r>
    </w:p>
    <w:p>
      <w:pPr>
        <w:spacing w:after="60" w:before="200"/>
        <w:ind w:firstLine="567"/>
        <w:jc w:val="both"/>
      </w:pPr>
      <w:r>
        <w:rPr>
          <w:rFonts w:ascii="Arial" w:cs="Arial" w:eastAsia="Arial" w:hAnsi="Arial"/>
          <w:b/>
          <w:bCs/>
          <w:sz w:val="24"/>
          <w:szCs w:val="24"/>
        </w:rPr>
        <w:t xml:space="preserve">Статья 69. Служебное время и время отдыха</w:t>
      </w:r>
    </w:p>
    <w:p>
      <w:pPr>
        <w:spacing w:after="60"/>
        <w:ind w:firstLine="567"/>
        <w:jc w:val="both"/>
      </w:pPr>
      <w:r>
        <w:rPr>
          <w:rFonts w:ascii="Arial" w:cs="Arial" w:eastAsia="Arial" w:hAnsi="Arial"/>
          <w:sz w:val="24"/>
          <w:szCs w:val="24"/>
        </w:rPr>
        <w:t xml:space="preserve">1. Служебное время - период времени, в течение которого сотрудники органов прокуратуры в соответствии с правилами внутреннего служебного распорядка органов прокуратуры, должностным регламентом (должностной инструкцией) должны выполнять свои служебные обязанности.</w:t>
      </w:r>
    </w:p>
    <w:p>
      <w:pPr>
        <w:spacing w:after="60"/>
        <w:ind w:firstLine="567"/>
        <w:jc w:val="both"/>
      </w:pPr>
      <w:r>
        <w:rPr>
          <w:rFonts w:ascii="Arial" w:cs="Arial" w:eastAsia="Arial" w:hAnsi="Arial"/>
          <w:sz w:val="24"/>
          <w:szCs w:val="24"/>
        </w:rPr>
        <w:t xml:space="preserve">2. Нормальная продолжительность служебного времени для сотрудников органов прокуратуры не может превышать 40 часов в неделю, а для сотрудников женского пола, проходящих службу в условиях высокогорья и отдаленных труднодоступных зонах, - 36 часов в неделю. Для сотрудников устанавливается пятидневная рабочая неделя.</w:t>
      </w:r>
    </w:p>
    <w:p>
      <w:pPr>
        <w:spacing w:after="60"/>
        <w:ind w:firstLine="567"/>
        <w:jc w:val="both"/>
      </w:pPr>
      <w:r>
        <w:rPr>
          <w:rFonts w:ascii="Arial" w:cs="Arial" w:eastAsia="Arial" w:hAnsi="Arial"/>
          <w:sz w:val="24"/>
          <w:szCs w:val="24"/>
        </w:rPr>
        <w:t xml:space="preserve">3. Для сотрудников органов прокуратуры правовыми актами Генерального прокурора или уполномоченным им лицом может устанавливаться ненормированный рабочий день.</w:t>
      </w:r>
    </w:p>
    <w:p>
      <w:pPr>
        <w:spacing w:after="60"/>
        <w:ind w:firstLine="567"/>
        <w:jc w:val="both"/>
      </w:pPr>
      <w:r>
        <w:rPr>
          <w:rFonts w:ascii="Arial" w:cs="Arial" w:eastAsia="Arial" w:hAnsi="Arial"/>
          <w:sz w:val="24"/>
          <w:szCs w:val="24"/>
        </w:rPr>
        <w:t xml:space="preserve">4. Продолжительность рабочего дня накануне нерабочих праздничных дней сокращается на один час.</w:t>
      </w:r>
    </w:p>
    <w:p>
      <w:pPr>
        <w:spacing w:after="60"/>
        <w:ind w:firstLine="567"/>
        <w:jc w:val="both"/>
      </w:pPr>
      <w:r>
        <w:rPr>
          <w:rFonts w:ascii="Arial" w:cs="Arial" w:eastAsia="Arial" w:hAnsi="Arial"/>
          <w:sz w:val="24"/>
          <w:szCs w:val="24"/>
        </w:rPr>
        <w:t xml:space="preserve">При совпадении выходного и нерабочего праздничных дней выходной день переносится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5. Время отдыха - время, в течение которого сотрудник органов прокуратуры свободен от выполнения служебных обязанностей.</w:t>
      </w:r>
    </w:p>
    <w:p>
      <w:pPr>
        <w:spacing w:after="60"/>
        <w:ind w:firstLine="567"/>
        <w:jc w:val="both"/>
      </w:pPr>
      <w:r>
        <w:rPr>
          <w:rFonts w:ascii="Arial" w:cs="Arial" w:eastAsia="Arial" w:hAnsi="Arial"/>
          <w:sz w:val="24"/>
          <w:szCs w:val="24"/>
        </w:rPr>
        <w:t xml:space="preserve">Для сотрудников устанавливаются следующие виды времени отдыха: перерыв в течение служебного дня, выходные и праздничные дни, а также отпуска.</w:t>
      </w:r>
    </w:p>
    <w:p>
      <w:pPr>
        <w:spacing w:after="60"/>
        <w:ind w:firstLine="567"/>
        <w:jc w:val="both"/>
      </w:pPr>
      <w:r>
        <w:rPr>
          <w:rFonts w:ascii="Arial" w:cs="Arial" w:eastAsia="Arial" w:hAnsi="Arial"/>
          <w:sz w:val="24"/>
          <w:szCs w:val="24"/>
        </w:rPr>
        <w:t xml:space="preserve">6. Режим служебного времени и времени отдыха сотрудников органов прокуратуры устанавливается правилами внутреннего распорядка органов прокуратуры, утверждаемого Генеральным прокурором.</w:t>
      </w:r>
    </w:p>
    <w:p>
      <w:pPr>
        <w:spacing w:after="60"/>
        <w:ind w:firstLine="567"/>
        <w:jc w:val="both"/>
      </w:pPr>
      <w:r>
        <w:rPr>
          <w:rFonts w:ascii="Arial" w:cs="Arial" w:eastAsia="Arial" w:hAnsi="Arial"/>
          <w:sz w:val="24"/>
          <w:szCs w:val="24"/>
        </w:rPr>
        <w:t xml:space="preserve">7. Работа в выходной и нерабочий праздничный день компенсируется по соглашению сторон предоставлением другого дня отдыха или присоединением к трудовому отпуску, или в денежной форме - не менее чем в двойном размере.</w:t>
      </w:r>
    </w:p>
    <w:p>
      <w:pPr>
        <w:spacing w:after="60" w:before="200"/>
        <w:ind w:firstLine="567"/>
        <w:jc w:val="both"/>
      </w:pPr>
      <w:r>
        <w:rPr>
          <w:rFonts w:ascii="Arial" w:cs="Arial" w:eastAsia="Arial" w:hAnsi="Arial"/>
          <w:b/>
          <w:bCs/>
          <w:sz w:val="24"/>
          <w:szCs w:val="24"/>
        </w:rPr>
        <w:t xml:space="preserve">Статья 70. Отпуска сотрудников органов прокуратуры</w:t>
      </w:r>
    </w:p>
    <w:p>
      <w:pPr>
        <w:spacing w:after="60"/>
        <w:ind w:firstLine="567"/>
        <w:jc w:val="both"/>
      </w:pPr>
      <w:r>
        <w:rPr>
          <w:rFonts w:ascii="Arial" w:cs="Arial" w:eastAsia="Arial" w:hAnsi="Arial"/>
          <w:sz w:val="24"/>
          <w:szCs w:val="24"/>
        </w:rPr>
        <w:t xml:space="preserve">1. Сотрудникам органов прокуратуры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трудовой отпуск;</w:t>
      </w:r>
    </w:p>
    <w:p>
      <w:pPr>
        <w:spacing w:after="60"/>
        <w:ind w:firstLine="567"/>
        <w:jc w:val="both"/>
      </w:pPr>
      <w:r>
        <w:rPr>
          <w:rFonts w:ascii="Arial" w:cs="Arial" w:eastAsia="Arial" w:hAnsi="Arial"/>
          <w:sz w:val="24"/>
          <w:szCs w:val="24"/>
        </w:rPr>
        <w:t xml:space="preserve">2) отпуск по беременности и родам;</w:t>
      </w:r>
    </w:p>
    <w:p>
      <w:pPr>
        <w:spacing w:after="60"/>
        <w:ind w:firstLine="567"/>
        <w:jc w:val="both"/>
      </w:pPr>
      <w:r>
        <w:rPr>
          <w:rFonts w:ascii="Arial" w:cs="Arial" w:eastAsia="Arial" w:hAnsi="Arial"/>
          <w:sz w:val="24"/>
          <w:szCs w:val="24"/>
        </w:rPr>
        <w:t xml:space="preserve">3) отпуск по уходу за ребенком;</w:t>
      </w:r>
    </w:p>
    <w:p>
      <w:pPr>
        <w:spacing w:after="60"/>
        <w:ind w:firstLine="567"/>
        <w:jc w:val="both"/>
      </w:pPr>
      <w:r>
        <w:rPr>
          <w:rFonts w:ascii="Arial" w:cs="Arial" w:eastAsia="Arial" w:hAnsi="Arial"/>
          <w:sz w:val="24"/>
          <w:szCs w:val="24"/>
        </w:rPr>
        <w:t xml:space="preserve">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5) отпуск по болезни;</w:t>
      </w:r>
    </w:p>
    <w:p>
      <w:pPr>
        <w:spacing w:after="60"/>
        <w:ind w:firstLine="567"/>
        <w:jc w:val="both"/>
      </w:pPr>
      <w:r>
        <w:rPr>
          <w:rFonts w:ascii="Arial" w:cs="Arial" w:eastAsia="Arial" w:hAnsi="Arial"/>
          <w:sz w:val="24"/>
          <w:szCs w:val="24"/>
        </w:rPr>
        <w:t xml:space="preserve">6) учебный отпуск.</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При исчислении очередного трудового отпуска нерабочие праздничные дни, приходящиеся на период отпуска, в число календарных дней отпуска не включаются и не оплачиваются.</w:t>
      </w:r>
    </w:p>
    <w:p>
      <w:pPr>
        <w:spacing w:after="60" w:before="200"/>
        <w:ind w:firstLine="567"/>
        <w:jc w:val="both"/>
      </w:pPr>
      <w:r>
        <w:rPr>
          <w:rFonts w:ascii="Arial" w:cs="Arial" w:eastAsia="Arial" w:hAnsi="Arial"/>
          <w:b/>
          <w:bCs/>
          <w:sz w:val="24"/>
          <w:szCs w:val="24"/>
        </w:rPr>
        <w:t xml:space="preserve">Статья 71. Ежегодный очередной трудовой отпуск</w:t>
      </w:r>
    </w:p>
    <w:p>
      <w:pPr>
        <w:spacing w:after="60"/>
        <w:ind w:firstLine="567"/>
        <w:jc w:val="both"/>
      </w:pPr>
      <w:r>
        <w:rPr>
          <w:rFonts w:ascii="Arial" w:cs="Arial" w:eastAsia="Arial" w:hAnsi="Arial"/>
          <w:sz w:val="24"/>
          <w:szCs w:val="24"/>
        </w:rPr>
        <w:t xml:space="preserve">1. Сотрудникам органов прокуратуры предоставляется ежегодный очередной трудовой отпуск продолжительностью 30 календарных дней, с выплатой денежных средств в размере,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2. Прокурорам и следователям при выслуге лет на государственной службе, исчисляемой в порядке, определяемом Кабинетом Министров Кыргызской Республики, - 5, 10, 15 и 20 лет, ежегодный оплачиваемый отпуск увеличивается на 2, 5, 10 и 15 календарных дней соответственно.</w:t>
      </w:r>
    </w:p>
    <w:p>
      <w:pPr>
        <w:spacing w:after="60"/>
        <w:ind w:firstLine="567"/>
        <w:jc w:val="both"/>
      </w:pPr>
      <w:r>
        <w:rPr>
          <w:rFonts w:ascii="Arial" w:cs="Arial" w:eastAsia="Arial" w:hAnsi="Arial"/>
          <w:sz w:val="24"/>
          <w:szCs w:val="24"/>
        </w:rPr>
        <w:t xml:space="preserve">3. Сотрудникам органов прокуратуры, проживающим и проходящим службу в условиях высокогорья и отдаленных труднодоступных зонах, ежегодный оплачиваемый отпуск предоставляется по нормам, устанавливаемым законодательством.</w:t>
      </w:r>
    </w:p>
    <w:p>
      <w:pPr>
        <w:spacing w:after="60"/>
        <w:ind w:firstLine="567"/>
        <w:jc w:val="both"/>
      </w:pPr>
      <w:r>
        <w:rPr>
          <w:rFonts w:ascii="Arial" w:cs="Arial" w:eastAsia="Arial" w:hAnsi="Arial"/>
          <w:sz w:val="24"/>
          <w:szCs w:val="24"/>
        </w:rPr>
        <w:t xml:space="preserve">4. Рабочий год, за который предоставляется очередной трудовой отпуск, это промежуток времени, равный по продолжительности календарному году, но исчисляемый для каждого сотрудника со дня приема на работу.</w:t>
      </w:r>
    </w:p>
    <w:p>
      <w:pPr>
        <w:spacing w:after="60"/>
        <w:ind w:firstLine="567"/>
        <w:jc w:val="both"/>
      </w:pPr>
      <w:r>
        <w:rPr>
          <w:rFonts w:ascii="Arial" w:cs="Arial" w:eastAsia="Arial" w:hAnsi="Arial"/>
          <w:sz w:val="24"/>
          <w:szCs w:val="24"/>
        </w:rPr>
        <w:t xml:space="preserve">5. В рабочий год, дающий право на очередной оплачиваемый отпуск, включаются:</w:t>
      </w:r>
    </w:p>
    <w:p>
      <w:pPr>
        <w:spacing w:after="60"/>
        <w:ind w:firstLine="567"/>
        <w:jc w:val="both"/>
      </w:pPr>
      <w:r>
        <w:rPr>
          <w:rFonts w:ascii="Arial" w:cs="Arial" w:eastAsia="Arial" w:hAnsi="Arial"/>
          <w:sz w:val="24"/>
          <w:szCs w:val="24"/>
        </w:rPr>
        <w:t xml:space="preserve">1) время фактической работы;</w:t>
      </w:r>
    </w:p>
    <w:p>
      <w:pPr>
        <w:spacing w:after="60"/>
        <w:ind w:firstLine="567"/>
        <w:jc w:val="both"/>
      </w:pPr>
      <w:r>
        <w:rPr>
          <w:rFonts w:ascii="Arial" w:cs="Arial" w:eastAsia="Arial" w:hAnsi="Arial"/>
          <w:sz w:val="24"/>
          <w:szCs w:val="24"/>
        </w:rPr>
        <w:t xml:space="preserve">2) время, когда сотрудник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60"/>
        <w:ind w:firstLine="567"/>
        <w:jc w:val="both"/>
      </w:pPr>
      <w:r>
        <w:rPr>
          <w:rFonts w:ascii="Arial" w:cs="Arial" w:eastAsia="Arial" w:hAnsi="Arial"/>
          <w:sz w:val="24"/>
          <w:szCs w:val="24"/>
        </w:rPr>
        <w:t xml:space="preserve">3) время вынужденного прогула при восстановлении на работе.</w:t>
      </w:r>
    </w:p>
    <w:p>
      <w:pPr>
        <w:spacing w:after="60"/>
        <w:ind w:firstLine="567"/>
        <w:jc w:val="both"/>
      </w:pPr>
      <w:r>
        <w:rPr>
          <w:rFonts w:ascii="Arial" w:cs="Arial" w:eastAsia="Arial" w:hAnsi="Arial"/>
          <w:sz w:val="24"/>
          <w:szCs w:val="24"/>
        </w:rPr>
        <w:t xml:space="preserve">6. В рабочий год, дающий право на очередной трудовой отпуск, не включается:</w:t>
      </w:r>
    </w:p>
    <w:p>
      <w:pPr>
        <w:spacing w:after="60"/>
        <w:ind w:firstLine="567"/>
        <w:jc w:val="both"/>
      </w:pPr>
      <w:r>
        <w:rPr>
          <w:rFonts w:ascii="Arial" w:cs="Arial" w:eastAsia="Arial" w:hAnsi="Arial"/>
          <w:sz w:val="24"/>
          <w:szCs w:val="24"/>
        </w:rPr>
        <w:t xml:space="preserve">1) отпуск по уходу за ребенком, включая в связи с усыновлением (удочерением);</w:t>
      </w:r>
    </w:p>
    <w:p>
      <w:pPr>
        <w:spacing w:after="60"/>
        <w:ind w:firstLine="567"/>
        <w:jc w:val="both"/>
      </w:pPr>
      <w:r>
        <w:rPr>
          <w:rFonts w:ascii="Arial" w:cs="Arial" w:eastAsia="Arial" w:hAnsi="Arial"/>
          <w:sz w:val="24"/>
          <w:szCs w:val="24"/>
        </w:rPr>
        <w:t xml:space="preserve">2) время учебного отпуска без сохранения денежного довольствия (заработной платы) продолжительностью более 14 дней;</w:t>
      </w:r>
    </w:p>
    <w:p>
      <w:pPr>
        <w:spacing w:after="60"/>
        <w:ind w:firstLine="567"/>
        <w:jc w:val="both"/>
      </w:pPr>
      <w:r>
        <w:rPr>
          <w:rFonts w:ascii="Arial" w:cs="Arial" w:eastAsia="Arial" w:hAnsi="Arial"/>
          <w:sz w:val="24"/>
          <w:szCs w:val="24"/>
        </w:rPr>
        <w:t xml:space="preserve">3) время отпуска по болезни;</w:t>
      </w:r>
    </w:p>
    <w:p>
      <w:pPr>
        <w:spacing w:after="60"/>
        <w:ind w:firstLine="567"/>
        <w:jc w:val="both"/>
      </w:pPr>
      <w:r>
        <w:rPr>
          <w:rFonts w:ascii="Arial" w:cs="Arial" w:eastAsia="Arial" w:hAnsi="Arial"/>
          <w:sz w:val="24"/>
          <w:szCs w:val="24"/>
        </w:rPr>
        <w:t xml:space="preserve">4) время отпуска без сохранения денежного довольствия (заработной платы) продолжительностью более 14 дней;</w:t>
      </w:r>
    </w:p>
    <w:p>
      <w:pPr>
        <w:spacing w:after="60"/>
        <w:ind w:firstLine="567"/>
        <w:jc w:val="both"/>
      </w:pPr>
      <w:r>
        <w:rPr>
          <w:rFonts w:ascii="Arial" w:cs="Arial" w:eastAsia="Arial" w:hAnsi="Arial"/>
          <w:sz w:val="24"/>
          <w:szCs w:val="24"/>
        </w:rPr>
        <w:t xml:space="preserve">5) время нахождения в распоряжении кадров;</w:t>
      </w:r>
    </w:p>
    <w:p>
      <w:pPr>
        <w:spacing w:after="60"/>
        <w:ind w:firstLine="567"/>
        <w:jc w:val="both"/>
      </w:pPr>
      <w:r>
        <w:rPr>
          <w:rFonts w:ascii="Arial" w:cs="Arial" w:eastAsia="Arial" w:hAnsi="Arial"/>
          <w:sz w:val="24"/>
          <w:szCs w:val="24"/>
        </w:rPr>
        <w:t xml:space="preserve">6) время отстранения работника от работы, предусмотренное пунктом 1 части 2 </w:t>
      </w:r>
      <w:hyperlink w:history="1" r:id="rIdh13roaovd7capyoqsag7w">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7. Очередной трудовой отпуск должен предоставляться ежегодно. Право на использование отпуска за первый год работы возникает у сотрудника по истечении 11 месяцев его непрерывной службы.</w:t>
      </w:r>
    </w:p>
    <w:p>
      <w:pPr>
        <w:spacing w:after="60"/>
        <w:ind w:firstLine="567"/>
        <w:jc w:val="both"/>
      </w:pPr>
      <w:r>
        <w:rPr>
          <w:rFonts w:ascii="Arial" w:cs="Arial" w:eastAsia="Arial" w:hAnsi="Arial"/>
          <w:sz w:val="24"/>
          <w:szCs w:val="24"/>
        </w:rPr>
        <w:t xml:space="preserve">До истечения 11 месяцев службы отпуск должен быть предоставлен женщинам - перед отпуском по беременности и родам или непосредственно после него, а также усыновившим ребенка (детей) в возрасте до трех месяцев.</w:t>
      </w:r>
    </w:p>
    <w:p>
      <w:pPr>
        <w:spacing w:after="60"/>
        <w:ind w:firstLine="567"/>
        <w:jc w:val="both"/>
      </w:pPr>
      <w:r>
        <w:rPr>
          <w:rFonts w:ascii="Arial" w:cs="Arial" w:eastAsia="Arial" w:hAnsi="Arial"/>
          <w:sz w:val="24"/>
          <w:szCs w:val="24"/>
        </w:rPr>
        <w:t xml:space="preserve">Очередной трудовой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w:t>
      </w:r>
    </w:p>
    <w:p>
      <w:pPr>
        <w:spacing w:after="60"/>
        <w:ind w:firstLine="567"/>
        <w:jc w:val="both"/>
      </w:pPr>
      <w:r>
        <w:rPr>
          <w:rFonts w:ascii="Arial" w:cs="Arial" w:eastAsia="Arial" w:hAnsi="Arial"/>
          <w:sz w:val="24"/>
          <w:szCs w:val="24"/>
        </w:rPr>
        <w:t xml:space="preserve">8. По желанию сотрудника очередной трудовой отпуск может быть разделен на две части, при этом одна часть должна составлять не менее 14 календарных дней. При разделении отпуска на две части денежные средства, выплачиваемые как отпускные, выдаются в полном объеме при оформлении первой части отпуска. Использование второй части отпуска осуществляется на основании приказа руководителя органа прокуратуры.</w:t>
      </w:r>
    </w:p>
    <w:p>
      <w:pPr>
        <w:spacing w:after="60"/>
        <w:ind w:firstLine="567"/>
        <w:jc w:val="both"/>
      </w:pPr>
      <w:r>
        <w:rPr>
          <w:rFonts w:ascii="Arial" w:cs="Arial" w:eastAsia="Arial" w:hAnsi="Arial"/>
          <w:sz w:val="24"/>
          <w:szCs w:val="24"/>
        </w:rPr>
        <w:t xml:space="preserve">9. Сотрудник, находящийся в ежегодном трудовом отпуске, может быть отозван досрочно. Отзыв сотрудника из отпуска допускается только с его согласия и оформляется приказом руководителя, имеющего право предоставления трудового отпуска. По желанию сотрудника, неиспользованная часть отпуска должна быть предоставлена по его выбору в удобное для него время в течение текущего рабочего года или может быть присоединена к очередному отпуску за следующий год.</w:t>
      </w:r>
    </w:p>
    <w:p>
      <w:pPr>
        <w:spacing w:after="60"/>
        <w:ind w:firstLine="567"/>
        <w:jc w:val="both"/>
      </w:pPr>
      <w:r>
        <w:rPr>
          <w:rFonts w:ascii="Arial" w:cs="Arial" w:eastAsia="Arial" w:hAnsi="Arial"/>
          <w:sz w:val="24"/>
          <w:szCs w:val="24"/>
        </w:rPr>
        <w:t xml:space="preserve">10. При перемещении или переводе сотрудника, не использовавшего очередной трудовой отпуск до этого перемещения, отпуск предоставляется в текущем году по новому месту работы.</w:t>
      </w:r>
    </w:p>
    <w:p>
      <w:pPr>
        <w:spacing w:after="60"/>
        <w:ind w:firstLine="567"/>
        <w:jc w:val="both"/>
      </w:pPr>
      <w:r>
        <w:rPr>
          <w:rFonts w:ascii="Arial" w:cs="Arial" w:eastAsia="Arial" w:hAnsi="Arial"/>
          <w:sz w:val="24"/>
          <w:szCs w:val="24"/>
        </w:rPr>
        <w:t xml:space="preserve">11. При увольнении сотруднику выплачивается денежная компенсация за все неиспользованные им отпуска.</w:t>
      </w:r>
    </w:p>
    <w:p>
      <w:pPr>
        <w:spacing w:after="60"/>
        <w:ind w:firstLine="567"/>
        <w:jc w:val="both"/>
      </w:pPr>
      <w:r>
        <w:rPr>
          <w:rFonts w:ascii="Arial" w:cs="Arial" w:eastAsia="Arial" w:hAnsi="Arial"/>
          <w:sz w:val="24"/>
          <w:szCs w:val="24"/>
        </w:rPr>
        <w:t xml:space="preserve">12. По письменному заявлению сотрудника неиспользованные отпуска могут быть предоставлены ему с последующим увольнением (кроме случаев за виновные действия). При этом днем увольнения считается последний день отпуска.</w:t>
      </w:r>
    </w:p>
    <w:p>
      <w:pPr>
        <w:spacing w:after="60" w:before="200"/>
        <w:ind w:firstLine="567"/>
        <w:jc w:val="both"/>
      </w:pPr>
      <w:r>
        <w:rPr>
          <w:rFonts w:ascii="Arial" w:cs="Arial" w:eastAsia="Arial" w:hAnsi="Arial"/>
          <w:b/>
          <w:bCs/>
          <w:sz w:val="24"/>
          <w:szCs w:val="24"/>
        </w:rPr>
        <w:t xml:space="preserve">Статья 72. Порядок исчисления продолжительности очередного трудового отпуска пропорционально отработанному времени</w:t>
      </w:r>
    </w:p>
    <w:p>
      <w:pPr>
        <w:spacing w:after="60"/>
        <w:ind w:firstLine="567"/>
        <w:jc w:val="both"/>
      </w:pPr>
      <w:r>
        <w:rPr>
          <w:rFonts w:ascii="Arial" w:cs="Arial" w:eastAsia="Arial" w:hAnsi="Arial"/>
          <w:sz w:val="24"/>
          <w:szCs w:val="24"/>
        </w:rPr>
        <w:t xml:space="preserve">1. Продолжительность очередного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60"/>
        <w:ind w:firstLine="56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60"/>
        <w:ind w:firstLine="567"/>
        <w:jc w:val="both"/>
      </w:pPr>
      <w:r>
        <w:rPr>
          <w:rFonts w:ascii="Arial" w:cs="Arial" w:eastAsia="Arial" w:hAnsi="Arial"/>
          <w:sz w:val="24"/>
          <w:szCs w:val="24"/>
        </w:rPr>
        <w:t xml:space="preserve">2. Расчет отработанных в рабочем году полных месяцев производится следующим образом:</w:t>
      </w:r>
    </w:p>
    <w:p>
      <w:pPr>
        <w:spacing w:after="60"/>
        <w:ind w:firstLine="567"/>
        <w:jc w:val="both"/>
      </w:pPr>
      <w:r>
        <w:rPr>
          <w:rFonts w:ascii="Arial" w:cs="Arial" w:eastAsia="Arial" w:hAnsi="Arial"/>
          <w:sz w:val="24"/>
          <w:szCs w:val="24"/>
        </w:rPr>
        <w:t xml:space="preserve">1) подсчитываются дни, включаемые в рабочий год;</w:t>
      </w:r>
    </w:p>
    <w:p>
      <w:pPr>
        <w:spacing w:after="60"/>
        <w:ind w:firstLine="56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60"/>
        <w:ind w:firstLine="56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60" w:before="200"/>
        <w:ind w:firstLine="567"/>
        <w:jc w:val="both"/>
      </w:pPr>
      <w:r>
        <w:rPr>
          <w:rFonts w:ascii="Arial" w:cs="Arial" w:eastAsia="Arial" w:hAnsi="Arial"/>
          <w:b/>
          <w:bCs/>
          <w:sz w:val="24"/>
          <w:szCs w:val="24"/>
        </w:rPr>
        <w:t xml:space="preserve">Статья 73. Отпуск по беременности и родам, а также по уходу за ребенком</w:t>
      </w:r>
    </w:p>
    <w:p>
      <w:pPr>
        <w:spacing w:after="60"/>
        <w:ind w:firstLine="567"/>
        <w:jc w:val="both"/>
      </w:pPr>
      <w:r>
        <w:rPr>
          <w:rFonts w:ascii="Arial" w:cs="Arial" w:eastAsia="Arial" w:hAnsi="Arial"/>
          <w:sz w:val="24"/>
          <w:szCs w:val="24"/>
        </w:rPr>
        <w:t xml:space="preserve">1. Прокурорам и следователям на основании медицинского заключения предоставляется отпуск по беременности и родам, за время пребывания в котором выплачивается пособие в порядке и размере,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Количество дней отпуска по беременности и родам составляет 70 календарных дней до родов и 56 (в случаях осложненных родов или рождения 2 и более детей - 70) дней после родов.</w:t>
      </w:r>
    </w:p>
    <w:p>
      <w:pPr>
        <w:spacing w:after="60"/>
        <w:ind w:firstLine="567"/>
        <w:jc w:val="both"/>
      </w:pPr>
      <w:r>
        <w:rPr>
          <w:rFonts w:ascii="Arial" w:cs="Arial" w:eastAsia="Arial" w:hAnsi="Arial"/>
          <w:sz w:val="24"/>
          <w:szCs w:val="24"/>
        </w:rPr>
        <w:t xml:space="preserve">3. Прокурорам и следователям по их ходатайству предоставляется отпуск без сохранения денежного довольствия (заработной платы) по уходу за ребенком до достижения им возраста 3 лет. По их желанию отпуск по уходу за ребенком может быть сокращен.</w:t>
      </w:r>
    </w:p>
    <w:p>
      <w:pPr>
        <w:spacing w:after="60"/>
        <w:ind w:firstLine="567"/>
        <w:jc w:val="both"/>
      </w:pPr>
      <w:r>
        <w:rPr>
          <w:rFonts w:ascii="Arial" w:cs="Arial" w:eastAsia="Arial" w:hAnsi="Arial"/>
          <w:sz w:val="24"/>
          <w:szCs w:val="24"/>
        </w:rPr>
        <w:t xml:space="preserve">4. Отпуск по уходу за ребенком засчитывается в выслугу на службе в органах прокуратуры.</w:t>
      </w:r>
    </w:p>
    <w:p>
      <w:pPr>
        <w:spacing w:after="60"/>
        <w:ind w:firstLine="567"/>
        <w:jc w:val="both"/>
      </w:pPr>
      <w:r>
        <w:rPr>
          <w:rFonts w:ascii="Arial" w:cs="Arial" w:eastAsia="Arial" w:hAnsi="Arial"/>
          <w:sz w:val="24"/>
          <w:szCs w:val="24"/>
        </w:rPr>
        <w:t xml:space="preserve">5. За сотрудниками, находящимися в отпуске по беременности и родам, по уходу за ребенком, сохраняется место работы.</w:t>
      </w:r>
    </w:p>
    <w:p>
      <w:pPr>
        <w:spacing w:after="60"/>
        <w:ind w:firstLine="567"/>
        <w:jc w:val="both"/>
      </w:pPr>
      <w:r>
        <w:rPr>
          <w:rFonts w:ascii="Arial" w:cs="Arial" w:eastAsia="Arial" w:hAnsi="Arial"/>
          <w:sz w:val="24"/>
          <w:szCs w:val="24"/>
        </w:rPr>
        <w:t xml:space="preserve">6.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before="200"/>
        <w:ind w:firstLine="567"/>
        <w:jc w:val="both"/>
      </w:pPr>
      <w:r>
        <w:rPr>
          <w:rFonts w:ascii="Arial" w:cs="Arial" w:eastAsia="Arial" w:hAnsi="Arial"/>
          <w:b/>
          <w:bCs/>
          <w:sz w:val="24"/>
          <w:szCs w:val="24"/>
        </w:rPr>
        <w:t xml:space="preserve">Статья 74. Отпуск без сохранения денежного довольствия (заработной платы)</w:t>
      </w:r>
    </w:p>
    <w:p>
      <w:pPr>
        <w:spacing w:after="60"/>
        <w:ind w:firstLine="567"/>
        <w:jc w:val="both"/>
      </w:pPr>
      <w:r>
        <w:rPr>
          <w:rFonts w:ascii="Arial" w:cs="Arial" w:eastAsia="Arial" w:hAnsi="Arial"/>
          <w:sz w:val="24"/>
          <w:szCs w:val="24"/>
        </w:rPr>
        <w:t xml:space="preserve">1. По семейным обстоятельствам и другим уважительным причинам сотруднику, по его письменному заявлению, может быть предоставлен отпуск без сохранения денежного довольствия (заработной платы), продолжительность которого определяется по соглашению между сотрудником и руководителем органа прокуратуры.</w:t>
      </w:r>
    </w:p>
    <w:p>
      <w:pPr>
        <w:spacing w:after="60"/>
        <w:ind w:firstLine="567"/>
        <w:jc w:val="both"/>
      </w:pPr>
      <w:r>
        <w:rPr>
          <w:rFonts w:ascii="Arial" w:cs="Arial" w:eastAsia="Arial" w:hAnsi="Arial"/>
          <w:sz w:val="24"/>
          <w:szCs w:val="24"/>
        </w:rPr>
        <w:t xml:space="preserve">Руководитель обязан на основании заявления сотрудника предоставить отпуск без сохранения заработной платы в следующих случаях:</w:t>
      </w:r>
    </w:p>
    <w:p>
      <w:pPr>
        <w:spacing w:after="60"/>
        <w:ind w:firstLine="567"/>
        <w:jc w:val="both"/>
      </w:pPr>
      <w:r>
        <w:rPr>
          <w:rFonts w:ascii="Arial" w:cs="Arial" w:eastAsia="Arial" w:hAnsi="Arial"/>
          <w:sz w:val="24"/>
          <w:szCs w:val="24"/>
        </w:rPr>
        <w:t xml:space="preserve">1) рождение ребенка, регистрация брака, тяжелое состояние здоровья или смерть близких родственников сотрудника или лица, на воспитании которого он находился, стихийное бедствие, постигшее семью или близких родственников, - до 5 календарных дней;</w:t>
      </w:r>
    </w:p>
    <w:p>
      <w:pPr>
        <w:spacing w:after="60"/>
        <w:ind w:firstLine="567"/>
        <w:jc w:val="both"/>
      </w:pPr>
      <w:r>
        <w:rPr>
          <w:rFonts w:ascii="Arial" w:cs="Arial" w:eastAsia="Arial" w:hAnsi="Arial"/>
          <w:sz w:val="24"/>
          <w:szCs w:val="24"/>
        </w:rPr>
        <w:t xml:space="preserve">2) в других случаях, предусмотренных настоящим конституционным Законом либо коллективным договором.</w:t>
      </w:r>
    </w:p>
    <w:p>
      <w:pPr>
        <w:spacing w:after="60"/>
        <w:ind w:firstLine="567"/>
        <w:jc w:val="both"/>
      </w:pPr>
      <w:r>
        <w:rPr>
          <w:rFonts w:ascii="Arial" w:cs="Arial" w:eastAsia="Arial" w:hAnsi="Arial"/>
          <w:sz w:val="24"/>
          <w:szCs w:val="24"/>
        </w:rPr>
        <w:t xml:space="preserve">В период нахождения сотрудника в отпуске без сохранения денежного довольствия (заработной платы) за ним сохраняется место работы (должность).</w:t>
      </w:r>
    </w:p>
    <w:p>
      <w:pPr>
        <w:spacing w:after="60"/>
        <w:ind w:firstLine="567"/>
        <w:jc w:val="both"/>
      </w:pPr>
      <w:r>
        <w:rPr>
          <w:rFonts w:ascii="Arial" w:cs="Arial" w:eastAsia="Arial" w:hAnsi="Arial"/>
          <w:sz w:val="24"/>
          <w:szCs w:val="24"/>
        </w:rPr>
        <w:t xml:space="preserve">Не допускается отправление работника в отпуск без сохранения денежного довольствия (заработной платы) по инициативе работодателя.</w:t>
      </w:r>
    </w:p>
    <w:p>
      <w:pPr>
        <w:spacing w:after="60"/>
        <w:ind w:firstLine="567"/>
        <w:jc w:val="both"/>
      </w:pPr>
      <w:r>
        <w:rPr>
          <w:rFonts w:ascii="Arial" w:cs="Arial" w:eastAsia="Arial" w:hAnsi="Arial"/>
          <w:sz w:val="24"/>
          <w:szCs w:val="24"/>
        </w:rPr>
        <w:t xml:space="preserve">2. Время отпуска без сохранения заработной платы продолжительностью более 14 дней не включается в рабочий год, дающий право на очередной трудовой отпуск.</w:t>
      </w:r>
    </w:p>
    <w:p>
      <w:pPr>
        <w:spacing w:after="60" w:before="200"/>
        <w:ind w:firstLine="567"/>
        <w:jc w:val="both"/>
      </w:pPr>
      <w:r>
        <w:rPr>
          <w:rFonts w:ascii="Arial" w:cs="Arial" w:eastAsia="Arial" w:hAnsi="Arial"/>
          <w:b/>
          <w:bCs/>
          <w:sz w:val="24"/>
          <w:szCs w:val="24"/>
        </w:rPr>
        <w:t xml:space="preserve">Статья 75. Отпуск по болезни</w:t>
      </w:r>
    </w:p>
    <w:p>
      <w:pPr>
        <w:spacing w:after="60"/>
        <w:ind w:firstLine="567"/>
        <w:jc w:val="both"/>
      </w:pPr>
      <w:r>
        <w:rPr>
          <w:rFonts w:ascii="Arial" w:cs="Arial" w:eastAsia="Arial" w:hAnsi="Arial"/>
          <w:sz w:val="24"/>
          <w:szCs w:val="24"/>
        </w:rPr>
        <w:t xml:space="preserve">1. Отпуск по болезни, без сохранения денежного довольствия (заработной платы), предоставляется сотруднику на основании заключения врачебной комиссии.</w:t>
      </w:r>
    </w:p>
    <w:p>
      <w:pPr>
        <w:spacing w:after="60"/>
        <w:ind w:firstLine="567"/>
        <w:jc w:val="both"/>
      </w:pPr>
      <w:r>
        <w:rPr>
          <w:rFonts w:ascii="Arial" w:cs="Arial" w:eastAsia="Arial" w:hAnsi="Arial"/>
          <w:sz w:val="24"/>
          <w:szCs w:val="24"/>
        </w:rPr>
        <w:t xml:space="preserve">2. Продолжительность отпуска по болезни определяется характером заболевания. Время непрерывного нахождения в отпуске по болезни и на излечении в лечебных учреждениях не должно превышать 4 месяцев, кроме случаев, требующих более длительного нахождения на лечении.</w:t>
      </w:r>
    </w:p>
    <w:p>
      <w:pPr>
        <w:spacing w:after="60"/>
        <w:ind w:firstLine="567"/>
        <w:jc w:val="both"/>
      </w:pPr>
      <w:r>
        <w:rPr>
          <w:rFonts w:ascii="Arial" w:cs="Arial" w:eastAsia="Arial" w:hAnsi="Arial"/>
          <w:sz w:val="24"/>
          <w:szCs w:val="24"/>
        </w:rPr>
        <w:t xml:space="preserve">По истечении установленного срока непрерывного нахождения в отпуске по болезни и на излечении сотрудник подлежит освидетельствованию врачебной комиссией для решения вопроса о годности его к дальнейшей службе.</w:t>
      </w:r>
    </w:p>
    <w:p>
      <w:pPr>
        <w:spacing w:after="60"/>
        <w:ind w:firstLine="567"/>
        <w:jc w:val="both"/>
      </w:pPr>
      <w:r>
        <w:rPr>
          <w:rFonts w:ascii="Arial" w:cs="Arial" w:eastAsia="Arial" w:hAnsi="Arial"/>
          <w:sz w:val="24"/>
          <w:szCs w:val="24"/>
        </w:rPr>
        <w:t xml:space="preserve">3. Время нахождения сотрудника на излечении в связи с полученным им при исполнении служебных обязанностей увечьем не ограничивается. В этом случае на медицинское освидетельствование сотрудник направляется после окончания излечения или при определившемся исходе заболевания.</w:t>
      </w:r>
    </w:p>
    <w:p>
      <w:pPr>
        <w:spacing w:after="60" w:before="200"/>
        <w:ind w:firstLine="567"/>
        <w:jc w:val="both"/>
      </w:pPr>
      <w:r>
        <w:rPr>
          <w:rFonts w:ascii="Arial" w:cs="Arial" w:eastAsia="Arial" w:hAnsi="Arial"/>
          <w:b/>
          <w:bCs/>
          <w:sz w:val="24"/>
          <w:szCs w:val="24"/>
        </w:rPr>
        <w:t xml:space="preserve">Статья 76. Учебные отпуска для сотрудников</w:t>
      </w:r>
    </w:p>
    <w:p>
      <w:pPr>
        <w:spacing w:after="60"/>
        <w:ind w:firstLine="567"/>
        <w:jc w:val="both"/>
      </w:pPr>
      <w:r>
        <w:rPr>
          <w:rFonts w:ascii="Arial" w:cs="Arial" w:eastAsia="Arial" w:hAnsi="Arial"/>
          <w:sz w:val="24"/>
          <w:szCs w:val="24"/>
        </w:rPr>
        <w:t xml:space="preserve">1. Сотрудникам, направленным на обучение органом прокуратуры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успешно обучающимся в этих организациях, органы прокуратуры предоставляют дополнительные отпуска с сохранением среднего заработка для:</w:t>
      </w:r>
    </w:p>
    <w:p>
      <w:pPr>
        <w:spacing w:after="60"/>
        <w:ind w:firstLine="567"/>
        <w:jc w:val="both"/>
      </w:pPr>
      <w:r>
        <w:rPr>
          <w:rFonts w:ascii="Arial" w:cs="Arial" w:eastAsia="Arial" w:hAnsi="Arial"/>
          <w:sz w:val="24"/>
          <w:szCs w:val="24"/>
        </w:rPr>
        <w:t xml:space="preserve">1) сдачи зачетов и экзаменов на первом и втором курсах соответственно по 40 календарных дней, на последующих курсах соответственно по 50 календарных дней;</w:t>
      </w:r>
    </w:p>
    <w:p>
      <w:pPr>
        <w:spacing w:after="60"/>
        <w:ind w:firstLine="567"/>
        <w:jc w:val="both"/>
      </w:pPr>
      <w:r>
        <w:rPr>
          <w:rFonts w:ascii="Arial" w:cs="Arial" w:eastAsia="Arial" w:hAnsi="Arial"/>
          <w:sz w:val="24"/>
          <w:szCs w:val="24"/>
        </w:rPr>
        <w:t xml:space="preserve">2) подготовки и защиты дипломного проекта (работы) и сдачи итоговых государственных экзаменов - 4 месяца;</w:t>
      </w:r>
    </w:p>
    <w:p>
      <w:pPr>
        <w:spacing w:after="60"/>
        <w:ind w:firstLine="567"/>
        <w:jc w:val="both"/>
      </w:pPr>
      <w:r>
        <w:rPr>
          <w:rFonts w:ascii="Arial" w:cs="Arial" w:eastAsia="Arial" w:hAnsi="Arial"/>
          <w:sz w:val="24"/>
          <w:szCs w:val="24"/>
        </w:rPr>
        <w:t xml:space="preserve">3) сдачи итоговых государственных экзаменов - 1 месяц.</w:t>
      </w:r>
    </w:p>
    <w:p>
      <w:pPr>
        <w:spacing w:after="60"/>
        <w:ind w:firstLine="567"/>
        <w:jc w:val="both"/>
      </w:pPr>
      <w:r>
        <w:rPr>
          <w:rFonts w:ascii="Arial" w:cs="Arial" w:eastAsia="Arial" w:hAnsi="Arial"/>
          <w:sz w:val="24"/>
          <w:szCs w:val="24"/>
        </w:rPr>
        <w:t xml:space="preserve">2. Органы прокуратуры предоставляют отпуск без сохранения заработной платы:</w:t>
      </w:r>
    </w:p>
    <w:p>
      <w:pPr>
        <w:spacing w:after="60"/>
        <w:ind w:firstLine="567"/>
        <w:jc w:val="both"/>
      </w:pPr>
      <w:r>
        <w:rPr>
          <w:rFonts w:ascii="Arial" w:cs="Arial" w:eastAsia="Arial" w:hAnsi="Arial"/>
          <w:sz w:val="24"/>
          <w:szCs w:val="24"/>
        </w:rPr>
        <w:t xml:space="preserve">1) сотрудникам,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60"/>
        <w:ind w:firstLine="567"/>
        <w:jc w:val="both"/>
      </w:pPr>
      <w:r>
        <w:rPr>
          <w:rFonts w:ascii="Arial" w:cs="Arial" w:eastAsia="Arial" w:hAnsi="Arial"/>
          <w:sz w:val="24"/>
          <w:szCs w:val="24"/>
        </w:rPr>
        <w:t xml:space="preserve">2) сотрудникам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60"/>
        <w:ind w:firstLine="567"/>
        <w:jc w:val="both"/>
      </w:pPr>
      <w:r>
        <w:rPr>
          <w:rFonts w:ascii="Arial" w:cs="Arial" w:eastAsia="Arial" w:hAnsi="Arial"/>
          <w:sz w:val="24"/>
          <w:szCs w:val="24"/>
        </w:rPr>
        <w:t xml:space="preserve">3) сотрудникам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w:t>
      </w:r>
    </w:p>
    <w:p>
      <w:pPr>
        <w:spacing w:after="60"/>
        <w:ind w:firstLine="567"/>
        <w:jc w:val="both"/>
      </w:pPr>
      <w:r>
        <w:rPr>
          <w:rFonts w:ascii="Arial" w:cs="Arial" w:eastAsia="Arial" w:hAnsi="Arial"/>
          <w:sz w:val="24"/>
          <w:szCs w:val="24"/>
        </w:rPr>
        <w:t xml:space="preserve">4) для подготовки и защиты дипломного проекта (работы) и сдачи выпускных государственных экзаменов - 4 месяца;</w:t>
      </w:r>
    </w:p>
    <w:p>
      <w:pPr>
        <w:spacing w:after="60"/>
        <w:ind w:firstLine="567"/>
        <w:jc w:val="both"/>
      </w:pPr>
      <w:r>
        <w:rPr>
          <w:rFonts w:ascii="Arial" w:cs="Arial" w:eastAsia="Arial" w:hAnsi="Arial"/>
          <w:sz w:val="24"/>
          <w:szCs w:val="24"/>
        </w:rPr>
        <w:t xml:space="preserve">5) для сдачи выпускных государственных экзаменов - 1 месяц.</w:t>
      </w:r>
    </w:p>
    <w:p>
      <w:pPr>
        <w:spacing w:after="60"/>
        <w:ind w:firstLine="567"/>
        <w:jc w:val="both"/>
      </w:pPr>
      <w:r>
        <w:rPr>
          <w:rFonts w:ascii="Arial" w:cs="Arial" w:eastAsia="Arial" w:hAnsi="Arial"/>
          <w:sz w:val="24"/>
          <w:szCs w:val="24"/>
        </w:rPr>
        <w:t xml:space="preserve">3. При обучении сотрудника,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сотрудника).</w:t>
      </w:r>
    </w:p>
    <w:p>
      <w:pPr>
        <w:spacing w:after="60" w:before="200"/>
        <w:ind w:firstLine="567"/>
        <w:jc w:val="both"/>
      </w:pPr>
      <w:r>
        <w:rPr>
          <w:rFonts w:ascii="Arial" w:cs="Arial" w:eastAsia="Arial" w:hAnsi="Arial"/>
          <w:b/>
          <w:bCs/>
          <w:sz w:val="24"/>
          <w:szCs w:val="24"/>
        </w:rPr>
        <w:t xml:space="preserve">Статья 77. Освобождение сотрудника органов прокуратуры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нетрудоспособности, выданного организациями здравоохранения по месту службы, месту жительства или иному месту нахождения сотрудника.</w:t>
      </w:r>
    </w:p>
    <w:p>
      <w:pPr>
        <w:spacing w:after="60"/>
        <w:ind w:firstLine="567"/>
        <w:jc w:val="both"/>
      </w:pPr>
      <w:r>
        <w:rPr>
          <w:rFonts w:ascii="Arial" w:cs="Arial" w:eastAsia="Arial" w:hAnsi="Arial"/>
          <w:sz w:val="24"/>
          <w:szCs w:val="24"/>
        </w:rPr>
        <w:t xml:space="preserve">2. В случае заболевания сотрудник, после обращения в медицинскую организацию, обязан поставить в известность в течение 24 часов своего непосредственного руководителя о заболевании с информированием о дате оформления листка нетрудоспособности.</w:t>
      </w:r>
    </w:p>
    <w:p>
      <w:pPr>
        <w:spacing w:after="60"/>
        <w:ind w:firstLine="567"/>
        <w:jc w:val="both"/>
      </w:pPr>
      <w:r>
        <w:rPr>
          <w:rFonts w:ascii="Arial" w:cs="Arial" w:eastAsia="Arial" w:hAnsi="Arial"/>
          <w:sz w:val="24"/>
          <w:szCs w:val="24"/>
        </w:rPr>
        <w:t xml:space="preserve">3. Если сотрудник был освобожден от выполнения служебных обязанностей в связи с временной нетрудоспособностью непрерывно более 4 месяцев в течение 12 месяцев или в общей сложности более 5 месяцев в течение 12 месяцев, он направляется на медицинское освидетельствование (обследование) в медико-социальную экспертную комиссию для решения вопроса о его годности к дальнейшему прохождению службы в органах прокуратуры либо о продолжении лечения.</w:t>
      </w:r>
    </w:p>
    <w:p>
      <w:pPr>
        <w:spacing w:after="60"/>
        <w:ind w:firstLine="567"/>
        <w:jc w:val="both"/>
      </w:pPr>
      <w:r>
        <w:rPr>
          <w:rFonts w:ascii="Arial" w:cs="Arial" w:eastAsia="Arial" w:hAnsi="Arial"/>
          <w:sz w:val="24"/>
          <w:szCs w:val="24"/>
        </w:rPr>
        <w:t xml:space="preserve">4. Время нахождения сотрудника на лечении в связи с увечьем или иным повреждением здоровья (заболеванием), полученными при выполнении служебных обязанностей, не ограничивается. На медицинское освидетельствование (обследование) в медико-социальную экспертную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иного повреждения здоровья (заболевания).</w:t>
      </w:r>
    </w:p>
    <w:p>
      <w:pPr>
        <w:spacing w:after="200" w:before="200"/>
        <w:ind w:firstLine="567"/>
        <w:jc w:val="center"/>
      </w:pPr>
      <w:r>
        <w:rPr>
          <w:rFonts w:ascii="Arial" w:cs="Arial" w:eastAsia="Arial" w:hAnsi="Arial"/>
          <w:b/>
          <w:bCs/>
          <w:sz w:val="24"/>
          <w:szCs w:val="24"/>
        </w:rPr>
        <w:t xml:space="preserve">§ 5. Урегулирование конфликта интересов и проведение служебного расследования в органах прокуратуры</w:t>
      </w:r>
    </w:p>
    <w:p>
      <w:pPr>
        <w:spacing w:after="60" w:before="200"/>
        <w:ind w:firstLine="567"/>
        <w:jc w:val="both"/>
      </w:pPr>
      <w:r>
        <w:rPr>
          <w:rFonts w:ascii="Arial" w:cs="Arial" w:eastAsia="Arial" w:hAnsi="Arial"/>
          <w:b/>
          <w:bCs/>
          <w:sz w:val="24"/>
          <w:szCs w:val="24"/>
        </w:rPr>
        <w:t xml:space="preserve">Статья 78. Конфликт интересов в органах прокуратуры</w:t>
      </w:r>
    </w:p>
    <w:p>
      <w:pPr>
        <w:spacing w:after="60"/>
        <w:ind w:firstLine="567"/>
        <w:jc w:val="both"/>
      </w:pPr>
      <w:r>
        <w:rPr>
          <w:rFonts w:ascii="Arial" w:cs="Arial" w:eastAsia="Arial" w:hAnsi="Arial"/>
          <w:sz w:val="24"/>
          <w:szCs w:val="24"/>
        </w:rPr>
        <w:t xml:space="preserve">Порядок управления конфликтом интересов в органах прокуратуры осуществляется в соответствии с законами Кыргызской Республики "</w:t>
      </w:r>
      <w:hyperlink w:history="1" r:id="rIdmt7slxekdaujc5p9_p53m">
        <w:r>
          <w:rPr>
            <w:rFonts w:ascii="Arial" w:cs="Arial" w:eastAsia="Arial" w:hAnsi="Arial"/>
            <w:color w:val="1D4ED8"/>
            <w:sz w:val="24"/>
            <w:szCs w:val="24"/>
            <w:u w:val="single"/>
          </w:rPr>
          <w:t xml:space="preserve">О конфликте интересов</w:t>
        </w:r>
      </w:hyperlink>
      <w:r>
        <w:rPr>
          <w:rFonts w:ascii="Arial" w:cs="Arial" w:eastAsia="Arial" w:hAnsi="Arial"/>
          <w:sz w:val="24"/>
          <w:szCs w:val="24"/>
        </w:rPr>
        <w:t xml:space="preserve">" и "</w:t>
      </w:r>
      <w:hyperlink w:history="1" r:id="rIdfj_wnknth20y03b8zm0nf">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79. Служебное расследование</w:t>
      </w:r>
    </w:p>
    <w:p>
      <w:pPr>
        <w:spacing w:after="60"/>
        <w:ind w:firstLine="567"/>
        <w:jc w:val="both"/>
      </w:pPr>
      <w:r>
        <w:rPr>
          <w:rFonts w:ascii="Arial" w:cs="Arial" w:eastAsia="Arial" w:hAnsi="Arial"/>
          <w:sz w:val="24"/>
          <w:szCs w:val="24"/>
        </w:rPr>
        <w:t xml:space="preserve">1. Служебное расследование назначается руководителем соответствующего органа прокуратуры в случае неисполнения или ненадлежащего исполнения сотрудником служебных обязанностей, нарушения профессиональной этики сотрудника органов прокуратуры. Служебное расследование также назначается по требованию сотрудника.</w:t>
      </w:r>
    </w:p>
    <w:p>
      <w:pPr>
        <w:spacing w:after="60"/>
        <w:ind w:firstLine="567"/>
        <w:jc w:val="both"/>
      </w:pPr>
      <w:r>
        <w:rPr>
          <w:rFonts w:ascii="Arial" w:cs="Arial" w:eastAsia="Arial" w:hAnsi="Arial"/>
          <w:sz w:val="24"/>
          <w:szCs w:val="24"/>
        </w:rPr>
        <w:t xml:space="preserve">2. Порядок проведения служебного расследования, порядок ознакомления и обжалования результатов служебного расследования определяются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80. Временное отстранение сотрудника органов прокуратуры от занимаемой должности</w:t>
      </w:r>
    </w:p>
    <w:p>
      <w:pPr>
        <w:spacing w:after="60"/>
        <w:ind w:firstLine="567"/>
        <w:jc w:val="both"/>
      </w:pPr>
      <w:r>
        <w:rPr>
          <w:rFonts w:ascii="Arial" w:cs="Arial" w:eastAsia="Arial" w:hAnsi="Arial"/>
          <w:sz w:val="24"/>
          <w:szCs w:val="24"/>
        </w:rPr>
        <w:t xml:space="preserve">1. Сотрудник органов прокуратуры временно отстраняется от занимаемой должности в случае вынесения следственным судьей или судом решения об отстранении от занимаемой должности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2. Сотрудник, на основании приказа соответствующего руководителя органа прокуратуры либо Генерального прокурора, может быть временно отстранен от занимаемой должности в случаях:</w:t>
      </w:r>
    </w:p>
    <w:p>
      <w:pPr>
        <w:spacing w:after="60"/>
        <w:ind w:firstLine="567"/>
        <w:jc w:val="both"/>
      </w:pPr>
      <w:r>
        <w:rPr>
          <w:rFonts w:ascii="Arial" w:cs="Arial" w:eastAsia="Arial" w:hAnsi="Arial"/>
          <w:sz w:val="24"/>
          <w:szCs w:val="24"/>
        </w:rPr>
        <w:t xml:space="preserve">1) предъявления сотруднику обвинения в совершении преступления без применения меры, указанной в части 1 настоящей статьи, - до прекращения уголовного преследования по реабилитирующим основаниям или вынесения оправдательного приговора;</w:t>
      </w:r>
    </w:p>
    <w:p>
      <w:pPr>
        <w:spacing w:after="60"/>
        <w:ind w:firstLine="567"/>
        <w:jc w:val="both"/>
      </w:pPr>
      <w:r>
        <w:rPr>
          <w:rFonts w:ascii="Arial" w:cs="Arial" w:eastAsia="Arial" w:hAnsi="Arial"/>
          <w:sz w:val="24"/>
          <w:szCs w:val="24"/>
        </w:rPr>
        <w:t xml:space="preserve">2) проведения служебного расследования (кроме случаев назначения расследования по требованию самого сотрудника) - до завершения служебного расследования;</w:t>
      </w:r>
    </w:p>
    <w:p>
      <w:pPr>
        <w:spacing w:after="60"/>
        <w:ind w:firstLine="567"/>
        <w:jc w:val="both"/>
      </w:pPr>
      <w:r>
        <w:rPr>
          <w:rFonts w:ascii="Arial" w:cs="Arial" w:eastAsia="Arial" w:hAnsi="Arial"/>
          <w:sz w:val="24"/>
          <w:szCs w:val="24"/>
        </w:rPr>
        <w:t xml:space="preserve">3) возникновения конфликта интересов - до его урегулирования.</w:t>
      </w:r>
    </w:p>
    <w:p>
      <w:pPr>
        <w:spacing w:after="60"/>
        <w:ind w:firstLine="567"/>
        <w:jc w:val="both"/>
      </w:pPr>
      <w:r>
        <w:rPr>
          <w:rFonts w:ascii="Arial" w:cs="Arial" w:eastAsia="Arial" w:hAnsi="Arial"/>
          <w:sz w:val="24"/>
          <w:szCs w:val="24"/>
        </w:rPr>
        <w:t xml:space="preserve">3. В случаях временного отстранения сотрудника от должности в соответствии с частью 2 настоящей статьи, за ним сохраняется денежное довольствие (заработная плата).</w:t>
      </w:r>
    </w:p>
    <w:p>
      <w:pPr>
        <w:spacing w:after="60"/>
        <w:ind w:firstLine="567"/>
        <w:jc w:val="both"/>
      </w:pPr>
      <w:r>
        <w:rPr>
          <w:rFonts w:ascii="Arial" w:cs="Arial" w:eastAsia="Arial" w:hAnsi="Arial"/>
          <w:sz w:val="24"/>
          <w:szCs w:val="24"/>
        </w:rPr>
        <w:t xml:space="preserve">4. Возмещение вреда, причиненного незаконным привлечением сотрудника к уголовной ответственности, осуществляется в соответствии с законодательством Кыргызской Республики.</w:t>
      </w:r>
    </w:p>
    <w:p>
      <w:pPr>
        <w:spacing w:after="200" w:before="200"/>
        <w:ind w:firstLine="567"/>
        <w:jc w:val="center"/>
      </w:pPr>
      <w:r>
        <w:rPr>
          <w:rFonts w:ascii="Arial" w:cs="Arial" w:eastAsia="Arial" w:hAnsi="Arial"/>
          <w:b/>
          <w:bCs/>
          <w:sz w:val="24"/>
          <w:szCs w:val="24"/>
        </w:rPr>
        <w:t xml:space="preserve">§ 6. Поощрение, меры дисциплинарного воздействия, привлечение к уголовной ответственности сотрудников органов прокуратуры</w:t>
      </w:r>
    </w:p>
    <w:p>
      <w:pPr>
        <w:spacing w:after="60" w:before="200"/>
        <w:ind w:firstLine="567"/>
        <w:jc w:val="both"/>
      </w:pPr>
      <w:r>
        <w:rPr>
          <w:rFonts w:ascii="Arial" w:cs="Arial" w:eastAsia="Arial" w:hAnsi="Arial"/>
          <w:b/>
          <w:bCs/>
          <w:sz w:val="24"/>
          <w:szCs w:val="24"/>
        </w:rPr>
        <w:t xml:space="preserve">Статья 81. Поощрение сотрудников органов прокуратуры</w:t>
      </w:r>
    </w:p>
    <w:p>
      <w:pPr>
        <w:spacing w:after="60"/>
        <w:ind w:firstLine="567"/>
        <w:jc w:val="both"/>
      </w:pPr>
      <w:r>
        <w:rPr>
          <w:rFonts w:ascii="Arial" w:cs="Arial" w:eastAsia="Arial" w:hAnsi="Arial"/>
          <w:sz w:val="24"/>
          <w:szCs w:val="24"/>
        </w:rPr>
        <w:t xml:space="preserve">1. За примерное и добросовестное исполнение сотрудниками органов прокуратуры служебных обязанностей, продолжительную и безупречную службу, исполнение заданий особой важности и сложности применяются следующие виды поощрений:</w:t>
      </w:r>
    </w:p>
    <w:p>
      <w:pPr>
        <w:spacing w:after="60"/>
        <w:ind w:firstLine="567"/>
        <w:jc w:val="both"/>
      </w:pPr>
      <w:r>
        <w:rPr>
          <w:rFonts w:ascii="Arial" w:cs="Arial" w:eastAsia="Arial" w:hAnsi="Arial"/>
          <w:sz w:val="24"/>
          <w:szCs w:val="24"/>
        </w:rPr>
        <w:t xml:space="preserve">1) объявление благодарности;</w:t>
      </w:r>
    </w:p>
    <w:p>
      <w:pPr>
        <w:spacing w:after="60"/>
        <w:ind w:firstLine="567"/>
        <w:jc w:val="both"/>
      </w:pPr>
      <w:r>
        <w:rPr>
          <w:rFonts w:ascii="Arial" w:cs="Arial" w:eastAsia="Arial" w:hAnsi="Arial"/>
          <w:sz w:val="24"/>
          <w:szCs w:val="24"/>
        </w:rPr>
        <w:t xml:space="preserve">2) выдача денежной премии;</w:t>
      </w:r>
    </w:p>
    <w:p>
      <w:pPr>
        <w:spacing w:after="60"/>
        <w:ind w:firstLine="567"/>
        <w:jc w:val="both"/>
      </w:pPr>
      <w:r>
        <w:rPr>
          <w:rFonts w:ascii="Arial" w:cs="Arial" w:eastAsia="Arial" w:hAnsi="Arial"/>
          <w:sz w:val="24"/>
          <w:szCs w:val="24"/>
        </w:rPr>
        <w:t xml:space="preserve">3) награждение ценным подарком;</w:t>
      </w:r>
    </w:p>
    <w:p>
      <w:pPr>
        <w:spacing w:after="60"/>
        <w:ind w:firstLine="567"/>
        <w:jc w:val="both"/>
      </w:pPr>
      <w:r>
        <w:rPr>
          <w:rFonts w:ascii="Arial" w:cs="Arial" w:eastAsia="Arial" w:hAnsi="Arial"/>
          <w:sz w:val="24"/>
          <w:szCs w:val="24"/>
        </w:rPr>
        <w:t xml:space="preserve">4) награждение Почетной грамотой;</w:t>
      </w:r>
    </w:p>
    <w:p>
      <w:pPr>
        <w:spacing w:after="60"/>
        <w:ind w:firstLine="567"/>
        <w:jc w:val="both"/>
      </w:pPr>
      <w:r>
        <w:rPr>
          <w:rFonts w:ascii="Arial" w:cs="Arial" w:eastAsia="Arial" w:hAnsi="Arial"/>
          <w:sz w:val="24"/>
          <w:szCs w:val="24"/>
        </w:rPr>
        <w:t xml:space="preserve">5) досрочное присвоение специального звания или воинского звания;</w:t>
      </w:r>
    </w:p>
    <w:p>
      <w:pPr>
        <w:spacing w:after="60"/>
        <w:ind w:firstLine="567"/>
        <w:jc w:val="both"/>
      </w:pPr>
      <w:r>
        <w:rPr>
          <w:rFonts w:ascii="Arial" w:cs="Arial" w:eastAsia="Arial" w:hAnsi="Arial"/>
          <w:sz w:val="24"/>
          <w:szCs w:val="24"/>
        </w:rPr>
        <w:t xml:space="preserve">6) присвоение специального звания или воинского звания выше положенного по занимаемой должности;</w:t>
      </w:r>
    </w:p>
    <w:p>
      <w:pPr>
        <w:spacing w:after="60"/>
        <w:ind w:firstLine="567"/>
        <w:jc w:val="both"/>
      </w:pPr>
      <w:r>
        <w:rPr>
          <w:rFonts w:ascii="Arial" w:cs="Arial" w:eastAsia="Arial" w:hAnsi="Arial"/>
          <w:sz w:val="24"/>
          <w:szCs w:val="24"/>
        </w:rPr>
        <w:t xml:space="preserve">7) награждение нагрудными знаками и медалями.</w:t>
      </w:r>
    </w:p>
    <w:p>
      <w:pPr>
        <w:spacing w:after="60"/>
        <w:ind w:firstLine="567"/>
        <w:jc w:val="both"/>
      </w:pPr>
      <w:r>
        <w:rPr>
          <w:rFonts w:ascii="Arial" w:cs="Arial" w:eastAsia="Arial" w:hAnsi="Arial"/>
          <w:sz w:val="24"/>
          <w:szCs w:val="24"/>
        </w:rPr>
        <w:t xml:space="preserve">2. Особо отличившиеся сотрудники органов прокуратуры могут быть представлены к присвоению почетного звания "Заслуженный юрист Кыргызской Республики" и награждению государственными наградами Кыргызской Республики.</w:t>
      </w:r>
    </w:p>
    <w:p>
      <w:pPr>
        <w:spacing w:after="60"/>
        <w:ind w:firstLine="567"/>
        <w:jc w:val="both"/>
      </w:pPr>
      <w:r>
        <w:rPr>
          <w:rFonts w:ascii="Arial" w:cs="Arial" w:eastAsia="Arial" w:hAnsi="Arial"/>
          <w:sz w:val="24"/>
          <w:szCs w:val="24"/>
        </w:rPr>
        <w:t xml:space="preserve">3. Генеральный прокурор утверждает положение о ведомственных наградах, их описание и применяет ведомственные награды для поощрения сотрудников органов прокуратуры за примерное выполнение служебного долга и проявленный высокий профессионализм.</w:t>
      </w:r>
    </w:p>
    <w:p>
      <w:pPr>
        <w:spacing w:after="60"/>
        <w:ind w:firstLine="567"/>
        <w:jc w:val="both"/>
      </w:pPr>
      <w:r>
        <w:rPr>
          <w:rFonts w:ascii="Arial" w:cs="Arial" w:eastAsia="Arial" w:hAnsi="Arial"/>
          <w:sz w:val="24"/>
          <w:szCs w:val="24"/>
        </w:rPr>
        <w:t xml:space="preserve">Генеральный прокурор может устанавливать и применять виды поощрений, не предусмотренные частью 1 настоящей статьи.</w:t>
      </w:r>
    </w:p>
    <w:p>
      <w:pPr>
        <w:spacing w:after="60"/>
        <w:ind w:firstLine="567"/>
        <w:jc w:val="both"/>
      </w:pPr>
      <w:r>
        <w:rPr>
          <w:rFonts w:ascii="Arial" w:cs="Arial" w:eastAsia="Arial" w:hAnsi="Arial"/>
          <w:sz w:val="24"/>
          <w:szCs w:val="24"/>
        </w:rPr>
        <w:t xml:space="preserve">Генеральный прокурор может применять поощрения в отношении лиц, не являющихся сотрудниками органов прокуратуры, оказывающих существенную помощь в укреплении законности и развитии системы органов прокуратуры.</w:t>
      </w:r>
    </w:p>
    <w:p>
      <w:pPr>
        <w:spacing w:after="60"/>
        <w:ind w:firstLine="567"/>
        <w:jc w:val="both"/>
      </w:pPr>
      <w:r>
        <w:rPr>
          <w:rFonts w:ascii="Arial" w:cs="Arial" w:eastAsia="Arial" w:hAnsi="Arial"/>
          <w:sz w:val="24"/>
          <w:szCs w:val="24"/>
        </w:rPr>
        <w:t xml:space="preserve">4. Порядок применения поощрений определяется правовыми актами Генерального прокурора.</w:t>
      </w:r>
    </w:p>
    <w:p>
      <w:pPr>
        <w:spacing w:after="60" w:before="200"/>
        <w:ind w:firstLine="567"/>
        <w:jc w:val="both"/>
      </w:pPr>
      <w:r>
        <w:rPr>
          <w:rFonts w:ascii="Arial" w:cs="Arial" w:eastAsia="Arial" w:hAnsi="Arial"/>
          <w:b/>
          <w:bCs/>
          <w:sz w:val="24"/>
          <w:szCs w:val="24"/>
        </w:rPr>
        <w:t xml:space="preserve">Статья 82. Дисциплинарная ответственность сотрудников органов прокуратуры</w:t>
      </w:r>
    </w:p>
    <w:p>
      <w:pPr>
        <w:spacing w:after="60"/>
        <w:ind w:firstLine="567"/>
        <w:jc w:val="both"/>
      </w:pPr>
      <w:r>
        <w:rPr>
          <w:rFonts w:ascii="Arial" w:cs="Arial" w:eastAsia="Arial" w:hAnsi="Arial"/>
          <w:sz w:val="24"/>
          <w:szCs w:val="24"/>
        </w:rPr>
        <w:t xml:space="preserve">1. За неисполнение или ненадлежащее исполнение сотрудниками органов прокуратуры своих служебных обязанностей и совершение проступков, порочащих честь сотрудника органов прокуратуры, за нарушение профессиональной этики, а равно несоблюдение установленных настоящим конституционным Законом ограничений, связанных с пребыванием сотрудника на службе в органах прокуратуры, руководители органов прокуратуры вправе налагать на них следующие дисциплинарные взыскания:</w:t>
      </w:r>
    </w:p>
    <w:p>
      <w:pPr>
        <w:spacing w:after="60"/>
        <w:ind w:firstLine="567"/>
        <w:jc w:val="both"/>
      </w:pPr>
      <w:r>
        <w:rPr>
          <w:rFonts w:ascii="Arial" w:cs="Arial" w:eastAsia="Arial" w:hAnsi="Arial"/>
          <w:sz w:val="24"/>
          <w:szCs w:val="24"/>
        </w:rPr>
        <w:t xml:space="preserve">1) замечание;</w:t>
      </w:r>
    </w:p>
    <w:p>
      <w:pPr>
        <w:spacing w:after="60"/>
        <w:ind w:firstLine="567"/>
        <w:jc w:val="both"/>
      </w:pPr>
      <w:r>
        <w:rPr>
          <w:rFonts w:ascii="Arial" w:cs="Arial" w:eastAsia="Arial" w:hAnsi="Arial"/>
          <w:sz w:val="24"/>
          <w:szCs w:val="24"/>
        </w:rPr>
        <w:t xml:space="preserve">2) выговор;</w:t>
      </w:r>
    </w:p>
    <w:p>
      <w:pPr>
        <w:spacing w:after="60"/>
        <w:ind w:firstLine="567"/>
        <w:jc w:val="both"/>
      </w:pPr>
      <w:r>
        <w:rPr>
          <w:rFonts w:ascii="Arial" w:cs="Arial" w:eastAsia="Arial" w:hAnsi="Arial"/>
          <w:sz w:val="24"/>
          <w:szCs w:val="24"/>
        </w:rPr>
        <w:t xml:space="preserve">3) строгий выговор;</w:t>
      </w:r>
    </w:p>
    <w:p>
      <w:pPr>
        <w:spacing w:after="60"/>
        <w:ind w:firstLine="567"/>
        <w:jc w:val="both"/>
      </w:pPr>
      <w:r>
        <w:rPr>
          <w:rFonts w:ascii="Arial" w:cs="Arial" w:eastAsia="Arial" w:hAnsi="Arial"/>
          <w:sz w:val="24"/>
          <w:szCs w:val="24"/>
        </w:rPr>
        <w:t xml:space="preserve">4) предупреждение о неполном служебном соответствии;</w:t>
      </w:r>
    </w:p>
    <w:p>
      <w:pPr>
        <w:spacing w:after="60"/>
        <w:ind w:firstLine="567"/>
        <w:jc w:val="both"/>
      </w:pPr>
      <w:r>
        <w:rPr>
          <w:rFonts w:ascii="Arial" w:cs="Arial" w:eastAsia="Arial" w:hAnsi="Arial"/>
          <w:sz w:val="24"/>
          <w:szCs w:val="24"/>
        </w:rPr>
        <w:t xml:space="preserve">5) понижение в специальном звании или воинском звании на одну ступень;</w:t>
      </w:r>
    </w:p>
    <w:p>
      <w:pPr>
        <w:spacing w:after="60"/>
        <w:ind w:firstLine="567"/>
        <w:jc w:val="both"/>
      </w:pPr>
      <w:r>
        <w:rPr>
          <w:rFonts w:ascii="Arial" w:cs="Arial" w:eastAsia="Arial" w:hAnsi="Arial"/>
          <w:sz w:val="24"/>
          <w:szCs w:val="24"/>
        </w:rPr>
        <w:t xml:space="preserve">6) понижение в должности;</w:t>
      </w:r>
    </w:p>
    <w:p>
      <w:pPr>
        <w:spacing w:after="60"/>
        <w:ind w:firstLine="567"/>
        <w:jc w:val="both"/>
      </w:pPr>
      <w:r>
        <w:rPr>
          <w:rFonts w:ascii="Arial" w:cs="Arial" w:eastAsia="Arial" w:hAnsi="Arial"/>
          <w:sz w:val="24"/>
          <w:szCs w:val="24"/>
        </w:rPr>
        <w:t xml:space="preserve">7) увольнение из органов прокуратуры.</w:t>
      </w:r>
    </w:p>
    <w:p>
      <w:pPr>
        <w:spacing w:after="60"/>
        <w:ind w:firstLine="567"/>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6 месяцев со дня его совершения. За каждое неисполнение или ненадлежащее исполнение сотрудником возложенных на него обязанностей может быть наложено только одно дисциплинарное взыскание.</w:t>
      </w:r>
    </w:p>
    <w:p>
      <w:pPr>
        <w:spacing w:after="60"/>
        <w:ind w:firstLine="567"/>
        <w:jc w:val="both"/>
      </w:pPr>
      <w:r>
        <w:rPr>
          <w:rFonts w:ascii="Arial" w:cs="Arial" w:eastAsia="Arial" w:hAnsi="Arial"/>
          <w:sz w:val="24"/>
          <w:szCs w:val="24"/>
        </w:rPr>
        <w:t xml:space="preserve">3.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за исключением случая, когда вопрос о привлечении к дисциплинарной ответственности сотрудника рассматривается коллегией органов прокуратуры. Дисциплинарная комиссия в результате своей деятельности вносит руководителю органа прокуратуры предложения о применении конкретного вида взыскания. Порядок образования и работы дисциплинарной комиссии определяется Генеральным прокурором.</w:t>
      </w:r>
    </w:p>
    <w:p>
      <w:pPr>
        <w:spacing w:after="60"/>
        <w:ind w:firstLine="567"/>
        <w:jc w:val="both"/>
      </w:pPr>
      <w:r>
        <w:rPr>
          <w:rFonts w:ascii="Arial" w:cs="Arial" w:eastAsia="Arial" w:hAnsi="Arial"/>
          <w:sz w:val="24"/>
          <w:szCs w:val="24"/>
        </w:rPr>
        <w:t xml:space="preserve">Коллегия органов прокуратуры при рассмотрении вопроса о привлечении сотрудника к дисциплинарной ответственности самостоятельно определяет тяжесть, характер совершенного им проступка и другие связанные с ним обстоятельства и применяет конкретный вид дисциплинарного взыскания. </w:t>
      </w:r>
    </w:p>
    <w:p>
      <w:pPr>
        <w:spacing w:after="60"/>
        <w:ind w:firstLine="567"/>
        <w:jc w:val="both"/>
      </w:pPr>
      <w:r>
        <w:rPr>
          <w:rFonts w:ascii="Arial" w:cs="Arial" w:eastAsia="Arial" w:hAnsi="Arial"/>
          <w:sz w:val="24"/>
          <w:szCs w:val="24"/>
        </w:rPr>
        <w:t xml:space="preserve">4. До применения дисциплинарного взыскания от сотрудника должно быть затребовано письменное объяснение. Отказ или уклонение представить такое объяснение оформляется актом, который подлежит регистрации и не может служить препятствием для применения взыскания.</w:t>
      </w:r>
    </w:p>
    <w:p>
      <w:pPr>
        <w:spacing w:after="60"/>
        <w:ind w:firstLine="567"/>
        <w:jc w:val="both"/>
      </w:pPr>
      <w:r>
        <w:rPr>
          <w:rFonts w:ascii="Arial" w:cs="Arial" w:eastAsia="Arial" w:hAnsi="Arial"/>
          <w:sz w:val="24"/>
          <w:szCs w:val="24"/>
        </w:rPr>
        <w:t xml:space="preserve">5. Вышестоящий прокурор вправе отменить дисциплинарное взыскание, наложенное нижестоящим руководителем органа прокуратуры, или изменить его вид.</w:t>
      </w:r>
    </w:p>
    <w:p>
      <w:pPr>
        <w:spacing w:after="60"/>
        <w:ind w:firstLine="567"/>
        <w:jc w:val="both"/>
      </w:pPr>
      <w:r>
        <w:rPr>
          <w:rFonts w:ascii="Arial" w:cs="Arial" w:eastAsia="Arial" w:hAnsi="Arial"/>
          <w:sz w:val="24"/>
          <w:szCs w:val="24"/>
        </w:rPr>
        <w:t xml:space="preserve">6. Приказ о применении дисциплинарного взыскания объявляется сотруднику под роспись в течение 3 рабочих дней со дня его издания, в случае пребывания сотрудника по листку нетрудоспособности указанный срок приостанавливается и восстанавливается по мере его выхода на работу.</w:t>
      </w:r>
    </w:p>
    <w:p>
      <w:pPr>
        <w:spacing w:after="60"/>
        <w:ind w:firstLine="567"/>
        <w:jc w:val="both"/>
      </w:pPr>
      <w:r>
        <w:rPr>
          <w:rFonts w:ascii="Arial" w:cs="Arial" w:eastAsia="Arial" w:hAnsi="Arial"/>
          <w:sz w:val="24"/>
          <w:szCs w:val="24"/>
        </w:rPr>
        <w:t xml:space="preserve">При отказе сотрудника от подписи в получении копии приказа или прибытия для ознакомления с приказом составляется соответствующий акт, и сотрудник считается уведомленным со дня составления акта.</w:t>
      </w:r>
    </w:p>
    <w:p>
      <w:pPr>
        <w:spacing w:after="60"/>
        <w:ind w:firstLine="567"/>
        <w:jc w:val="both"/>
      </w:pPr>
      <w:r>
        <w:rPr>
          <w:rFonts w:ascii="Arial" w:cs="Arial" w:eastAsia="Arial" w:hAnsi="Arial"/>
          <w:sz w:val="24"/>
          <w:szCs w:val="24"/>
        </w:rPr>
        <w:t xml:space="preserve">7. Дисциплинарное взыскание не может быть наложено во время болезни сотрудника органов прокуратуры либо в период его пребывания в отпуске.</w:t>
      </w:r>
    </w:p>
    <w:p>
      <w:pPr>
        <w:spacing w:after="60"/>
        <w:ind w:firstLine="567"/>
        <w:jc w:val="both"/>
      </w:pPr>
      <w:r>
        <w:rPr>
          <w:rFonts w:ascii="Arial" w:cs="Arial" w:eastAsia="Arial" w:hAnsi="Arial"/>
          <w:sz w:val="24"/>
          <w:szCs w:val="24"/>
        </w:rPr>
        <w:t xml:space="preserve">На сотрудника в период его временной нетрудоспособности и в период пребывания в отпуске дисциплинарное взыскание налагается после его выхода на работу, если только этот проступок не был совершен им во время болезни или нахождения в отпуске.</w:t>
      </w:r>
    </w:p>
    <w:p>
      <w:pPr>
        <w:spacing w:after="60"/>
        <w:ind w:firstLine="567"/>
        <w:jc w:val="both"/>
      </w:pPr>
      <w:r>
        <w:rPr>
          <w:rFonts w:ascii="Arial" w:cs="Arial" w:eastAsia="Arial" w:hAnsi="Arial"/>
          <w:sz w:val="24"/>
          <w:szCs w:val="24"/>
        </w:rPr>
        <w:t xml:space="preserve">8. Дисциплинарное взыскание считается снятым, если в течение года со дня его наложения сотрудник не подвергался новому дисциплинарному взысканию.</w:t>
      </w:r>
    </w:p>
    <w:p>
      <w:pPr>
        <w:spacing w:after="60"/>
        <w:ind w:firstLine="567"/>
        <w:jc w:val="both"/>
      </w:pPr>
      <w:r>
        <w:rPr>
          <w:rFonts w:ascii="Arial" w:cs="Arial" w:eastAsia="Arial" w:hAnsi="Arial"/>
          <w:sz w:val="24"/>
          <w:szCs w:val="24"/>
        </w:rPr>
        <w:t xml:space="preserve">Взыскание может быть снято до истечения одного года Генеральным прокурором либо прокурором, наложившим его, или вышестоящим прокурором, если сотрудник проявил дисциплинированность и добросовестность при исполнении своих служебных обязанностей, а также в порядке поощрения.</w:t>
      </w:r>
    </w:p>
    <w:p>
      <w:pPr>
        <w:spacing w:after="60"/>
        <w:ind w:firstLine="567"/>
        <w:jc w:val="both"/>
      </w:pPr>
      <w:r>
        <w:rPr>
          <w:rFonts w:ascii="Arial" w:cs="Arial" w:eastAsia="Arial" w:hAnsi="Arial"/>
          <w:sz w:val="24"/>
          <w:szCs w:val="24"/>
        </w:rPr>
        <w:t xml:space="preserve">В течение срока действия дисциплинарного взыскания меры поощрения (за исключением выплат в виде ежеквартального премирования) к сотрудникам и присвоение им специальных званий и воинских званий не применяются.</w:t>
      </w:r>
    </w:p>
    <w:p>
      <w:pPr>
        <w:spacing w:after="60"/>
        <w:ind w:firstLine="567"/>
        <w:jc w:val="both"/>
      </w:pPr>
      <w:r>
        <w:rPr>
          <w:rFonts w:ascii="Arial" w:cs="Arial" w:eastAsia="Arial" w:hAnsi="Arial"/>
          <w:sz w:val="24"/>
          <w:szCs w:val="24"/>
        </w:rPr>
        <w:t xml:space="preserve">9. В случае несогласия с решением руководителя органа прокуратуры по вопросам наложения дисциплинарного взыскания сотрудник вправе обжаловать его вышестоящему прокурору и (или) в суд. </w:t>
      </w:r>
    </w:p>
    <w:p>
      <w:pPr>
        <w:spacing w:after="60"/>
        <w:ind w:firstLine="567"/>
        <w:jc w:val="both"/>
      </w:pPr>
      <w:r>
        <w:rPr>
          <w:rFonts w:ascii="Arial" w:cs="Arial" w:eastAsia="Arial" w:hAnsi="Arial"/>
          <w:i/>
          <w:iCs/>
          <w:sz w:val="24"/>
          <w:szCs w:val="24"/>
        </w:rPr>
        <w:t xml:space="preserve">(В редакции </w:t>
      </w:r>
      <w:hyperlink w:history="1" r:id="rIdgsnolcchtudc-rbkb_fjt">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83. Порядок привлечения прокуроров и следователей органов прокуратуры к уголовной ответственности</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u9pqw5uuqx14vkigtcg7s">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26 июля 2023 года № 148)</w:t>
      </w:r>
    </w:p>
    <w:p>
      <w:pPr>
        <w:spacing w:after="60" w:before="200"/>
        <w:ind w:firstLine="567"/>
        <w:jc w:val="both"/>
      </w:pPr>
      <w:r>
        <w:rPr>
          <w:rFonts w:ascii="Arial" w:cs="Arial" w:eastAsia="Arial" w:hAnsi="Arial"/>
          <w:b/>
          <w:bCs/>
          <w:sz w:val="24"/>
          <w:szCs w:val="24"/>
        </w:rPr>
        <w:t xml:space="preserve">Статья 84. Меры правовой и социальной защиты прокуроров и следователей</w:t>
      </w:r>
    </w:p>
    <w:p>
      <w:pPr>
        <w:spacing w:after="60"/>
        <w:ind w:firstLine="567"/>
        <w:jc w:val="both"/>
      </w:pPr>
      <w:r>
        <w:rPr>
          <w:rFonts w:ascii="Arial" w:cs="Arial" w:eastAsia="Arial" w:hAnsi="Arial"/>
          <w:sz w:val="24"/>
          <w:szCs w:val="24"/>
        </w:rPr>
        <w:t xml:space="preserve">1. При исполнении прокурором или следователем служебных обязанностей не допускаются его привод, задержание, личный досмотр и досмотр его вещей, а также досмотр личного и используемого им транспорта, за исключением случаев задержания его при совершении преступления, непосредственно после совершения преступления.</w:t>
      </w:r>
    </w:p>
    <w:p>
      <w:pPr>
        <w:spacing w:after="60"/>
        <w:ind w:firstLine="567"/>
        <w:jc w:val="both"/>
      </w:pPr>
      <w:r>
        <w:rPr>
          <w:rFonts w:ascii="Arial" w:cs="Arial" w:eastAsia="Arial" w:hAnsi="Arial"/>
          <w:sz w:val="24"/>
          <w:szCs w:val="24"/>
        </w:rPr>
        <w:t xml:space="preserve">2. Жизнь и здоровье сотрудников органов прокуратуры Кыргызской Республики находятся под защитой государства и подлежат обязательному государственному страхованию за счет государственного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сотрудника органов прокуратуры при исполнении им служебных обязанностей, за исключением случаев, предусмотренных в части 10 настоящей статьи, он имеет право на возмещение вреда в порядке и на условиях,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4. Сотрудник органов прокуратуры считается застрахованным в течение одного года после увольнения со службы, если смерть или инвалидность наступила вследствие увечья (ранения, травмы, контузии), заболевания, полученных при исполнении им служебных обязанностей.</w:t>
      </w:r>
    </w:p>
    <w:p>
      <w:pPr>
        <w:spacing w:after="60"/>
        <w:ind w:firstLine="567"/>
        <w:jc w:val="both"/>
      </w:pPr>
      <w:r>
        <w:rPr>
          <w:rFonts w:ascii="Arial" w:cs="Arial" w:eastAsia="Arial" w:hAnsi="Arial"/>
          <w:sz w:val="24"/>
          <w:szCs w:val="24"/>
        </w:rPr>
        <w:t xml:space="preserve">5. Органы государственного страхования выплачивают страховую сумму за счет средств республиканского бюджета по представлению органов прокуратуры в случаях:</w:t>
      </w:r>
    </w:p>
    <w:p>
      <w:pPr>
        <w:spacing w:after="60"/>
        <w:ind w:firstLine="567"/>
        <w:jc w:val="both"/>
      </w:pPr>
      <w:r>
        <w:rPr>
          <w:rFonts w:ascii="Arial" w:cs="Arial" w:eastAsia="Arial" w:hAnsi="Arial"/>
          <w:sz w:val="24"/>
          <w:szCs w:val="24"/>
        </w:rPr>
        <w:t xml:space="preserve">1) гибели (смерти) прокурора и следователя при исполнении ими служебных обязанностей. Семье погибшего выплачивается единовременное пособие в размере двадцати среднемесячных заработных плат по последней должности. За семьей погибшего сохраняется право на получение благоустроенного жилого помещения на условиях и основаниях, которые имели место на момент гибели сотрудника;</w:t>
      </w:r>
    </w:p>
    <w:p>
      <w:pPr>
        <w:spacing w:after="60"/>
        <w:ind w:firstLine="567"/>
        <w:jc w:val="both"/>
      </w:pPr>
      <w:r>
        <w:rPr>
          <w:rFonts w:ascii="Arial" w:cs="Arial" w:eastAsia="Arial" w:hAnsi="Arial"/>
          <w:sz w:val="24"/>
          <w:szCs w:val="24"/>
        </w:rPr>
        <w:t xml:space="preserve">2) получения увечья или инвалидности прокурором и следователем при исполнении ими служебных обязанностей, исключающих дальнейшую возможность заниматься профессиональной деятельностью,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а) инвалиду I группы - десять среднемесячных заработных плат по последней должности;</w:t>
      </w:r>
    </w:p>
    <w:p>
      <w:pPr>
        <w:spacing w:after="60"/>
        <w:ind w:firstLine="567"/>
        <w:jc w:val="both"/>
      </w:pPr>
      <w:r>
        <w:rPr>
          <w:rFonts w:ascii="Arial" w:cs="Arial" w:eastAsia="Arial" w:hAnsi="Arial"/>
          <w:sz w:val="24"/>
          <w:szCs w:val="24"/>
        </w:rPr>
        <w:t xml:space="preserve">б) инвалиду II группы - восемь среднемесячных заработных плат по последней должности;</w:t>
      </w:r>
    </w:p>
    <w:p>
      <w:pPr>
        <w:spacing w:after="60"/>
        <w:ind w:firstLine="567"/>
        <w:jc w:val="both"/>
      </w:pPr>
      <w:r>
        <w:rPr>
          <w:rFonts w:ascii="Arial" w:cs="Arial" w:eastAsia="Arial" w:hAnsi="Arial"/>
          <w:sz w:val="24"/>
          <w:szCs w:val="24"/>
        </w:rPr>
        <w:t xml:space="preserve">в) инвалиду III группы - пять среднемесячных заработных плат по последней должности.</w:t>
      </w:r>
    </w:p>
    <w:p>
      <w:pPr>
        <w:spacing w:after="60"/>
        <w:ind w:firstLine="567"/>
        <w:jc w:val="both"/>
      </w:pPr>
      <w:r>
        <w:rPr>
          <w:rFonts w:ascii="Arial" w:cs="Arial" w:eastAsia="Arial" w:hAnsi="Arial"/>
          <w:sz w:val="24"/>
          <w:szCs w:val="24"/>
        </w:rPr>
        <w:t xml:space="preserve">Сотруднику, получившему инвалидность вследствие увечья (ранения, травмы, контузии) при исполнении им служебных обязанностей, ежемесячно выплачивается компенсация в виде разницы между заработной платой и назначенной пенсией по инвалидности, без зачета выплат, полученных по обязательному государственному страхованию.</w:t>
      </w:r>
    </w:p>
    <w:p>
      <w:pPr>
        <w:spacing w:after="60"/>
        <w:ind w:firstLine="567"/>
        <w:jc w:val="both"/>
      </w:pPr>
      <w:r>
        <w:rPr>
          <w:rFonts w:ascii="Arial" w:cs="Arial" w:eastAsia="Arial" w:hAnsi="Arial"/>
          <w:sz w:val="24"/>
          <w:szCs w:val="24"/>
        </w:rPr>
        <w:t xml:space="preserve">6.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по вновь установленной группе инвалидности, и количеством денежного содержания, в размере суммы, причитающейся по прежней группе инвалидности.</w:t>
      </w:r>
    </w:p>
    <w:p>
      <w:pPr>
        <w:spacing w:after="60"/>
        <w:ind w:firstLine="567"/>
        <w:jc w:val="both"/>
      </w:pPr>
      <w:r>
        <w:rPr>
          <w:rFonts w:ascii="Arial" w:cs="Arial" w:eastAsia="Arial" w:hAnsi="Arial"/>
          <w:sz w:val="24"/>
          <w:szCs w:val="24"/>
        </w:rPr>
        <w:t xml:space="preserve">7. Если в период прохождения службы либо до истечения одного года после увольнения со службы сотруднику была установлена инвалидность,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причитающегося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8.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установление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нотариально заверенная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9. Страховые суммы выплачиваются также при получении сотрудником травм, увечий во время исполнения служебных обязанностей, но не исключающих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увечья (ранения, травмы, контузии) - 7-кратного размера оклада по занимаемой должности;</w:t>
      </w:r>
    </w:p>
    <w:p>
      <w:pPr>
        <w:spacing w:after="60"/>
        <w:ind w:firstLine="567"/>
        <w:jc w:val="both"/>
      </w:pPr>
      <w:r>
        <w:rPr>
          <w:rFonts w:ascii="Arial" w:cs="Arial" w:eastAsia="Arial" w:hAnsi="Arial"/>
          <w:sz w:val="24"/>
          <w:szCs w:val="24"/>
        </w:rPr>
        <w:t xml:space="preserve">2) в случае получения менее тяжкого увечья (ранения, травмы, контузии) - 5-кратного размера оклада по занимаемой должности;</w:t>
      </w:r>
    </w:p>
    <w:p>
      <w:pPr>
        <w:spacing w:after="60"/>
        <w:ind w:firstLine="567"/>
        <w:jc w:val="both"/>
      </w:pPr>
      <w:r>
        <w:rPr>
          <w:rFonts w:ascii="Arial" w:cs="Arial" w:eastAsia="Arial" w:hAnsi="Arial"/>
          <w:sz w:val="24"/>
          <w:szCs w:val="24"/>
        </w:rPr>
        <w:t xml:space="preserve">3) в случае легкого увечья (ранения, травмы, контузии) - 3-кратного размера оклада по занимаемой должности.</w:t>
      </w:r>
    </w:p>
    <w:p>
      <w:pPr>
        <w:spacing w:after="60"/>
        <w:ind w:firstLine="567"/>
        <w:jc w:val="both"/>
      </w:pPr>
      <w:r>
        <w:rPr>
          <w:rFonts w:ascii="Arial" w:cs="Arial" w:eastAsia="Arial" w:hAnsi="Arial"/>
          <w:sz w:val="24"/>
          <w:szCs w:val="24"/>
        </w:rPr>
        <w:t xml:space="preserve">Страховые суммы, указанные в настоящей части, выплачиваются за счет сметы органов прокуратуры.</w:t>
      </w:r>
    </w:p>
    <w:p>
      <w:pPr>
        <w:spacing w:after="60"/>
        <w:ind w:firstLine="567"/>
        <w:jc w:val="both"/>
      </w:pPr>
      <w:r>
        <w:rPr>
          <w:rFonts w:ascii="Arial" w:cs="Arial" w:eastAsia="Arial" w:hAnsi="Arial"/>
          <w:sz w:val="24"/>
          <w:szCs w:val="24"/>
        </w:rPr>
        <w:t xml:space="preserve">10.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им противоправного деяния или умышленного причинения вреда,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3) наступил в случаях, не связанных с непосредственным пребыванием на службе, если иное не предусмотрено с исполнением служебного долга, что установлено результатами служебной проверки, медицинских заключений и т.д.;</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установленным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11.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12. Определение степени тяжести увечий (ранений, травм, контузий)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13.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60"/>
        <w:ind w:firstLine="567"/>
        <w:jc w:val="both"/>
      </w:pPr>
      <w:r>
        <w:rPr>
          <w:rFonts w:ascii="Arial" w:cs="Arial" w:eastAsia="Arial" w:hAnsi="Arial"/>
          <w:sz w:val="24"/>
          <w:szCs w:val="24"/>
        </w:rPr>
        <w:t xml:space="preserve">14. Ущерб, причиненный уничтожением или повреждением имущества, принадлежащего прокурору и следователю в связи с его служебной деятельностью, подлежит возмещению ему или членам его семьи в полном объеме за счет средств республиканского бюджета. При этом сумма выплаты за возмещение вреда может быть взыскана государством с лиц, виновных в причинении вреда сотруднику.</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cwsqcikx9ptxz-vrlvghm">
        <w:r>
          <w:rPr>
            <w:rFonts w:ascii="Arial" w:cs="Arial" w:eastAsia="Arial" w:hAnsi="Arial"/>
            <w:i/>
            <w:iCs/>
            <w:color w:val="1D4ED8"/>
            <w:sz w:val="24"/>
            <w:szCs w:val="24"/>
            <w:u w:val="single"/>
          </w:rPr>
          <w:t xml:space="preserve">21 июля 2023 года № 145</w:t>
        </w:r>
      </w:hyperlink>
      <w:r>
        <w:rPr>
          <w:rFonts w:ascii="Arial" w:cs="Arial" w:eastAsia="Arial" w:hAnsi="Arial"/>
          <w:i/>
          <w:iCs/>
          <w:sz w:val="24"/>
          <w:szCs w:val="24"/>
        </w:rPr>
        <w:t xml:space="preserve">, </w:t>
      </w:r>
      <w:hyperlink w:history="1" r:id="rId1nqfsnlshpcahvfh-wrag">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447m5clitrybg69zu4szh">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 Материальное и социальное обеспечение сотрудников органов прокуратуры и членов их семей</w:t>
      </w:r>
    </w:p>
    <w:p>
      <w:pPr>
        <w:spacing w:after="60"/>
        <w:ind w:firstLine="567"/>
        <w:jc w:val="both"/>
      </w:pPr>
      <w:r>
        <w:rPr>
          <w:rFonts w:ascii="Arial" w:cs="Arial" w:eastAsia="Arial" w:hAnsi="Arial"/>
          <w:sz w:val="24"/>
          <w:szCs w:val="24"/>
        </w:rPr>
        <w:t xml:space="preserve">1. Единая система оплаты труда сотрудников органов прокуратуры, предусматривает денежное содержание (довольствие). Сотрудникам органов прокуратуры устанавливаются персональные надбавки, которые обеспечивают стимулирование работы, проявление инициативы и заинтересованности в результатах труда, а также надбавки за специальное звание или воинское звание и выслугу лет на государственной и (или) муниципальной службе.</w:t>
      </w:r>
    </w:p>
    <w:p>
      <w:pPr>
        <w:spacing w:after="60"/>
        <w:ind w:firstLine="567"/>
        <w:jc w:val="both"/>
      </w:pPr>
      <w:r>
        <w:rPr>
          <w:rFonts w:ascii="Arial" w:cs="Arial" w:eastAsia="Arial" w:hAnsi="Arial"/>
          <w:sz w:val="24"/>
          <w:szCs w:val="24"/>
        </w:rPr>
        <w:t xml:space="preserve">Условия оплаты труда - денежного содержания (довольствия) сотрудникам органов прокуратуры устанавливаются Президентом Кыргызской Республики в пределах утвержденного бюджета для Генеральной прокуратуры.</w:t>
      </w:r>
    </w:p>
    <w:p>
      <w:pPr>
        <w:spacing w:after="60"/>
        <w:ind w:firstLine="567"/>
        <w:jc w:val="both"/>
      </w:pPr>
      <w:r>
        <w:rPr>
          <w:rFonts w:ascii="Arial" w:cs="Arial" w:eastAsia="Arial" w:hAnsi="Arial"/>
          <w:sz w:val="24"/>
          <w:szCs w:val="24"/>
        </w:rPr>
        <w:t xml:space="preserve">2. Сотрудник органов прокуратуры, воспитывающий детей без отца (матери), пользуется социальными гарантиями и компенсациями в соответствии с законами и иными нормативными правовыми актами Кыргызской Республики об охране семьи и детства.</w:t>
      </w:r>
    </w:p>
    <w:p>
      <w:pPr>
        <w:spacing w:after="60"/>
        <w:ind w:firstLine="567"/>
        <w:jc w:val="both"/>
      </w:pPr>
      <w:r>
        <w:rPr>
          <w:rFonts w:ascii="Arial" w:cs="Arial" w:eastAsia="Arial" w:hAnsi="Arial"/>
          <w:sz w:val="24"/>
          <w:szCs w:val="24"/>
        </w:rPr>
        <w:t xml:space="preserve">3. Семье погибшего (умершего) сотрудника органов прокуратуры выплачивается пособие на погребение в порядке и размерах,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4. Сотрудники органов прокуратуры, не имеющие своего жилья, обеспечиваются жилыми помещениями, состоящими на балансе органов прокуратуры, а также иным жильем, предоставляемым органами местного самоуправления и государственными администрациями во временное пользование.</w:t>
      </w:r>
    </w:p>
    <w:p>
      <w:pPr>
        <w:spacing w:after="60"/>
        <w:ind w:firstLine="567"/>
        <w:jc w:val="both"/>
      </w:pPr>
      <w:r>
        <w:rPr>
          <w:rFonts w:ascii="Arial" w:cs="Arial" w:eastAsia="Arial" w:hAnsi="Arial"/>
          <w:sz w:val="24"/>
          <w:szCs w:val="24"/>
        </w:rPr>
        <w:t xml:space="preserve">5. Не подлежат выселению из жилых помещений, состоящих на балансе органов прокуратуры члены семьи умершего (погибшего) прокурора, следователя, независимо от срока службы и проживания, до достижения младшему ребенку, умершего (погибшего) сотрудника, 18 лет или 23 года при очной форме обучения в высшем учебном заведении, а также сотрудники, уволенные со службы в связи с выходом на пенсию, проработавшие непрерывно в органах прокуратуры не менее 25 лет, не имеющие своего жилья на всей территории республики до получения или приобретения жилья одним из членов семьи.</w:t>
      </w:r>
    </w:p>
    <w:p>
      <w:pPr>
        <w:spacing w:after="60"/>
        <w:ind w:firstLine="567"/>
        <w:jc w:val="both"/>
      </w:pPr>
      <w:r>
        <w:rPr>
          <w:rFonts w:ascii="Arial" w:cs="Arial" w:eastAsia="Arial" w:hAnsi="Arial"/>
          <w:sz w:val="24"/>
          <w:szCs w:val="24"/>
        </w:rPr>
        <w:t xml:space="preserve">6. Сотруднику органов прокуратуры, не имеющему своего жилья и пользующемуся жилым помещением по договору поднайма или найма, принадлежащим иным гражданам на праве личной собственности, выплачивается компенсация в размерах, установленных законодательством Кыргызской Республики, за счет соответствующей сметы органов прокуратуры.</w:t>
      </w:r>
    </w:p>
    <w:p>
      <w:pPr>
        <w:spacing w:after="60"/>
        <w:ind w:firstLine="567"/>
        <w:jc w:val="both"/>
      </w:pPr>
      <w:r>
        <w:rPr>
          <w:rFonts w:ascii="Arial" w:cs="Arial" w:eastAsia="Arial" w:hAnsi="Arial"/>
          <w:sz w:val="24"/>
          <w:szCs w:val="24"/>
        </w:rPr>
        <w:t xml:space="preserve">7. Детям сотрудника органов прокуратуры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ind w:firstLine="567"/>
        <w:jc w:val="both"/>
      </w:pPr>
      <w:r>
        <w:rPr>
          <w:rFonts w:ascii="Arial" w:cs="Arial" w:eastAsia="Arial" w:hAnsi="Arial"/>
          <w:sz w:val="24"/>
          <w:szCs w:val="24"/>
        </w:rPr>
        <w:t xml:space="preserve">8. При переводе сотрудника органов прокуратуры по службе в другой регион местные органы власти обязаны оказать супруге (супругу) по их обращению помощь в трудоустройстве.</w:t>
      </w:r>
    </w:p>
    <w:p>
      <w:pPr>
        <w:spacing w:after="60"/>
        <w:ind w:firstLine="567"/>
        <w:jc w:val="both"/>
      </w:pPr>
      <w:r>
        <w:rPr>
          <w:rFonts w:ascii="Arial" w:cs="Arial" w:eastAsia="Arial" w:hAnsi="Arial"/>
          <w:sz w:val="24"/>
          <w:szCs w:val="24"/>
        </w:rPr>
        <w:t xml:space="preserve">При переводе сотрудника на другое место службы, связанном с переездом, у его супруги (супруга) стаж трудовой деятельности не прерывается в течение 6 месяцев со дня увольнения с предыдущего места работы.</w:t>
      </w:r>
    </w:p>
    <w:p>
      <w:pPr>
        <w:spacing w:after="60"/>
        <w:ind w:firstLine="567"/>
        <w:jc w:val="both"/>
      </w:pPr>
      <w:r>
        <w:rPr>
          <w:rFonts w:ascii="Arial" w:cs="Arial" w:eastAsia="Arial" w:hAnsi="Arial"/>
          <w:sz w:val="24"/>
          <w:szCs w:val="24"/>
        </w:rPr>
        <w:t xml:space="preserve">9. Сотрудникам органов прокуратуры при увольнении со службы в связи с выходом на пенсию выплачивается единовременное выходное пособие в размере 20 окладов месячного денежного содержания.</w:t>
      </w:r>
    </w:p>
    <w:p>
      <w:pPr>
        <w:spacing w:after="60"/>
        <w:ind w:firstLine="567"/>
        <w:jc w:val="both"/>
      </w:pPr>
      <w:r>
        <w:rPr>
          <w:rFonts w:ascii="Arial" w:cs="Arial" w:eastAsia="Arial" w:hAnsi="Arial"/>
          <w:sz w:val="24"/>
          <w:szCs w:val="24"/>
        </w:rPr>
        <w:t xml:space="preserve">Единовременное выходное пособие не выплачивается лицам, получившим аналогичное выходное пособие при увольнении из других государственных органов. </w:t>
      </w:r>
    </w:p>
    <w:p>
      <w:pPr>
        <w:spacing w:after="60"/>
        <w:ind w:firstLine="567"/>
        <w:jc w:val="both"/>
      </w:pPr>
      <w:r>
        <w:rPr>
          <w:rFonts w:ascii="Arial" w:cs="Arial" w:eastAsia="Arial" w:hAnsi="Arial"/>
          <w:i/>
          <w:iCs/>
          <w:sz w:val="24"/>
          <w:szCs w:val="24"/>
        </w:rPr>
        <w:t xml:space="preserve">(В редакции </w:t>
      </w:r>
      <w:hyperlink w:history="1" r:id="rId4r2jmlonibkkrpmrptwhp">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60" w:before="200"/>
        <w:ind w:firstLine="567"/>
        <w:jc w:val="both"/>
      </w:pPr>
      <w:r>
        <w:rPr>
          <w:rFonts w:ascii="Arial" w:cs="Arial" w:eastAsia="Arial" w:hAnsi="Arial"/>
          <w:b/>
          <w:bCs/>
          <w:sz w:val="24"/>
          <w:szCs w:val="24"/>
        </w:rPr>
        <w:t xml:space="preserve">Статья 86. Гарантии медицинского и санаторно-курортного обслуживания</w:t>
      </w:r>
    </w:p>
    <w:p>
      <w:pPr>
        <w:spacing w:after="60"/>
        <w:ind w:firstLine="567"/>
        <w:jc w:val="both"/>
      </w:pPr>
      <w:r>
        <w:rPr>
          <w:rFonts w:ascii="Arial" w:cs="Arial" w:eastAsia="Arial" w:hAnsi="Arial"/>
          <w:sz w:val="24"/>
          <w:szCs w:val="24"/>
        </w:rPr>
        <w:t xml:space="preserve">1. Сотруднику органов прокуратуры и членам его семьи гарантируется бесплатное медицинское обслуживание,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соответствии с законодательством Кыргызской Республики в сфере охраны здоровья граждан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2. Сотрудник органов прокуратуры в обязательном порядке ежегодно проходит амбулаторное или стационарное медицинское обследование и пользуется правом на льготное медико-социальное, лекарственное и протезно-ортопедическое обеспечение.</w:t>
      </w:r>
    </w:p>
    <w:p>
      <w:pPr>
        <w:spacing w:after="60"/>
        <w:ind w:firstLine="567"/>
        <w:jc w:val="both"/>
      </w:pPr>
      <w:r>
        <w:rPr>
          <w:rFonts w:ascii="Arial" w:cs="Arial" w:eastAsia="Arial" w:hAnsi="Arial"/>
          <w:sz w:val="24"/>
          <w:szCs w:val="24"/>
        </w:rPr>
        <w:t xml:space="preserve">3. Сотрудник органов прокуратуры, уволенный со службы (кроме лиц, уволенных по отрицательным мотивам) и имеющий выслугу 20 лет и более в органах прокуратуры, а также уволенный сотрудник, ставший инвалидом вследствие ранения (контузии), травмы или увечья, полученных в период прохождения службы, либо заболевания, связанного с пребыванием на службе, независимо от выслуги лет имеет право на бесплатную медицинскую помощь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4. Сотрудник органов прокуратуры и члены его семьи имеют право на санаторно-курортное обслуживание на льготных условиях в ведомственных санаториях. Льготные санаторно-курортные путевки предоставляются сотруднику в размере 50 процентов, членам семьи - 30 процентов стоимости в пределах ежегодно предусматриваемых средств ведомственных санаториев.</w:t>
      </w:r>
    </w:p>
    <w:p>
      <w:pPr>
        <w:spacing w:after="60"/>
        <w:ind w:firstLine="567"/>
        <w:jc w:val="both"/>
      </w:pPr>
      <w:r>
        <w:rPr>
          <w:rFonts w:ascii="Arial" w:cs="Arial" w:eastAsia="Arial" w:hAnsi="Arial"/>
          <w:sz w:val="24"/>
          <w:szCs w:val="24"/>
        </w:rPr>
        <w:t xml:space="preserve">5. Право на санаторно-курортное обслуживание сохраняется за уволенными (за исключением дискредитирующих оснований) сотрудниками, имеющими выслугу 20 лет и более в органах прокуратуры в календарном исчислении. Направленным на лечение по заключению медицинского учреждения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 ведомственных санаториев.</w:t>
      </w:r>
    </w:p>
    <w:p>
      <w:pPr>
        <w:spacing w:after="60"/>
        <w:ind w:firstLine="567"/>
        <w:jc w:val="both"/>
      </w:pPr>
      <w:r>
        <w:rPr>
          <w:rFonts w:ascii="Arial" w:cs="Arial" w:eastAsia="Arial" w:hAnsi="Arial"/>
          <w:sz w:val="24"/>
          <w:szCs w:val="24"/>
        </w:rPr>
        <w:t xml:space="preserve">6. Сотруднику органов прокуратуры, являющемуся донором, предоставляются также иные установленные законодательством Кыргызской Республики о донорстве гарантии и преимущества.</w:t>
      </w:r>
    </w:p>
    <w:p>
      <w:pPr>
        <w:spacing w:after="60" w:before="200"/>
        <w:ind w:firstLine="567"/>
        <w:jc w:val="both"/>
      </w:pPr>
      <w:r>
        <w:rPr>
          <w:rFonts w:ascii="Arial" w:cs="Arial" w:eastAsia="Arial" w:hAnsi="Arial"/>
          <w:b/>
          <w:bCs/>
          <w:sz w:val="24"/>
          <w:szCs w:val="24"/>
        </w:rPr>
        <w:t xml:space="preserve">Статья 87. Погребение сотрудника органов прокуратуры</w:t>
      </w:r>
    </w:p>
    <w:p>
      <w:pPr>
        <w:spacing w:after="60"/>
        <w:ind w:firstLine="567"/>
        <w:jc w:val="both"/>
      </w:pPr>
      <w:r>
        <w:rPr>
          <w:rFonts w:ascii="Arial" w:cs="Arial" w:eastAsia="Arial" w:hAnsi="Arial"/>
          <w:sz w:val="24"/>
          <w:szCs w:val="24"/>
        </w:rPr>
        <w:t xml:space="preserve">Погребение сотрудника органов прокуратуры, погибшего (умершего) во время прохождения службы или умершего после окончания службы вследствие травмы, ранения, контузии или заболевания, полученных в период прохождения службы, осуществляется за счет средств, выделяемых на финансирование органов прокуратуры и организуется руководителями соответствующих органов прокуратуры.</w:t>
      </w:r>
    </w:p>
    <w:p>
      <w:pPr>
        <w:spacing w:after="60" w:before="200"/>
        <w:ind w:firstLine="567"/>
        <w:jc w:val="both"/>
      </w:pPr>
      <w:r>
        <w:rPr>
          <w:rFonts w:ascii="Arial" w:cs="Arial" w:eastAsia="Arial" w:hAnsi="Arial"/>
          <w:b/>
          <w:bCs/>
          <w:sz w:val="24"/>
          <w:szCs w:val="24"/>
        </w:rPr>
        <w:t xml:space="preserve">Статья 88. Выслуга лет</w:t>
      </w:r>
    </w:p>
    <w:p>
      <w:pPr>
        <w:spacing w:after="60"/>
        <w:ind w:firstLine="567"/>
        <w:jc w:val="both"/>
      </w:pPr>
      <w:r>
        <w:rPr>
          <w:rFonts w:ascii="Arial" w:cs="Arial" w:eastAsia="Arial" w:hAnsi="Arial"/>
          <w:sz w:val="24"/>
          <w:szCs w:val="24"/>
        </w:rPr>
        <w:t xml:space="preserve">1. Выслуга лет сотрудника органов прокуратуры исчисляется в целях назначения пенсии, ежемесячной надбавки за выслугу лет, выплаты различных видов компенсации,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Сотруднику органов прокуратуры время прохождения службы в высокогорных районах, отдаленных и труднодоступных зонах засчитывается в трудовой стаж на льготных условиях в порядке, устанавливаемом законодательством Кыргызской Республики.</w:t>
      </w:r>
    </w:p>
    <w:p>
      <w:pPr>
        <w:spacing w:after="60"/>
        <w:ind w:firstLine="567"/>
        <w:jc w:val="both"/>
      </w:pPr>
      <w:r>
        <w:rPr>
          <w:rFonts w:ascii="Arial" w:cs="Arial" w:eastAsia="Arial" w:hAnsi="Arial"/>
          <w:sz w:val="24"/>
          <w:szCs w:val="24"/>
        </w:rPr>
        <w:t xml:space="preserve">3. Порядок исчисления выслуги лет сотрудников органов прокуратуры определяется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89. Пенсионное обеспечение сотрудников органов прокуратуры</w:t>
      </w:r>
    </w:p>
    <w:p>
      <w:pPr>
        <w:spacing w:after="60"/>
        <w:ind w:firstLine="567"/>
        <w:jc w:val="both"/>
      </w:pPr>
      <w:r>
        <w:rPr>
          <w:rFonts w:ascii="Arial" w:cs="Arial" w:eastAsia="Arial" w:hAnsi="Arial"/>
          <w:sz w:val="24"/>
          <w:szCs w:val="24"/>
        </w:rPr>
        <w:t xml:space="preserve">1. Пенсионное обеспечение сотрудников органов прокуратуры и членов их семей осуществляется в соответствии с условиями, нормами и порядком, установленными </w:t>
      </w:r>
      <w:hyperlink w:history="1" r:id="rId66q-wmemnfkxnrqf5rme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Организация пенсионного обеспечения сотрудников органов прокуратуры и членов их семей возлагается на Генеральную прокуратуру.</w:t>
      </w:r>
    </w:p>
    <w:p>
      <w:pPr>
        <w:spacing w:after="200" w:before="200"/>
        <w:ind w:firstLine="567"/>
        <w:jc w:val="center"/>
      </w:pPr>
      <w:r>
        <w:rPr>
          <w:rFonts w:ascii="Arial" w:cs="Arial" w:eastAsia="Arial" w:hAnsi="Arial"/>
          <w:b/>
          <w:bCs/>
          <w:sz w:val="24"/>
          <w:szCs w:val="24"/>
        </w:rPr>
        <w:t xml:space="preserve">§ 7. Кадровая работа в органах прокуратуры</w:t>
      </w:r>
    </w:p>
    <w:p>
      <w:pPr>
        <w:spacing w:after="60" w:before="200"/>
        <w:ind w:firstLine="567"/>
        <w:jc w:val="both"/>
      </w:pPr>
      <w:r>
        <w:rPr>
          <w:rFonts w:ascii="Arial" w:cs="Arial" w:eastAsia="Arial" w:hAnsi="Arial"/>
          <w:b/>
          <w:bCs/>
          <w:sz w:val="24"/>
          <w:szCs w:val="24"/>
        </w:rPr>
        <w:t xml:space="preserve">Статья 90. Кадровая работа. Основные направления формирования кадрового состава органов прокуратуры</w:t>
      </w:r>
    </w:p>
    <w:p>
      <w:pPr>
        <w:spacing w:after="60"/>
        <w:ind w:firstLine="567"/>
        <w:jc w:val="both"/>
      </w:pPr>
      <w:r>
        <w:rPr>
          <w:rFonts w:ascii="Arial" w:cs="Arial" w:eastAsia="Arial" w:hAnsi="Arial"/>
          <w:sz w:val="24"/>
          <w:szCs w:val="24"/>
        </w:rPr>
        <w:t xml:space="preserve">1. Основными направлениями формирования кадрового состава органов прокуратуры являются:</w:t>
      </w:r>
    </w:p>
    <w:p>
      <w:pPr>
        <w:spacing w:after="60"/>
        <w:ind w:firstLine="567"/>
        <w:jc w:val="both"/>
      </w:pPr>
      <w:r>
        <w:rPr>
          <w:rFonts w:ascii="Arial" w:cs="Arial" w:eastAsia="Arial" w:hAnsi="Arial"/>
          <w:sz w:val="24"/>
          <w:szCs w:val="24"/>
        </w:rPr>
        <w:t xml:space="preserve">1) подготовка на плановой основе кадров для замещения должностей в органах прокуратуры;</w:t>
      </w:r>
    </w:p>
    <w:p>
      <w:pPr>
        <w:spacing w:after="60"/>
        <w:ind w:firstLine="567"/>
        <w:jc w:val="both"/>
      </w:pPr>
      <w:r>
        <w:rPr>
          <w:rFonts w:ascii="Arial" w:cs="Arial" w:eastAsia="Arial" w:hAnsi="Arial"/>
          <w:sz w:val="24"/>
          <w:szCs w:val="24"/>
        </w:rPr>
        <w:t xml:space="preserve">2) создание условий для профессионального и должностного роста сотрудников;</w:t>
      </w:r>
    </w:p>
    <w:p>
      <w:pPr>
        <w:spacing w:after="60"/>
        <w:ind w:firstLine="567"/>
        <w:jc w:val="both"/>
      </w:pPr>
      <w:r>
        <w:rPr>
          <w:rFonts w:ascii="Arial" w:cs="Arial" w:eastAsia="Arial" w:hAnsi="Arial"/>
          <w:sz w:val="24"/>
          <w:szCs w:val="24"/>
        </w:rPr>
        <w:t xml:space="preserve">3) оценка результатов служебной деятельности сотрудников путем проведения аттестации;</w:t>
      </w:r>
    </w:p>
    <w:p>
      <w:pPr>
        <w:spacing w:after="60"/>
        <w:ind w:firstLine="567"/>
        <w:jc w:val="both"/>
      </w:pPr>
      <w:r>
        <w:rPr>
          <w:rFonts w:ascii="Arial" w:cs="Arial" w:eastAsia="Arial" w:hAnsi="Arial"/>
          <w:sz w:val="24"/>
          <w:szCs w:val="24"/>
        </w:rPr>
        <w:t xml:space="preserve">4) создание резервов кадров и их эффективное использование;</w:t>
      </w:r>
    </w:p>
    <w:p>
      <w:pPr>
        <w:spacing w:after="60"/>
        <w:ind w:firstLine="567"/>
        <w:jc w:val="both"/>
      </w:pPr>
      <w:r>
        <w:rPr>
          <w:rFonts w:ascii="Arial" w:cs="Arial" w:eastAsia="Arial" w:hAnsi="Arial"/>
          <w:sz w:val="24"/>
          <w:szCs w:val="24"/>
        </w:rPr>
        <w:t xml:space="preserve">5) применение современных кадровых технологий при приеме на службу в органы прокуратуры и ее прохождении.</w:t>
      </w:r>
    </w:p>
    <w:p>
      <w:pPr>
        <w:spacing w:after="60"/>
        <w:ind w:firstLine="567"/>
        <w:jc w:val="both"/>
      </w:pPr>
      <w:r>
        <w:rPr>
          <w:rFonts w:ascii="Arial" w:cs="Arial" w:eastAsia="Arial" w:hAnsi="Arial"/>
          <w:sz w:val="24"/>
          <w:szCs w:val="24"/>
        </w:rPr>
        <w:t xml:space="preserve">Организация кадровой работы в органах прокуратуры осуществляется в порядке, определяемом правовыми актами Генерального прокурора.</w:t>
      </w:r>
    </w:p>
    <w:p>
      <w:pPr>
        <w:spacing w:after="60"/>
        <w:ind w:firstLine="567"/>
        <w:jc w:val="both"/>
      </w:pPr>
      <w:r>
        <w:rPr>
          <w:rFonts w:ascii="Arial" w:cs="Arial" w:eastAsia="Arial" w:hAnsi="Arial"/>
          <w:sz w:val="24"/>
          <w:szCs w:val="24"/>
        </w:rPr>
        <w:t xml:space="preserve">2. Подготовка кадров для органов прокуратуры осуществляется путем:</w:t>
      </w:r>
    </w:p>
    <w:p>
      <w:pPr>
        <w:spacing w:after="60"/>
        <w:ind w:firstLine="567"/>
        <w:jc w:val="both"/>
      </w:pPr>
      <w:r>
        <w:rPr>
          <w:rFonts w:ascii="Arial" w:cs="Arial" w:eastAsia="Arial" w:hAnsi="Arial"/>
          <w:sz w:val="24"/>
          <w:szCs w:val="24"/>
        </w:rPr>
        <w:t xml:space="preserve">1) подготовки лиц, впервые принятых на службу в органы прокуратуры, по программам профессиональной подготовки в целях приобретения ими основных профессиональных знаний, умений, навыков и компетенции, необходимых для выполнения служебных обязанностей;</w:t>
      </w:r>
    </w:p>
    <w:p>
      <w:pPr>
        <w:spacing w:after="60"/>
        <w:ind w:firstLine="567"/>
        <w:jc w:val="both"/>
      </w:pPr>
      <w:r>
        <w:rPr>
          <w:rFonts w:ascii="Arial" w:cs="Arial" w:eastAsia="Arial" w:hAnsi="Arial"/>
          <w:sz w:val="24"/>
          <w:szCs w:val="24"/>
        </w:rPr>
        <w:t xml:space="preserve">2) переподготовки сотрудников по программам переподготовки в целях приобретения ими компетенции, необходимой для осуществления нового вида служебной деятельности и получения новой квалификации;</w:t>
      </w:r>
    </w:p>
    <w:p>
      <w:pPr>
        <w:spacing w:after="60"/>
        <w:ind w:firstLine="567"/>
        <w:jc w:val="both"/>
      </w:pPr>
      <w:r>
        <w:rPr>
          <w:rFonts w:ascii="Arial" w:cs="Arial" w:eastAsia="Arial" w:hAnsi="Arial"/>
          <w:sz w:val="24"/>
          <w:szCs w:val="24"/>
        </w:rPr>
        <w:t xml:space="preserve">3) повышения квалификации в целях совершенствования имеющейся и (или) приобретения новой компетенции, необходимой для осуществления служебной деятельности и (или) повышения профессионального уровня в рамках имеющейся квалификации по замещаемой должности.</w:t>
      </w:r>
    </w:p>
    <w:p>
      <w:pPr>
        <w:spacing w:after="60"/>
        <w:ind w:firstLine="567"/>
        <w:jc w:val="both"/>
      </w:pPr>
      <w:r>
        <w:rPr>
          <w:rFonts w:ascii="Arial" w:cs="Arial" w:eastAsia="Arial" w:hAnsi="Arial"/>
          <w:sz w:val="24"/>
          <w:szCs w:val="24"/>
        </w:rPr>
        <w:t xml:space="preserve">3. Повышение квалификации сотрудниками органов прокуратуры, получение ими дополнительного образования в целях улучшения профессионального уровня является преимущественным основанием для их включения в резерв кадров на выдвижение на вышестоящую должность.</w:t>
      </w:r>
    </w:p>
    <w:p>
      <w:pPr>
        <w:spacing w:after="60"/>
        <w:ind w:firstLine="567"/>
        <w:jc w:val="both"/>
      </w:pPr>
      <w:r>
        <w:rPr>
          <w:rFonts w:ascii="Arial" w:cs="Arial" w:eastAsia="Arial" w:hAnsi="Arial"/>
          <w:sz w:val="24"/>
          <w:szCs w:val="24"/>
        </w:rPr>
        <w:t xml:space="preserve">4. Сотрудник органов прокуратуры может получать дополнительное профессиональное образование за пределами Кыргызской Республики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 Порядок организации подготовки кадров для замещения должностей в органах прокуратуры, повышения их квалификации определяется правовыми актами Генерального прокурора.</w:t>
      </w:r>
    </w:p>
    <w:p>
      <w:pPr>
        <w:spacing w:after="200" w:before="200"/>
        <w:ind w:firstLine="567"/>
        <w:jc w:val="center"/>
      </w:pPr>
      <w:r>
        <w:rPr>
          <w:rFonts w:ascii="Arial" w:cs="Arial" w:eastAsia="Arial" w:hAnsi="Arial"/>
          <w:b/>
          <w:bCs/>
          <w:sz w:val="24"/>
          <w:szCs w:val="24"/>
        </w:rPr>
        <w:t xml:space="preserve">§ 8. Прекращение службы в органах прокуратуры</w:t>
      </w:r>
    </w:p>
    <w:p>
      <w:pPr>
        <w:spacing w:after="60" w:before="200"/>
        <w:ind w:firstLine="567"/>
        <w:jc w:val="both"/>
      </w:pPr>
      <w:r>
        <w:rPr>
          <w:rFonts w:ascii="Arial" w:cs="Arial" w:eastAsia="Arial" w:hAnsi="Arial"/>
          <w:b/>
          <w:bCs/>
          <w:sz w:val="24"/>
          <w:szCs w:val="24"/>
        </w:rPr>
        <w:t xml:space="preserve">Статья 91. Основания прекращения службы в органах прокуратуры</w:t>
      </w:r>
    </w:p>
    <w:p>
      <w:pPr>
        <w:spacing w:after="60"/>
        <w:ind w:firstLine="567"/>
        <w:jc w:val="both"/>
      </w:pPr>
      <w:r>
        <w:rPr>
          <w:rFonts w:ascii="Arial" w:cs="Arial" w:eastAsia="Arial" w:hAnsi="Arial"/>
          <w:sz w:val="24"/>
          <w:szCs w:val="24"/>
        </w:rPr>
        <w:t xml:space="preserve">1. Служба в органах прокуратуры прекращается при увольнении сотрудника из органов прокуратуры.</w:t>
      </w:r>
    </w:p>
    <w:p>
      <w:pPr>
        <w:spacing w:after="60"/>
        <w:ind w:firstLine="567"/>
        <w:jc w:val="both"/>
      </w:pPr>
      <w:r>
        <w:rPr>
          <w:rFonts w:ascii="Arial" w:cs="Arial" w:eastAsia="Arial" w:hAnsi="Arial"/>
          <w:sz w:val="24"/>
          <w:szCs w:val="24"/>
        </w:rPr>
        <w:t xml:space="preserve">2. Основаниями прекращения службы в органах прокуратуры являются:</w:t>
      </w:r>
    </w:p>
    <w:p>
      <w:pPr>
        <w:spacing w:after="60"/>
        <w:ind w:firstLine="567"/>
        <w:jc w:val="both"/>
      </w:pPr>
      <w:r>
        <w:rPr>
          <w:rFonts w:ascii="Arial" w:cs="Arial" w:eastAsia="Arial" w:hAnsi="Arial"/>
          <w:sz w:val="24"/>
          <w:szCs w:val="24"/>
        </w:rPr>
        <w:t xml:space="preserve">1) увольнение сотрудника по собственному желанию;</w:t>
      </w:r>
    </w:p>
    <w:p>
      <w:pPr>
        <w:spacing w:after="60"/>
        <w:ind w:firstLine="567"/>
        <w:jc w:val="both"/>
      </w:pPr>
      <w:r>
        <w:rPr>
          <w:rFonts w:ascii="Arial" w:cs="Arial" w:eastAsia="Arial" w:hAnsi="Arial"/>
          <w:sz w:val="24"/>
          <w:szCs w:val="24"/>
        </w:rPr>
        <w:t xml:space="preserve">2) увольнение сотрудника по инициативе органа прокуратуры (его руководителя);</w:t>
      </w:r>
    </w:p>
    <w:p>
      <w:pPr>
        <w:spacing w:after="60"/>
        <w:ind w:firstLine="567"/>
        <w:jc w:val="both"/>
      </w:pPr>
      <w:r>
        <w:rPr>
          <w:rFonts w:ascii="Arial" w:cs="Arial" w:eastAsia="Arial" w:hAnsi="Arial"/>
          <w:sz w:val="24"/>
          <w:szCs w:val="24"/>
        </w:rPr>
        <w:t xml:space="preserve">3) увольнение сотрудника по обстоятельствам, не зависящим от воли сторон;</w:t>
      </w:r>
    </w:p>
    <w:p>
      <w:pPr>
        <w:spacing w:after="60"/>
        <w:ind w:firstLine="567"/>
        <w:jc w:val="both"/>
      </w:pPr>
      <w:r>
        <w:rPr>
          <w:rFonts w:ascii="Arial" w:cs="Arial" w:eastAsia="Arial" w:hAnsi="Arial"/>
          <w:sz w:val="24"/>
          <w:szCs w:val="24"/>
        </w:rPr>
        <w:t xml:space="preserve">4) отставка сотрудника органов прокуратуры.</w:t>
      </w:r>
    </w:p>
    <w:p>
      <w:pPr>
        <w:spacing w:after="60" w:before="200"/>
        <w:ind w:firstLine="567"/>
        <w:jc w:val="both"/>
      </w:pPr>
      <w:r>
        <w:rPr>
          <w:rFonts w:ascii="Arial" w:cs="Arial" w:eastAsia="Arial" w:hAnsi="Arial"/>
          <w:b/>
          <w:bCs/>
          <w:sz w:val="24"/>
          <w:szCs w:val="24"/>
        </w:rPr>
        <w:t xml:space="preserve">Статья 92. Увольнение сотрудника органов прокуратуры по собственному желанию</w:t>
      </w:r>
    </w:p>
    <w:p>
      <w:pPr>
        <w:spacing w:after="60"/>
        <w:ind w:firstLine="567"/>
        <w:jc w:val="both"/>
      </w:pPr>
      <w:r>
        <w:rPr>
          <w:rFonts w:ascii="Arial" w:cs="Arial" w:eastAsia="Arial" w:hAnsi="Arial"/>
          <w:sz w:val="24"/>
          <w:szCs w:val="24"/>
        </w:rPr>
        <w:t xml:space="preserve">1. Прекращение службы может быть осуществлено по собственному желанию сотрудника на основе поданного им письменного заявления, в том числе при выходе на пенсию по выслуге лет в соответствии с законодательством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2. Сотрудник имеет право отозвать свое заявление об увольнении не позднее чем за 3 дня до истечения срока, указанного в его заявлении, в случае если органом прокуратуры не был издан приказ об увольнении.</w:t>
      </w:r>
    </w:p>
    <w:p>
      <w:pPr>
        <w:spacing w:after="60"/>
        <w:ind w:firstLine="567"/>
        <w:jc w:val="both"/>
      </w:pPr>
      <w:r>
        <w:rPr>
          <w:rFonts w:ascii="Arial" w:cs="Arial" w:eastAsia="Arial" w:hAnsi="Arial"/>
          <w:sz w:val="24"/>
          <w:szCs w:val="24"/>
        </w:rPr>
        <w:t xml:space="preserve">3. По истечении срока, указанного в заявлении, сотрудник органов прокуратуры вправе прекратить работу, а орган прокуратуры в последний день службы обязан выдать освобождаемому трудовую книжку и произвести выплаты причитающихся ему сумм.</w:t>
      </w:r>
    </w:p>
    <w:p>
      <w:pPr>
        <w:spacing w:after="60" w:before="200"/>
        <w:ind w:firstLine="567"/>
        <w:jc w:val="both"/>
      </w:pPr>
      <w:r>
        <w:rPr>
          <w:rFonts w:ascii="Arial" w:cs="Arial" w:eastAsia="Arial" w:hAnsi="Arial"/>
          <w:b/>
          <w:bCs/>
          <w:sz w:val="24"/>
          <w:szCs w:val="24"/>
        </w:rPr>
        <w:t xml:space="preserve">Статья 93. Увольнение сотрудника по инициативе руководителя органа прокуратуры</w:t>
      </w:r>
    </w:p>
    <w:p>
      <w:pPr>
        <w:spacing w:after="60"/>
        <w:ind w:firstLine="567"/>
        <w:jc w:val="both"/>
      </w:pPr>
      <w:r>
        <w:rPr>
          <w:rFonts w:ascii="Arial" w:cs="Arial" w:eastAsia="Arial" w:hAnsi="Arial"/>
          <w:sz w:val="24"/>
          <w:szCs w:val="24"/>
        </w:rPr>
        <w:t xml:space="preserve">По инициативе органа прокуратуры сотрудник может быть уволен из органов прокуратуры руководителем органа прокуратуры в случаях:</w:t>
      </w:r>
    </w:p>
    <w:p>
      <w:pPr>
        <w:spacing w:after="60"/>
        <w:ind w:firstLine="567"/>
        <w:jc w:val="both"/>
      </w:pPr>
      <w:r>
        <w:rPr>
          <w:rFonts w:ascii="Arial" w:cs="Arial" w:eastAsia="Arial" w:hAnsi="Arial"/>
          <w:sz w:val="24"/>
          <w:szCs w:val="24"/>
        </w:rPr>
        <w:t xml:space="preserve">1) несоблюдения ограничений, связанных со службой, предусмотренных </w:t>
      </w:r>
      <w:hyperlink w:history="1" r:id="rIdw6vceiq0eowtrhfo1lesq">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конституционного Закона;</w:t>
      </w:r>
    </w:p>
    <w:p>
      <w:pPr>
        <w:spacing w:after="60"/>
        <w:ind w:firstLine="567"/>
        <w:jc w:val="both"/>
      </w:pPr>
      <w:r>
        <w:rPr>
          <w:rFonts w:ascii="Arial" w:cs="Arial" w:eastAsia="Arial" w:hAnsi="Arial"/>
          <w:sz w:val="24"/>
          <w:szCs w:val="24"/>
        </w:rPr>
        <w:t xml:space="preserve">2) реорганизации структуры органов прокуратуры;</w:t>
      </w:r>
    </w:p>
    <w:p>
      <w:pPr>
        <w:spacing w:after="60"/>
        <w:ind w:firstLine="567"/>
        <w:jc w:val="both"/>
      </w:pPr>
      <w:r>
        <w:rPr>
          <w:rFonts w:ascii="Arial" w:cs="Arial" w:eastAsia="Arial" w:hAnsi="Arial"/>
          <w:sz w:val="24"/>
          <w:szCs w:val="24"/>
        </w:rPr>
        <w:t xml:space="preserve">3) сокращения штатной численности органов прокуратуры;</w:t>
      </w:r>
    </w:p>
    <w:p>
      <w:pPr>
        <w:spacing w:after="60"/>
        <w:ind w:firstLine="567"/>
        <w:jc w:val="both"/>
      </w:pPr>
      <w:r>
        <w:rPr>
          <w:rFonts w:ascii="Arial" w:cs="Arial" w:eastAsia="Arial" w:hAnsi="Arial"/>
          <w:sz w:val="24"/>
          <w:szCs w:val="24"/>
        </w:rPr>
        <w:t xml:space="preserve">4) утраты доверия при наличии одного из следующих оснований:</w:t>
      </w:r>
    </w:p>
    <w:p>
      <w:pPr>
        <w:spacing w:after="60"/>
        <w:ind w:firstLine="567"/>
        <w:jc w:val="both"/>
      </w:pPr>
      <w:r>
        <w:rPr>
          <w:rFonts w:ascii="Arial" w:cs="Arial" w:eastAsia="Arial" w:hAnsi="Arial"/>
          <w:sz w:val="24"/>
          <w:szCs w:val="24"/>
        </w:rPr>
        <w:t xml:space="preserve">а)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б) непринятие своевременных действий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в) неоднократное и (или) грубое нарушение требований профессиональной этики сотрудника органов прокуратуры, в том числе и во внерабочее время, по представлению комиссии по этике;</w:t>
      </w:r>
    </w:p>
    <w:p>
      <w:pPr>
        <w:spacing w:after="60"/>
        <w:ind w:firstLine="567"/>
        <w:jc w:val="both"/>
      </w:pPr>
      <w:r>
        <w:rPr>
          <w:rFonts w:ascii="Arial" w:cs="Arial" w:eastAsia="Arial" w:hAnsi="Arial"/>
          <w:sz w:val="24"/>
          <w:szCs w:val="24"/>
        </w:rPr>
        <w:t xml:space="preserve">г) неоднократное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д) сокрытие наличия гражданства иного государства;</w:t>
      </w:r>
    </w:p>
    <w:p>
      <w:pPr>
        <w:spacing w:after="60"/>
        <w:ind w:firstLine="567"/>
        <w:jc w:val="both"/>
      </w:pPr>
      <w:r>
        <w:rPr>
          <w:rFonts w:ascii="Arial" w:cs="Arial" w:eastAsia="Arial" w:hAnsi="Arial"/>
          <w:sz w:val="24"/>
          <w:szCs w:val="24"/>
        </w:rPr>
        <w:t xml:space="preserve">е)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ж) занятие любыми видами предпринимательской деятельности или деятельности в органах управления коммерческих организаций;</w:t>
      </w:r>
    </w:p>
    <w:p>
      <w:pPr>
        <w:spacing w:after="60"/>
        <w:ind w:firstLine="567"/>
        <w:jc w:val="both"/>
      </w:pPr>
      <w:r>
        <w:rPr>
          <w:rFonts w:ascii="Arial" w:cs="Arial" w:eastAsia="Arial" w:hAnsi="Arial"/>
          <w:sz w:val="24"/>
          <w:szCs w:val="24"/>
        </w:rPr>
        <w:t xml:space="preserve">з) использование своего служебного положения для пропаганды того или иного отношения к религии, а также при решении вопросов, затрагивающих интересы террористической, экстремистской и незаконной религиозной деятельности;</w:t>
      </w:r>
    </w:p>
    <w:p>
      <w:pPr>
        <w:spacing w:after="60"/>
        <w:ind w:firstLine="567"/>
        <w:jc w:val="both"/>
      </w:pPr>
      <w:r>
        <w:rPr>
          <w:rFonts w:ascii="Arial" w:cs="Arial" w:eastAsia="Arial" w:hAnsi="Arial"/>
          <w:sz w:val="24"/>
          <w:szCs w:val="24"/>
        </w:rPr>
        <w:t xml:space="preserve">и) создание, членство, участие или содействие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w:t>
      </w:r>
    </w:p>
    <w:p>
      <w:pPr>
        <w:spacing w:after="60"/>
        <w:ind w:firstLine="567"/>
        <w:jc w:val="both"/>
      </w:pPr>
      <w:r>
        <w:rPr>
          <w:rFonts w:ascii="Arial" w:cs="Arial" w:eastAsia="Arial" w:hAnsi="Arial"/>
          <w:sz w:val="24"/>
          <w:szCs w:val="24"/>
        </w:rPr>
        <w:t xml:space="preserve">к) организация или участие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60"/>
        <w:ind w:firstLine="567"/>
        <w:jc w:val="both"/>
      </w:pPr>
      <w:r>
        <w:rPr>
          <w:rFonts w:ascii="Arial" w:cs="Arial" w:eastAsia="Arial" w:hAnsi="Arial"/>
          <w:sz w:val="24"/>
          <w:szCs w:val="24"/>
        </w:rPr>
        <w:t xml:space="preserve">л) работа по совместительству на предприятиях, в учреждениях и организациях, за исключением работ, связанных с научной, педагогической, изобретательской деятельностью;</w:t>
      </w:r>
    </w:p>
    <w:p>
      <w:pPr>
        <w:spacing w:after="60"/>
        <w:ind w:firstLine="567"/>
        <w:jc w:val="both"/>
      </w:pPr>
      <w:r>
        <w:rPr>
          <w:rFonts w:ascii="Arial" w:cs="Arial" w:eastAsia="Arial" w:hAnsi="Arial"/>
          <w:sz w:val="24"/>
          <w:szCs w:val="24"/>
        </w:rPr>
        <w:t xml:space="preserve">м) передача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60"/>
        <w:ind w:firstLine="567"/>
        <w:jc w:val="both"/>
      </w:pPr>
      <w:r>
        <w:rPr>
          <w:rFonts w:ascii="Arial" w:cs="Arial" w:eastAsia="Arial" w:hAnsi="Arial"/>
          <w:sz w:val="24"/>
          <w:szCs w:val="24"/>
        </w:rPr>
        <w:t xml:space="preserve">н) разглашение охраняемой законом тайны (государственной, военной, служебной и иной), ставшей известной сотруднику органов прокуратуры в связи с исполнением им возложенных обязанностей;</w:t>
      </w:r>
    </w:p>
    <w:p>
      <w:pPr>
        <w:spacing w:after="60"/>
        <w:ind w:firstLine="567"/>
        <w:jc w:val="both"/>
      </w:pPr>
      <w:r>
        <w:rPr>
          <w:rFonts w:ascii="Arial" w:cs="Arial" w:eastAsia="Arial" w:hAnsi="Arial"/>
          <w:sz w:val="24"/>
          <w:szCs w:val="24"/>
        </w:rPr>
        <w:t xml:space="preserve">о)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п) </w:t>
      </w:r>
      <w:r>
        <w:rPr>
          <w:rFonts w:ascii="Arial" w:cs="Arial" w:eastAsia="Arial" w:hAnsi="Arial"/>
          <w:i/>
          <w:iCs/>
          <w:sz w:val="24"/>
          <w:szCs w:val="24"/>
        </w:rPr>
        <w:t xml:space="preserve">(утратил силу в соответствии с </w:t>
      </w:r>
      <w:hyperlink w:history="1" r:id="rIdwta5x3abofueox2wtiple">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Кыргызской Республики от 29 декабря 2023 года </w:t>
      </w:r>
      <w:r>
        <w:rPr>
          <w:rFonts w:ascii="Arial" w:cs="Arial" w:eastAsia="Arial" w:hAnsi="Arial"/>
          <w:i/>
          <w:iCs/>
          <w:sz w:val="24"/>
          <w:szCs w:val="24"/>
        </w:rPr>
        <w:t xml:space="preserve">№</w:t>
      </w:r>
      <w:r>
        <w:rPr>
          <w:rFonts w:ascii="Arial" w:cs="Arial" w:eastAsia="Arial" w:hAnsi="Arial"/>
          <w:i/>
          <w:iCs/>
          <w:sz w:val="24"/>
          <w:szCs w:val="24"/>
        </w:rPr>
        <w:t xml:space="preserve"> 215)</w:t>
      </w:r>
    </w:p>
    <w:p>
      <w:pPr>
        <w:spacing w:after="60"/>
        <w:ind w:firstLine="567"/>
        <w:jc w:val="both"/>
      </w:pPr>
      <w:r>
        <w:rPr>
          <w:rFonts w:ascii="Arial" w:cs="Arial" w:eastAsia="Arial" w:hAnsi="Arial"/>
          <w:sz w:val="24"/>
          <w:szCs w:val="24"/>
        </w:rPr>
        <w:t xml:space="preserve">5) несоответствия сотрудника занимаемой должности вследствие недостаточной квалификации, подтвержденной результатами аттестации;</w:t>
      </w:r>
    </w:p>
    <w:p>
      <w:pPr>
        <w:spacing w:after="60"/>
        <w:ind w:firstLine="567"/>
        <w:jc w:val="both"/>
      </w:pPr>
      <w:r>
        <w:rPr>
          <w:rFonts w:ascii="Arial" w:cs="Arial" w:eastAsia="Arial" w:hAnsi="Arial"/>
          <w:sz w:val="24"/>
          <w:szCs w:val="24"/>
        </w:rPr>
        <w:t xml:space="preserve">6) отказа от перевода в порядке ротации в случаях, предусмотренных настоящим конституционным Законом;</w:t>
      </w:r>
    </w:p>
    <w:p>
      <w:pPr>
        <w:spacing w:after="60"/>
        <w:ind w:firstLine="567"/>
        <w:jc w:val="both"/>
      </w:pPr>
      <w:r>
        <w:rPr>
          <w:rFonts w:ascii="Arial" w:cs="Arial" w:eastAsia="Arial" w:hAnsi="Arial"/>
          <w:sz w:val="24"/>
          <w:szCs w:val="24"/>
        </w:rPr>
        <w:t xml:space="preserve">7) отказа сотрудника, находящегося в распоряжении кадров, от 2 предложенных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8)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9) в связи с достижением предельного возраста пребывания на службе в органах прокуратуры;</w:t>
      </w:r>
    </w:p>
    <w:p>
      <w:pPr>
        <w:spacing w:after="60"/>
        <w:ind w:firstLine="567"/>
        <w:jc w:val="both"/>
      </w:pPr>
      <w:r>
        <w:rPr>
          <w:rFonts w:ascii="Arial" w:cs="Arial" w:eastAsia="Arial" w:hAnsi="Arial"/>
          <w:sz w:val="24"/>
          <w:szCs w:val="24"/>
        </w:rPr>
        <w:t xml:space="preserve">10) прогула (отсутствие на работе более 3 часов подряд в течение рабочего дня без уважительных причин);</w:t>
      </w:r>
    </w:p>
    <w:p>
      <w:pPr>
        <w:spacing w:after="60"/>
        <w:ind w:firstLine="567"/>
        <w:jc w:val="both"/>
      </w:pPr>
      <w:r>
        <w:rPr>
          <w:rFonts w:ascii="Arial" w:cs="Arial" w:eastAsia="Arial" w:hAnsi="Arial"/>
          <w:sz w:val="24"/>
          <w:szCs w:val="24"/>
        </w:rPr>
        <w:t xml:space="preserve">11) появления на работе в состоянии алкогольного, наркотического или иного опьянения;</w:t>
      </w:r>
    </w:p>
    <w:p>
      <w:pPr>
        <w:spacing w:after="60"/>
        <w:ind w:firstLine="567"/>
        <w:jc w:val="both"/>
      </w:pPr>
      <w:r>
        <w:rPr>
          <w:rFonts w:ascii="Arial" w:cs="Arial" w:eastAsia="Arial" w:hAnsi="Arial"/>
          <w:sz w:val="24"/>
          <w:szCs w:val="24"/>
        </w:rPr>
        <w:t xml:space="preserve">12) представления сотрудником подложных документов или заведомо ложных сведений при принятии на службу в органы прокуратуры, если эти документы или сведения могли являться основанием для отказа в приеме на службу.</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k1gxu29fnksd2tdscjway">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h1jxmspc-j68kglfddhfo">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94. Прекращение службы в органах прокуратуры по обстоятельствам, не зависящим от воли сторон</w:t>
      </w:r>
    </w:p>
    <w:p>
      <w:pPr>
        <w:spacing w:after="60"/>
        <w:ind w:firstLine="567"/>
        <w:jc w:val="both"/>
      </w:pPr>
      <w:r>
        <w:rPr>
          <w:rFonts w:ascii="Arial" w:cs="Arial" w:eastAsia="Arial" w:hAnsi="Arial"/>
          <w:sz w:val="24"/>
          <w:szCs w:val="24"/>
        </w:rPr>
        <w:t xml:space="preserve">1. По обстоятельствам, не зависящим от воли сторон, служба в органах прокуратуры может быть прекращена по следующим обстоятельствам:</w:t>
      </w:r>
    </w:p>
    <w:p>
      <w:pPr>
        <w:spacing w:after="60"/>
        <w:ind w:firstLine="567"/>
        <w:jc w:val="both"/>
      </w:pPr>
      <w:r>
        <w:rPr>
          <w:rFonts w:ascii="Arial" w:cs="Arial" w:eastAsia="Arial" w:hAnsi="Arial"/>
          <w:sz w:val="24"/>
          <w:szCs w:val="24"/>
        </w:rPr>
        <w:t xml:space="preserve">1) ликвидация органа прокуратуры;</w:t>
      </w:r>
    </w:p>
    <w:p>
      <w:pPr>
        <w:spacing w:after="60"/>
        <w:ind w:firstLine="567"/>
        <w:jc w:val="both"/>
      </w:pPr>
      <w:r>
        <w:rPr>
          <w:rFonts w:ascii="Arial" w:cs="Arial" w:eastAsia="Arial" w:hAnsi="Arial"/>
          <w:sz w:val="24"/>
          <w:szCs w:val="24"/>
        </w:rPr>
        <w:t xml:space="preserve">2) назначение сотруднику органов прокуратуры наказания, исключающего продолжение службы в соответствии с вступившим в законную силу обвинительным приговором суда;</w:t>
      </w:r>
    </w:p>
    <w:p>
      <w:pPr>
        <w:spacing w:after="60"/>
        <w:ind w:firstLine="567"/>
        <w:jc w:val="both"/>
      </w:pPr>
      <w:r>
        <w:rPr>
          <w:rFonts w:ascii="Arial" w:cs="Arial" w:eastAsia="Arial" w:hAnsi="Arial"/>
          <w:sz w:val="24"/>
          <w:szCs w:val="24"/>
        </w:rPr>
        <w:t xml:space="preserve">3) состояние здоровья в соответствии с медицинским заключением;</w:t>
      </w:r>
    </w:p>
    <w:p>
      <w:pPr>
        <w:spacing w:after="60"/>
        <w:ind w:firstLine="567"/>
        <w:jc w:val="both"/>
      </w:pPr>
      <w:r>
        <w:rPr>
          <w:rFonts w:ascii="Arial" w:cs="Arial" w:eastAsia="Arial" w:hAnsi="Arial"/>
          <w:sz w:val="24"/>
          <w:szCs w:val="24"/>
        </w:rPr>
        <w:t xml:space="preserve">4) смерть сотрудника органов прокуратуры, а также признание судом его умершим или безвестно отсутствующим.</w:t>
      </w:r>
    </w:p>
    <w:p>
      <w:pPr>
        <w:spacing w:after="60"/>
        <w:ind w:firstLine="567"/>
        <w:jc w:val="both"/>
      </w:pPr>
      <w:r>
        <w:rPr>
          <w:rFonts w:ascii="Arial" w:cs="Arial" w:eastAsia="Arial" w:hAnsi="Arial"/>
          <w:sz w:val="24"/>
          <w:szCs w:val="24"/>
        </w:rPr>
        <w:t xml:space="preserve">2. Сотруднику органов прокуратуры, освобожденному от должности по основанию, предусмотренному пунктом 1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сотрудник органов прокуратуры, по его согласию, включается в распоряжение кадров.</w:t>
      </w:r>
    </w:p>
    <w:p>
      <w:pPr>
        <w:spacing w:after="60" w:before="200"/>
        <w:ind w:firstLine="567"/>
        <w:jc w:val="both"/>
      </w:pPr>
      <w:r>
        <w:rPr>
          <w:rFonts w:ascii="Arial" w:cs="Arial" w:eastAsia="Arial" w:hAnsi="Arial"/>
          <w:b/>
          <w:bCs/>
          <w:sz w:val="24"/>
          <w:szCs w:val="24"/>
        </w:rPr>
        <w:t xml:space="preserve">Статья 95. Отставка прокурора</w:t>
      </w:r>
    </w:p>
    <w:p>
      <w:pPr>
        <w:spacing w:after="60"/>
        <w:ind w:firstLine="567"/>
        <w:jc w:val="both"/>
      </w:pPr>
      <w:r>
        <w:rPr>
          <w:rFonts w:ascii="Arial" w:cs="Arial" w:eastAsia="Arial" w:hAnsi="Arial"/>
          <w:sz w:val="24"/>
          <w:szCs w:val="24"/>
        </w:rPr>
        <w:t xml:space="preserve">1. Отставкой является прекращение исполнения обязанностей по службе прокурором, назначаемым на должность Президентом Кыргызской Республики, по его письменному заявлению.</w:t>
      </w:r>
    </w:p>
    <w:p>
      <w:pPr>
        <w:spacing w:after="60"/>
        <w:ind w:firstLine="567"/>
        <w:jc w:val="both"/>
      </w:pPr>
      <w:r>
        <w:rPr>
          <w:rFonts w:ascii="Arial" w:cs="Arial" w:eastAsia="Arial" w:hAnsi="Arial"/>
          <w:sz w:val="24"/>
          <w:szCs w:val="24"/>
        </w:rPr>
        <w:t xml:space="preserve">2. Основаниями для отставки являются:</w:t>
      </w:r>
    </w:p>
    <w:p>
      <w:pPr>
        <w:spacing w:after="60"/>
        <w:ind w:firstLine="567"/>
        <w:jc w:val="both"/>
      </w:pPr>
      <w:r>
        <w:rPr>
          <w:rFonts w:ascii="Arial" w:cs="Arial" w:eastAsia="Arial" w:hAnsi="Arial"/>
          <w:sz w:val="24"/>
          <w:szCs w:val="24"/>
        </w:rPr>
        <w:t xml:space="preserve">1) выход на пенсию;</w:t>
      </w:r>
    </w:p>
    <w:p>
      <w:pPr>
        <w:spacing w:after="60"/>
        <w:ind w:firstLine="567"/>
        <w:jc w:val="both"/>
      </w:pPr>
      <w:r>
        <w:rPr>
          <w:rFonts w:ascii="Arial" w:cs="Arial" w:eastAsia="Arial" w:hAnsi="Arial"/>
          <w:sz w:val="24"/>
          <w:szCs w:val="24"/>
        </w:rPr>
        <w:t xml:space="preserve">2) принципиальное несогласие с решением государственного органа или должностного лица, а также этические препятствия для пребывания на службе в органах прокуратуры;</w:t>
      </w:r>
    </w:p>
    <w:p>
      <w:pPr>
        <w:spacing w:after="60"/>
        <w:ind w:firstLine="567"/>
        <w:jc w:val="both"/>
      </w:pPr>
      <w:r>
        <w:rPr>
          <w:rFonts w:ascii="Arial" w:cs="Arial" w:eastAsia="Arial" w:hAnsi="Arial"/>
          <w:sz w:val="24"/>
          <w:szCs w:val="24"/>
        </w:rPr>
        <w:t xml:space="preserve">3) состояние здоровья, препятствующее выполнению служебных полномочий (при наличии медицинского заключения).</w:t>
      </w:r>
    </w:p>
    <w:p>
      <w:pPr>
        <w:spacing w:after="60" w:before="200"/>
        <w:ind w:firstLine="567"/>
        <w:jc w:val="both"/>
      </w:pPr>
      <w:r>
        <w:rPr>
          <w:rFonts w:ascii="Arial" w:cs="Arial" w:eastAsia="Arial" w:hAnsi="Arial"/>
          <w:b/>
          <w:bCs/>
          <w:sz w:val="24"/>
          <w:szCs w:val="24"/>
        </w:rPr>
        <w:t xml:space="preserve">Статья 96. Зачисление сотрудника в распоряжение кадров органов прокуратуры</w:t>
      </w:r>
    </w:p>
    <w:p>
      <w:pPr>
        <w:spacing w:after="60"/>
        <w:ind w:firstLine="567"/>
        <w:jc w:val="both"/>
      </w:pPr>
      <w:r>
        <w:rPr>
          <w:rFonts w:ascii="Arial" w:cs="Arial" w:eastAsia="Arial" w:hAnsi="Arial"/>
          <w:sz w:val="24"/>
          <w:szCs w:val="24"/>
        </w:rPr>
        <w:t xml:space="preserve">1. Зачисление сотрудника органов прокуратуры в распоряжение кадров осуществляется в случаях:</w:t>
      </w:r>
    </w:p>
    <w:p>
      <w:pPr>
        <w:spacing w:after="60"/>
        <w:ind w:firstLine="567"/>
        <w:jc w:val="both"/>
      </w:pPr>
      <w:r>
        <w:rPr>
          <w:rFonts w:ascii="Arial" w:cs="Arial" w:eastAsia="Arial" w:hAnsi="Arial"/>
          <w:sz w:val="24"/>
          <w:szCs w:val="24"/>
        </w:rPr>
        <w:t xml:space="preserve">1) освобождения сотрудника от занимаемой должности в связи с реорганизацией структуры органа прокуратуры, упразднением подразделения, сокращения штатной численности или должности при отсутствии вакантной должности;</w:t>
      </w:r>
    </w:p>
    <w:p>
      <w:pPr>
        <w:spacing w:after="60"/>
        <w:ind w:firstLine="567"/>
        <w:jc w:val="both"/>
      </w:pPr>
      <w:r>
        <w:rPr>
          <w:rFonts w:ascii="Arial" w:cs="Arial" w:eastAsia="Arial" w:hAnsi="Arial"/>
          <w:sz w:val="24"/>
          <w:szCs w:val="24"/>
        </w:rPr>
        <w:t xml:space="preserve">2) если освобождение было связано с восстановлением сотрудника, ранее занимавшего эту должность,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3) если освобождение было связано с выходом на работу сотрудника органов прокуратуры, находившегося в учебном отпуске или отпуске по уходу за ребенком, при невозможности назначения его на другую должность;</w:t>
      </w:r>
    </w:p>
    <w:p>
      <w:pPr>
        <w:spacing w:after="60"/>
        <w:ind w:firstLine="567"/>
        <w:jc w:val="both"/>
      </w:pPr>
      <w:r>
        <w:rPr>
          <w:rFonts w:ascii="Arial" w:cs="Arial" w:eastAsia="Arial" w:hAnsi="Arial"/>
          <w:sz w:val="24"/>
          <w:szCs w:val="24"/>
        </w:rPr>
        <w:t xml:space="preserve">4) освобождения от должности в связи с направлением сотрудника для дальнейшего прохождения службы в Администрацию Президента Кыргызской Республики, аппарат Жогорку Кенеша Кыргызской Республики, в Секретариат Совета безопасности Кыргызской Республики;</w:t>
      </w:r>
    </w:p>
    <w:p>
      <w:pPr>
        <w:spacing w:after="60"/>
        <w:ind w:firstLine="567"/>
        <w:jc w:val="both"/>
      </w:pPr>
      <w:r>
        <w:rPr>
          <w:rFonts w:ascii="Arial" w:cs="Arial" w:eastAsia="Arial" w:hAnsi="Arial"/>
          <w:sz w:val="24"/>
          <w:szCs w:val="24"/>
        </w:rPr>
        <w:t xml:space="preserve">5) прохождения сотрудником военной службы, за исключением прохождения военной службы в органах военной прокуратуры;</w:t>
      </w:r>
    </w:p>
    <w:p>
      <w:pPr>
        <w:spacing w:after="60"/>
        <w:ind w:firstLine="567"/>
        <w:jc w:val="both"/>
      </w:pPr>
      <w:r>
        <w:rPr>
          <w:rFonts w:ascii="Arial" w:cs="Arial" w:eastAsia="Arial" w:hAnsi="Arial"/>
          <w:sz w:val="24"/>
          <w:szCs w:val="24"/>
        </w:rPr>
        <w:t xml:space="preserve">6) освобождения сотрудника от занимаемой должности в связи с переездом и проживанием в стране пребывания вместе с супругом (супругой), являющимся (являющейся) сотрудником загранучреждения Кыргызской Республики, до восстановления в ранее занимаемой должности по прежнему месту работы по возвращении в Кыргызскую Республику.</w:t>
      </w:r>
    </w:p>
    <w:p>
      <w:pPr>
        <w:spacing w:after="60"/>
        <w:ind w:firstLine="567"/>
        <w:jc w:val="both"/>
      </w:pPr>
      <w:r>
        <w:rPr>
          <w:rFonts w:ascii="Arial" w:cs="Arial" w:eastAsia="Arial" w:hAnsi="Arial"/>
          <w:sz w:val="24"/>
          <w:szCs w:val="24"/>
        </w:rPr>
        <w:t xml:space="preserve">2. В распоряжение кадров сотрудники зачисляются на срок не более 4 месяцев, за исключением случаев, предусмотренных пунктами 4-6 части 1 настоящей статьи.</w:t>
      </w:r>
    </w:p>
    <w:p>
      <w:pPr>
        <w:spacing w:after="60"/>
        <w:ind w:firstLine="567"/>
        <w:jc w:val="both"/>
      </w:pPr>
      <w:r>
        <w:rPr>
          <w:rFonts w:ascii="Arial" w:cs="Arial" w:eastAsia="Arial" w:hAnsi="Arial"/>
          <w:sz w:val="24"/>
          <w:szCs w:val="24"/>
        </w:rPr>
        <w:t xml:space="preserve">3. Приказ о зачислении в распоряжение кадров объявляется сотруднику под роспись. В случае отказа или уклонения сотрудника от подписи составляется соответствующий акт и направляется уведомление по месту прописки или фактическому месту жительства.</w:t>
      </w:r>
    </w:p>
    <w:p>
      <w:pPr>
        <w:spacing w:after="60"/>
        <w:ind w:firstLine="567"/>
        <w:jc w:val="both"/>
      </w:pPr>
      <w:r>
        <w:rPr>
          <w:rFonts w:ascii="Arial" w:cs="Arial" w:eastAsia="Arial" w:hAnsi="Arial"/>
          <w:sz w:val="24"/>
          <w:szCs w:val="24"/>
        </w:rPr>
        <w:t xml:space="preserve">Обязательное письменное ознакомление с приказом о зачислении в распоряжение кадров сотрудника на срок не более 4 месяцев является одновременно предупреждением о возможном предстоящем увольнении его из органов прокуратуры в случае отсутствия вакантных должностей.</w:t>
      </w:r>
    </w:p>
    <w:p>
      <w:pPr>
        <w:spacing w:after="60"/>
        <w:ind w:firstLine="567"/>
        <w:jc w:val="both"/>
      </w:pPr>
      <w:r>
        <w:rPr>
          <w:rFonts w:ascii="Arial" w:cs="Arial" w:eastAsia="Arial" w:hAnsi="Arial"/>
          <w:sz w:val="24"/>
          <w:szCs w:val="24"/>
        </w:rPr>
        <w:t xml:space="preserve">4. На период нахождения лица в распоряжении кадров в случаях, предусмотренных пунктами 1 и 2 части 1 настоящей статьи, сотруднику выплачивается денежное содержание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Сотрудник органов прокуратуры, находящийся в распоряжении кадров, может привлекаться к работе в органы прокуратуры в порядке и на условиях, определяемых правовыми актами Генерального прокурора.</w:t>
      </w:r>
    </w:p>
    <w:p>
      <w:pPr>
        <w:spacing w:after="60"/>
        <w:ind w:firstLine="567"/>
        <w:jc w:val="both"/>
      </w:pPr>
      <w:r>
        <w:rPr>
          <w:rFonts w:ascii="Arial" w:cs="Arial" w:eastAsia="Arial" w:hAnsi="Arial"/>
          <w:sz w:val="24"/>
          <w:szCs w:val="24"/>
        </w:rPr>
        <w:t xml:space="preserve">5. Работодатель обязан в срок не более 4 месяцев нахождения сотрудника в распоряжении кадров предложить ему не менее 2 вакантных должностей (в том числе нижестоящих должностей).</w:t>
      </w:r>
    </w:p>
    <w:p>
      <w:pPr>
        <w:spacing w:after="60"/>
        <w:ind w:firstLine="567"/>
        <w:jc w:val="both"/>
      </w:pPr>
      <w:r>
        <w:rPr>
          <w:rFonts w:ascii="Arial" w:cs="Arial" w:eastAsia="Arial" w:hAnsi="Arial"/>
          <w:sz w:val="24"/>
          <w:szCs w:val="24"/>
        </w:rPr>
        <w:t xml:space="preserve">В случае отказа от предложенных вакансий сотрудник подлежит увольнению из органов прокуратуры.</w:t>
      </w:r>
    </w:p>
    <w:p>
      <w:pPr>
        <w:spacing w:after="60"/>
        <w:ind w:firstLine="567"/>
        <w:jc w:val="both"/>
      </w:pPr>
      <w:r>
        <w:rPr>
          <w:rFonts w:ascii="Arial" w:cs="Arial" w:eastAsia="Arial" w:hAnsi="Arial"/>
          <w:sz w:val="24"/>
          <w:szCs w:val="24"/>
        </w:rPr>
        <w:t xml:space="preserve">6. Период нахождения лица в распоряжении кадров засчитывается в выслугу лет (стаж службы). </w:t>
      </w:r>
    </w:p>
    <w:p>
      <w:pPr>
        <w:spacing w:after="60"/>
        <w:ind w:firstLine="567"/>
        <w:jc w:val="both"/>
      </w:pPr>
      <w:r>
        <w:rPr>
          <w:rFonts w:ascii="Arial" w:cs="Arial" w:eastAsia="Arial" w:hAnsi="Arial"/>
          <w:i/>
          <w:iCs/>
          <w:sz w:val="24"/>
          <w:szCs w:val="24"/>
        </w:rPr>
        <w:t xml:space="preserve">(В редакции </w:t>
      </w:r>
      <w:hyperlink w:history="1" r:id="rIdy47d9cq0k_e64hvodfqmo">
        <w:r>
          <w:rPr>
            <w:rFonts w:ascii="Arial" w:cs="Arial" w:eastAsia="Arial" w:hAnsi="Arial"/>
            <w:i/>
            <w:iCs/>
            <w:color w:val="1D4ED8"/>
            <w:sz w:val="24"/>
            <w:szCs w:val="24"/>
            <w:u w:val="single"/>
          </w:rPr>
          <w:t xml:space="preserve">конституционного Закона</w:t>
        </w:r>
      </w:hyperlink>
      <w:r>
        <w:rPr>
          <w:rFonts w:ascii="Arial" w:cs="Arial" w:eastAsia="Arial" w:hAnsi="Arial"/>
          <w:i/>
          <w:iCs/>
          <w:sz w:val="24"/>
          <w:szCs w:val="24"/>
        </w:rPr>
        <w:t xml:space="preserve"> Кыргызской Республики от 29 декабря 2023 года № 215)</w:t>
      </w:r>
    </w:p>
    <w:p>
      <w:pPr>
        <w:spacing w:after="200" w:before="200"/>
        <w:ind w:firstLine="567"/>
        <w:jc w:val="center"/>
      </w:pPr>
      <w:r>
        <w:rPr>
          <w:rFonts w:ascii="Arial" w:cs="Arial" w:eastAsia="Arial" w:hAnsi="Arial"/>
          <w:b/>
          <w:bCs/>
          <w:sz w:val="24"/>
          <w:szCs w:val="24"/>
        </w:rPr>
        <w:t xml:space="preserve">Глава 9. Особенности организации и обеспечения деятельности органов военной прокуратуры. Структура и организация специализированных прокуратур</w:t>
      </w:r>
    </w:p>
    <w:p>
      <w:pPr>
        <w:spacing w:after="60" w:before="200"/>
        <w:ind w:firstLine="567"/>
        <w:jc w:val="both"/>
      </w:pPr>
      <w:r>
        <w:rPr>
          <w:rFonts w:ascii="Arial" w:cs="Arial" w:eastAsia="Arial" w:hAnsi="Arial"/>
          <w:b/>
          <w:bCs/>
          <w:sz w:val="24"/>
          <w:szCs w:val="24"/>
        </w:rPr>
        <w:t xml:space="preserve">Статья 97. Структура и организация органов военной прокуратуры</w:t>
      </w:r>
    </w:p>
    <w:p>
      <w:pPr>
        <w:spacing w:after="60"/>
        <w:ind w:firstLine="567"/>
        <w:jc w:val="both"/>
      </w:pPr>
      <w:r>
        <w:rPr>
          <w:rFonts w:ascii="Arial" w:cs="Arial" w:eastAsia="Arial" w:hAnsi="Arial"/>
          <w:sz w:val="24"/>
          <w:szCs w:val="24"/>
        </w:rPr>
        <w:t xml:space="preserve">1. Военная прокуратура входит в единую систему органов прокуратуры Кыргызской Республики и возглавляется заместителем Генерального прокурора - военным прокурором. Военный прокурор подчинен только Генеральному прокурору.</w:t>
      </w:r>
    </w:p>
    <w:p>
      <w:pPr>
        <w:spacing w:after="60"/>
        <w:ind w:firstLine="567"/>
        <w:jc w:val="both"/>
      </w:pPr>
      <w:r>
        <w:rPr>
          <w:rFonts w:ascii="Arial" w:cs="Arial" w:eastAsia="Arial" w:hAnsi="Arial"/>
          <w:sz w:val="24"/>
          <w:szCs w:val="24"/>
        </w:rPr>
        <w:t xml:space="preserve">2. Военная прокуратура состоит из центрального аппарата и военных прокуратур гарнизонов.</w:t>
      </w:r>
    </w:p>
    <w:p>
      <w:pPr>
        <w:spacing w:after="60"/>
        <w:ind w:firstLine="567"/>
        <w:jc w:val="both"/>
      </w:pPr>
      <w:r>
        <w:rPr>
          <w:rFonts w:ascii="Arial" w:cs="Arial" w:eastAsia="Arial" w:hAnsi="Arial"/>
          <w:sz w:val="24"/>
          <w:szCs w:val="24"/>
        </w:rPr>
        <w:t xml:space="preserve">3. Определение статуса, компетенции, структуры и штатов военной прокуратуры осуществляется Генеральным прокурором.</w:t>
      </w:r>
    </w:p>
    <w:p>
      <w:pPr>
        <w:spacing w:after="60"/>
        <w:ind w:firstLine="567"/>
        <w:jc w:val="both"/>
      </w:pPr>
      <w:r>
        <w:rPr>
          <w:rFonts w:ascii="Arial" w:cs="Arial" w:eastAsia="Arial" w:hAnsi="Arial"/>
          <w:sz w:val="24"/>
          <w:szCs w:val="24"/>
        </w:rPr>
        <w:t xml:space="preserve">4. В центральном аппарате военной прокуратуры образуется коллегия в составе военного прокурора (председатель), заместителей (по должности), других прокуроров. Персональный состав коллегии утверждается Генеральным прокурором по представлению военного прокурора.</w:t>
      </w:r>
    </w:p>
    <w:p>
      <w:pPr>
        <w:spacing w:after="60" w:before="200"/>
        <w:ind w:firstLine="567"/>
        <w:jc w:val="both"/>
      </w:pPr>
      <w:r>
        <w:rPr>
          <w:rFonts w:ascii="Arial" w:cs="Arial" w:eastAsia="Arial" w:hAnsi="Arial"/>
          <w:b/>
          <w:bCs/>
          <w:sz w:val="24"/>
          <w:szCs w:val="24"/>
        </w:rPr>
        <w:t xml:space="preserve">Статья 98. Полномочия военного прокурора и военных прокуроров</w:t>
      </w:r>
    </w:p>
    <w:p>
      <w:pPr>
        <w:spacing w:after="60"/>
        <w:ind w:firstLine="567"/>
        <w:jc w:val="both"/>
      </w:pPr>
      <w:r>
        <w:rPr>
          <w:rFonts w:ascii="Arial" w:cs="Arial" w:eastAsia="Arial" w:hAnsi="Arial"/>
          <w:sz w:val="24"/>
          <w:szCs w:val="24"/>
        </w:rPr>
        <w:t xml:space="preserve">1. Военный прокурор имеет заместителей.</w:t>
      </w:r>
    </w:p>
    <w:p>
      <w:pPr>
        <w:spacing w:after="60"/>
        <w:ind w:firstLine="567"/>
        <w:jc w:val="both"/>
      </w:pPr>
      <w:r>
        <w:rPr>
          <w:rFonts w:ascii="Arial" w:cs="Arial" w:eastAsia="Arial" w:hAnsi="Arial"/>
          <w:sz w:val="24"/>
          <w:szCs w:val="24"/>
        </w:rPr>
        <w:t xml:space="preserve">2. Военный прокурор:</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органы военной прокуратуры;</w:t>
      </w:r>
    </w:p>
    <w:p>
      <w:pPr>
        <w:spacing w:after="60"/>
        <w:ind w:firstLine="567"/>
        <w:jc w:val="both"/>
      </w:pPr>
      <w:r>
        <w:rPr>
          <w:rFonts w:ascii="Arial" w:cs="Arial" w:eastAsia="Arial" w:hAnsi="Arial"/>
          <w:sz w:val="24"/>
          <w:szCs w:val="24"/>
        </w:rPr>
        <w:t xml:space="preserve">2) руководит деятельностью военной прокуратуры и военных прокуратур гарнизонов; назначает на должность и освобождает от должности сотрудников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штатные расписания центрального аппарата военной прокуратуры и военных прокуратур гарнизонов в пределах численности и фонда оплаты труда, по согласованию с Генеральным прокурором;</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принятыми на их основании правовыми актами Генерального прокурора.</w:t>
      </w:r>
    </w:p>
    <w:p>
      <w:pPr>
        <w:spacing w:after="60"/>
        <w:ind w:firstLine="567"/>
        <w:jc w:val="both"/>
      </w:pPr>
      <w:r>
        <w:rPr>
          <w:rFonts w:ascii="Arial" w:cs="Arial" w:eastAsia="Arial" w:hAnsi="Arial"/>
          <w:sz w:val="24"/>
          <w:szCs w:val="24"/>
        </w:rPr>
        <w:t xml:space="preserve">3. Военный прокурор и подчиненные ему прокуроры обладают в пределах своей компетенции полномочиями, определенными настоящим конституционным Законом, и осуществляют их независимо от командования и органов военного управления.</w:t>
      </w:r>
    </w:p>
    <w:p>
      <w:pPr>
        <w:spacing w:after="60"/>
        <w:ind w:firstLine="567"/>
        <w:jc w:val="both"/>
      </w:pPr>
      <w:r>
        <w:rPr>
          <w:rFonts w:ascii="Arial" w:cs="Arial" w:eastAsia="Arial" w:hAnsi="Arial"/>
          <w:sz w:val="24"/>
          <w:szCs w:val="24"/>
        </w:rPr>
        <w:t xml:space="preserve">4. Военные прокуроры обладают полномочиями:</w:t>
      </w:r>
    </w:p>
    <w:p>
      <w:pPr>
        <w:spacing w:after="60"/>
        <w:ind w:firstLine="567"/>
        <w:jc w:val="both"/>
      </w:pPr>
      <w:r>
        <w:rPr>
          <w:rFonts w:ascii="Arial" w:cs="Arial" w:eastAsia="Arial" w:hAnsi="Arial"/>
          <w:sz w:val="24"/>
          <w:szCs w:val="24"/>
        </w:rPr>
        <w:t xml:space="preserve">1) осуществлять надзор за точным и единообразным исполнением законов и других нормативных правовых актов воинскими учреждениями, их должностными лицами, военнослужащими, военнообязанными, призванными на сборы;</w:t>
      </w:r>
    </w:p>
    <w:p>
      <w:pPr>
        <w:spacing w:after="60"/>
        <w:ind w:firstLine="567"/>
        <w:jc w:val="both"/>
      </w:pPr>
      <w:r>
        <w:rPr>
          <w:rFonts w:ascii="Arial" w:cs="Arial" w:eastAsia="Arial" w:hAnsi="Arial"/>
          <w:sz w:val="24"/>
          <w:szCs w:val="24"/>
        </w:rPr>
        <w:t xml:space="preserve">2) требовать от органов военного управления, командиров (начальников) и других должностных лиц соответствующих государственных органов и предприятий Кыргызской Республики, представления необходимых документов, материалов, статистических и иных сведений; проведения проверок и ревизий деятельности подчиненных им воинских учреждений, предприятий, организаций, службы и должностных лиц в связи с имеющимися данными о нарушениях закона, выделения специалистов для выяснения возникших при осуществлении надзора вопросов;</w:t>
      </w:r>
    </w:p>
    <w:p>
      <w:pPr>
        <w:spacing w:after="60"/>
        <w:ind w:firstLine="567"/>
        <w:jc w:val="both"/>
      </w:pPr>
      <w:r>
        <w:rPr>
          <w:rFonts w:ascii="Arial" w:cs="Arial" w:eastAsia="Arial" w:hAnsi="Arial"/>
          <w:sz w:val="24"/>
          <w:szCs w:val="24"/>
        </w:rPr>
        <w:t xml:space="preserve">3) участвовать в заседаниях коллегий, служебных совещаниях органов военного управления;</w:t>
      </w:r>
    </w:p>
    <w:p>
      <w:pPr>
        <w:spacing w:after="60"/>
        <w:ind w:firstLine="567"/>
        <w:jc w:val="both"/>
      </w:pPr>
      <w:r>
        <w:rPr>
          <w:rFonts w:ascii="Arial" w:cs="Arial" w:eastAsia="Arial" w:hAnsi="Arial"/>
          <w:sz w:val="24"/>
          <w:szCs w:val="24"/>
        </w:rPr>
        <w:t xml:space="preserve">4) проводить личный прием военнослужащих, членов их семей и других граждан;</w:t>
      </w:r>
    </w:p>
    <w:p>
      <w:pPr>
        <w:spacing w:after="60"/>
        <w:ind w:firstLine="567"/>
        <w:jc w:val="both"/>
      </w:pPr>
      <w:r>
        <w:rPr>
          <w:rFonts w:ascii="Arial" w:cs="Arial" w:eastAsia="Arial" w:hAnsi="Arial"/>
          <w:sz w:val="24"/>
          <w:szCs w:val="24"/>
        </w:rPr>
        <w:t xml:space="preserve">5) назначать вневедомственные ревизии и проверки;</w:t>
      </w:r>
    </w:p>
    <w:p>
      <w:pPr>
        <w:spacing w:after="60"/>
        <w:ind w:firstLine="567"/>
        <w:jc w:val="both"/>
      </w:pPr>
      <w:r>
        <w:rPr>
          <w:rFonts w:ascii="Arial" w:cs="Arial" w:eastAsia="Arial" w:hAnsi="Arial"/>
          <w:sz w:val="24"/>
          <w:szCs w:val="24"/>
        </w:rPr>
        <w:t xml:space="preserve">6) по предъявлении служебного удостоверения в установленном порядке беспрепятственно входить на территории и в помещения государственных органов, воинских частей, предприятий, учреждений, организаций и штабов независимо от установленного в них режима, иметь доступ к их документам и материалам;</w:t>
      </w:r>
    </w:p>
    <w:p>
      <w:pPr>
        <w:spacing w:after="60"/>
        <w:ind w:firstLine="567"/>
        <w:jc w:val="both"/>
      </w:pPr>
      <w:r>
        <w:rPr>
          <w:rFonts w:ascii="Arial" w:cs="Arial" w:eastAsia="Arial" w:hAnsi="Arial"/>
          <w:sz w:val="24"/>
          <w:szCs w:val="24"/>
        </w:rPr>
        <w:t xml:space="preserve">7)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w:t>
      </w:r>
    </w:p>
    <w:p>
      <w:pPr>
        <w:spacing w:after="60"/>
        <w:ind w:firstLine="567"/>
        <w:jc w:val="both"/>
      </w:pPr>
      <w:r>
        <w:rPr>
          <w:rFonts w:ascii="Arial" w:cs="Arial" w:eastAsia="Arial" w:hAnsi="Arial"/>
          <w:sz w:val="24"/>
          <w:szCs w:val="24"/>
        </w:rPr>
        <w:t xml:space="preserve">8)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органами и учреждениями уголовно-исполнительной системы, внутренних дел и национальной безопасности Кыргызской Республики;</w:t>
      </w:r>
    </w:p>
    <w:p>
      <w:pPr>
        <w:spacing w:after="60"/>
        <w:ind w:firstLine="567"/>
        <w:jc w:val="both"/>
      </w:pPr>
      <w:r>
        <w:rPr>
          <w:rFonts w:ascii="Arial" w:cs="Arial" w:eastAsia="Arial" w:hAnsi="Arial"/>
          <w:sz w:val="24"/>
          <w:szCs w:val="24"/>
        </w:rPr>
        <w:t xml:space="preserve">9) осуществлять следствие по уголовным делам о преступлениях, совершенных военнослужащими и призванными на сборы военнообязанными.</w:t>
      </w:r>
    </w:p>
    <w:p>
      <w:pPr>
        <w:spacing w:after="60"/>
        <w:ind w:firstLine="567"/>
        <w:jc w:val="both"/>
      </w:pPr>
      <w:r>
        <w:rPr>
          <w:rFonts w:ascii="Arial" w:cs="Arial" w:eastAsia="Arial" w:hAnsi="Arial"/>
          <w:i/>
          <w:iCs/>
          <w:sz w:val="24"/>
          <w:szCs w:val="24"/>
        </w:rPr>
        <w:t xml:space="preserve">(В редакции конституционных Законов Кыргызской Республики от </w:t>
      </w:r>
      <w:hyperlink w:history="1" r:id="rIdq0o9kbrxkgceoci7gvceg">
        <w:r>
          <w:rPr>
            <w:rFonts w:ascii="Arial" w:cs="Arial" w:eastAsia="Arial" w:hAnsi="Arial"/>
            <w:i/>
            <w:iCs/>
            <w:color w:val="1D4ED8"/>
            <w:sz w:val="24"/>
            <w:szCs w:val="24"/>
            <w:u w:val="single"/>
          </w:rPr>
          <w:t xml:space="preserve">26 июля 2023 года № 148</w:t>
        </w:r>
      </w:hyperlink>
      <w:r>
        <w:rPr>
          <w:rFonts w:ascii="Arial" w:cs="Arial" w:eastAsia="Arial" w:hAnsi="Arial"/>
          <w:i/>
          <w:iCs/>
          <w:sz w:val="24"/>
          <w:szCs w:val="24"/>
        </w:rPr>
        <w:t xml:space="preserve">, </w:t>
      </w:r>
      <w:hyperlink w:history="1" r:id="rIdjcgvujksb8agsdb5qranx">
        <w:r>
          <w:rPr>
            <w:rFonts w:ascii="Arial" w:cs="Arial" w:eastAsia="Arial" w:hAnsi="Arial"/>
            <w:i/>
            <w:iCs/>
            <w:color w:val="1D4ED8"/>
            <w:sz w:val="24"/>
            <w:szCs w:val="24"/>
            <w:u w:val="single"/>
          </w:rPr>
          <w:t xml:space="preserve">29 декабря 2023 года № 215</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99. Кадры органов военной прокуратуры</w:t>
      </w:r>
    </w:p>
    <w:p>
      <w:pPr>
        <w:spacing w:after="60"/>
        <w:ind w:firstLine="567"/>
        <w:jc w:val="both"/>
      </w:pPr>
      <w:r>
        <w:rPr>
          <w:rFonts w:ascii="Arial" w:cs="Arial" w:eastAsia="Arial" w:hAnsi="Arial"/>
          <w:sz w:val="24"/>
          <w:szCs w:val="24"/>
        </w:rPr>
        <w:t xml:space="preserve">1. Военными прокурорами и следователями назначаются граждане Кыргызской Республики, годные по состоянию здоровья к военной службе, поступившие на военную службу, имеющие воинское звание или специальное звание и отвечающие требованиям статей </w:t>
      </w:r>
      <w:hyperlink w:history="1" r:id="rIde8y4izcxydl00ywyiuhri">
        <w:r>
          <w:rPr>
            <w:rFonts w:ascii="Arial" w:cs="Arial" w:eastAsia="Arial" w:hAnsi="Arial"/>
            <w:color w:val="1D4ED8"/>
            <w:sz w:val="24"/>
            <w:szCs w:val="24"/>
            <w:u w:val="single"/>
          </w:rPr>
          <w:t xml:space="preserve">54</w:t>
        </w:r>
      </w:hyperlink>
      <w:r>
        <w:rPr>
          <w:rFonts w:ascii="Arial" w:cs="Arial" w:eastAsia="Arial" w:hAnsi="Arial"/>
          <w:sz w:val="24"/>
          <w:szCs w:val="24"/>
        </w:rPr>
        <w:t xml:space="preserve"> и </w:t>
      </w:r>
      <w:hyperlink w:history="1" r:id="rIddmedagaytymnf8hs1gp54">
        <w:r>
          <w:rPr>
            <w:rFonts w:ascii="Arial" w:cs="Arial" w:eastAsia="Arial" w:hAnsi="Arial"/>
            <w:color w:val="1D4ED8"/>
            <w:sz w:val="24"/>
            <w:szCs w:val="24"/>
            <w:u w:val="single"/>
          </w:rPr>
          <w:t xml:space="preserve">55</w:t>
        </w:r>
      </w:hyperlink>
      <w:r>
        <w:rPr>
          <w:rFonts w:ascii="Arial" w:cs="Arial" w:eastAsia="Arial" w:hAnsi="Arial"/>
          <w:sz w:val="24"/>
          <w:szCs w:val="24"/>
        </w:rPr>
        <w:t xml:space="preserve"> настоящего конституционного Закона. Личный состав военной прокуратуры входит в штатную численность Вооруженных Сил Кыргызской Республики.</w:t>
      </w:r>
    </w:p>
    <w:p>
      <w:pPr>
        <w:spacing w:after="60"/>
        <w:ind w:firstLine="567"/>
        <w:jc w:val="both"/>
      </w:pPr>
      <w:r>
        <w:rPr>
          <w:rFonts w:ascii="Arial" w:cs="Arial" w:eastAsia="Arial" w:hAnsi="Arial"/>
          <w:sz w:val="24"/>
          <w:szCs w:val="24"/>
        </w:rPr>
        <w:t xml:space="preserve">2. Прокуроры и следователи органов военной прокуратуры имеют статус военнослужащих, проходят службу в соответствии с настоящим конституционным Законом и </w:t>
      </w:r>
      <w:hyperlink w:history="1" r:id="rId_iihvu9ixsppbap8az2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обладают правами и льготами, установленными </w:t>
      </w:r>
      <w:hyperlink w:history="1" r:id="rIdk9p0a1ui69n3yr5epw3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военнослужащих" и настоящим конституционным Законом.</w:t>
      </w:r>
    </w:p>
    <w:p>
      <w:pPr>
        <w:spacing w:after="60"/>
        <w:ind w:firstLine="567"/>
        <w:jc w:val="both"/>
      </w:pPr>
      <w:r>
        <w:rPr>
          <w:rFonts w:ascii="Arial" w:cs="Arial" w:eastAsia="Arial" w:hAnsi="Arial"/>
          <w:sz w:val="24"/>
          <w:szCs w:val="24"/>
        </w:rPr>
        <w:t xml:space="preserve">3. Определение прокуроров и следователей на военную службу в органы военной прокуратуры производится Генеральным прокурором.</w:t>
      </w:r>
    </w:p>
    <w:p>
      <w:pPr>
        <w:spacing w:after="60"/>
        <w:ind w:firstLine="567"/>
        <w:jc w:val="both"/>
      </w:pPr>
      <w:r>
        <w:rPr>
          <w:rFonts w:ascii="Arial" w:cs="Arial" w:eastAsia="Arial" w:hAnsi="Arial"/>
          <w:sz w:val="24"/>
          <w:szCs w:val="24"/>
        </w:rPr>
        <w:t xml:space="preserve">4. Увольнение в запас (отставку) лиц высшего офицерского состава военной прокуратуры производится Президентом Кыргызской Республики по представлению Генерального прокурора.</w:t>
      </w:r>
    </w:p>
    <w:p>
      <w:pPr>
        <w:spacing w:after="60"/>
        <w:ind w:firstLine="567"/>
        <w:jc w:val="both"/>
      </w:pPr>
      <w:r>
        <w:rPr>
          <w:rFonts w:ascii="Arial" w:cs="Arial" w:eastAsia="Arial" w:hAnsi="Arial"/>
          <w:sz w:val="24"/>
          <w:szCs w:val="24"/>
        </w:rPr>
        <w:t xml:space="preserve">Увольнение в запас других военных прокуроров и следователей производится Генеральным прокурором по представлению военного прокурора.</w:t>
      </w:r>
    </w:p>
    <w:p>
      <w:pPr>
        <w:spacing w:after="60"/>
        <w:ind w:firstLine="567"/>
        <w:jc w:val="both"/>
      </w:pPr>
      <w:r>
        <w:rPr>
          <w:rFonts w:ascii="Arial" w:cs="Arial" w:eastAsia="Arial" w:hAnsi="Arial"/>
          <w:sz w:val="24"/>
          <w:szCs w:val="24"/>
        </w:rPr>
        <w:t xml:space="preserve">5. Должности военных прокуроров и следователей и соответствующие им воинские звания включаются в перечни воинских должностей.</w:t>
      </w:r>
    </w:p>
    <w:p>
      <w:pPr>
        <w:spacing w:after="60"/>
        <w:ind w:firstLine="567"/>
        <w:jc w:val="both"/>
      </w:pPr>
      <w:r>
        <w:rPr>
          <w:rFonts w:ascii="Arial" w:cs="Arial" w:eastAsia="Arial" w:hAnsi="Arial"/>
          <w:sz w:val="24"/>
          <w:szCs w:val="24"/>
        </w:rPr>
        <w:t xml:space="preserve">6. Военные прокуроры и следователи поощряются и несут дисциплинарную ответственность в соответствии с настоящим конституционным Законом, законодательством Кыргызской Республики и Дисциплинарным уставом Вооруженных Сил Кыргызской Республики. Право поощрения и наложения дисциплинарного взыскания имеют только вышестоящие военные прокуроры и Генеральный прокурор.</w:t>
      </w:r>
    </w:p>
    <w:p>
      <w:pPr>
        <w:spacing w:after="60" w:before="200"/>
        <w:ind w:firstLine="567"/>
        <w:jc w:val="both"/>
      </w:pPr>
      <w:r>
        <w:rPr>
          <w:rFonts w:ascii="Arial" w:cs="Arial" w:eastAsia="Arial" w:hAnsi="Arial"/>
          <w:b/>
          <w:bCs/>
          <w:sz w:val="24"/>
          <w:szCs w:val="24"/>
        </w:rPr>
        <w:t xml:space="preserve">Статья 100. Материальное и социальное обеспечение военнослужащих органов военной прокуратуры</w:t>
      </w:r>
    </w:p>
    <w:p>
      <w:pPr>
        <w:spacing w:after="60"/>
        <w:ind w:firstLine="567"/>
        <w:jc w:val="both"/>
      </w:pPr>
      <w:r>
        <w:rPr>
          <w:rFonts w:ascii="Arial" w:cs="Arial" w:eastAsia="Arial" w:hAnsi="Arial"/>
          <w:sz w:val="24"/>
          <w:szCs w:val="24"/>
        </w:rPr>
        <w:t xml:space="preserve">1. На военнослужащих органов военной прокуратуры распространяется законодательство Кыргызской Республики, устанавливающее правовые и социальные гарантии, пенсионное, медицинское, другие виды обеспечения военнослужащих.</w:t>
      </w:r>
    </w:p>
    <w:p>
      <w:pPr>
        <w:spacing w:after="60"/>
        <w:ind w:firstLine="567"/>
        <w:jc w:val="both"/>
      </w:pPr>
      <w:r>
        <w:rPr>
          <w:rFonts w:ascii="Arial" w:cs="Arial" w:eastAsia="Arial" w:hAnsi="Arial"/>
          <w:sz w:val="24"/>
          <w:szCs w:val="24"/>
        </w:rPr>
        <w:t xml:space="preserve">2. Военные прокуроры и следователи обеспечиваются денежным довольствием в соответствии с законодательством о статусе военнослужащих.</w:t>
      </w:r>
    </w:p>
    <w:p>
      <w:pPr>
        <w:spacing w:after="60"/>
        <w:ind w:firstLine="567"/>
        <w:jc w:val="both"/>
      </w:pPr>
      <w:r>
        <w:rPr>
          <w:rFonts w:ascii="Arial" w:cs="Arial" w:eastAsia="Arial" w:hAnsi="Arial"/>
          <w:sz w:val="24"/>
          <w:szCs w:val="24"/>
        </w:rPr>
        <w:t xml:space="preserve">3. Военнослужащие органов военной прокуратуры, не имеющие своего жилья, обеспечиваются жилыми помещениями в порядке, предусмотренном настоящим конституционным Законом, а также иным жильем, предоставляемым по нормам к условиям, определенным для военнослужащих.</w:t>
      </w:r>
    </w:p>
    <w:p>
      <w:pPr>
        <w:spacing w:after="60" w:before="200"/>
        <w:ind w:firstLine="567"/>
        <w:jc w:val="both"/>
      </w:pPr>
      <w:r>
        <w:rPr>
          <w:rFonts w:ascii="Arial" w:cs="Arial" w:eastAsia="Arial" w:hAnsi="Arial"/>
          <w:b/>
          <w:bCs/>
          <w:sz w:val="24"/>
          <w:szCs w:val="24"/>
        </w:rPr>
        <w:t xml:space="preserve">Статья 101. Финансирование и материально-техническое обеспечение органов военной прокуратуры</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органов военной прокуратуры, выделение им служебных помещений, транспорта, средств связи и других видов обеспечения и довольствия осуществляются за счет республиканского бюджета.</w:t>
      </w:r>
    </w:p>
    <w:p>
      <w:pPr>
        <w:spacing w:after="60"/>
        <w:ind w:firstLine="567"/>
        <w:jc w:val="both"/>
      </w:pPr>
      <w:r>
        <w:rPr>
          <w:rFonts w:ascii="Arial" w:cs="Arial" w:eastAsia="Arial" w:hAnsi="Arial"/>
          <w:sz w:val="24"/>
          <w:szCs w:val="24"/>
        </w:rPr>
        <w:t xml:space="preserve">2. Охрана служебных помещений органов военной прокуратуры осуществляется воинскими частями по согласованию с руководителем ведомства, в подчинении которого находятся эти воинские части.</w:t>
      </w:r>
    </w:p>
    <w:p>
      <w:pPr>
        <w:spacing w:after="60" w:before="200"/>
        <w:ind w:firstLine="567"/>
        <w:jc w:val="both"/>
      </w:pPr>
      <w:r>
        <w:rPr>
          <w:rFonts w:ascii="Arial" w:cs="Arial" w:eastAsia="Arial" w:hAnsi="Arial"/>
          <w:b/>
          <w:bCs/>
          <w:sz w:val="24"/>
          <w:szCs w:val="24"/>
        </w:rPr>
        <w:t xml:space="preserve">Статья 102. Структура и организация специализированных прокуратур</w:t>
      </w:r>
    </w:p>
    <w:p>
      <w:pPr>
        <w:spacing w:after="60"/>
        <w:ind w:firstLine="567"/>
        <w:jc w:val="both"/>
      </w:pPr>
      <w:r>
        <w:rPr>
          <w:rFonts w:ascii="Arial" w:cs="Arial" w:eastAsia="Arial" w:hAnsi="Arial"/>
          <w:sz w:val="24"/>
          <w:szCs w:val="24"/>
        </w:rPr>
        <w:t xml:space="preserve">1. Специализированные прокуратуры входят в единую систему органов прокуратуры, возглавляются прокурорами специализированных прокуратур. Прокуроры специализированных прокуратур подчинены Генеральному прокурору.</w:t>
      </w:r>
    </w:p>
    <w:p>
      <w:pPr>
        <w:spacing w:after="60"/>
        <w:ind w:firstLine="567"/>
        <w:jc w:val="both"/>
      </w:pPr>
      <w:r>
        <w:rPr>
          <w:rFonts w:ascii="Arial" w:cs="Arial" w:eastAsia="Arial" w:hAnsi="Arial"/>
          <w:sz w:val="24"/>
          <w:szCs w:val="24"/>
        </w:rPr>
        <w:t xml:space="preserve">2. Специализированные прокуратуры действуют по экстерриториальному принципу на всей территории Кыргызской Республики.</w:t>
      </w:r>
    </w:p>
    <w:p>
      <w:pPr>
        <w:spacing w:after="60"/>
        <w:ind w:firstLine="567"/>
        <w:jc w:val="both"/>
      </w:pPr>
      <w:r>
        <w:rPr>
          <w:rFonts w:ascii="Arial" w:cs="Arial" w:eastAsia="Arial" w:hAnsi="Arial"/>
          <w:sz w:val="24"/>
          <w:szCs w:val="24"/>
        </w:rPr>
        <w:t xml:space="preserve">3. Структура, направления деятельности специализированных прокуратур и полномочия прокурорских сотрудников специализированных прокуратур определяются правовыми актами Генерального прокурора.</w:t>
      </w:r>
    </w:p>
    <w:p>
      <w:pPr>
        <w:spacing w:after="60"/>
        <w:ind w:firstLine="567"/>
        <w:jc w:val="both"/>
      </w:pPr>
      <w:r>
        <w:rPr>
          <w:rFonts w:ascii="Arial" w:cs="Arial" w:eastAsia="Arial" w:hAnsi="Arial"/>
          <w:sz w:val="24"/>
          <w:szCs w:val="24"/>
        </w:rPr>
        <w:t xml:space="preserve">4. Прокуроры специализированных прокуратур назначаются на должность и освобождаются от должности Генеральным прокурором.</w:t>
      </w:r>
    </w:p>
    <w:p>
      <w:pPr>
        <w:spacing w:after="60"/>
        <w:ind w:firstLine="567"/>
        <w:jc w:val="both"/>
      </w:pPr>
      <w:r>
        <w:rPr>
          <w:rFonts w:ascii="Arial" w:cs="Arial" w:eastAsia="Arial" w:hAnsi="Arial"/>
          <w:sz w:val="24"/>
          <w:szCs w:val="24"/>
        </w:rPr>
        <w:t xml:space="preserve">5. Прокурор специализированной прокуратуры имеет заместителей.</w:t>
      </w:r>
    </w:p>
    <w:p>
      <w:pPr>
        <w:spacing w:after="60"/>
        <w:ind w:firstLine="567"/>
        <w:jc w:val="both"/>
      </w:pPr>
      <w:r>
        <w:rPr>
          <w:rFonts w:ascii="Arial" w:cs="Arial" w:eastAsia="Arial" w:hAnsi="Arial"/>
          <w:sz w:val="24"/>
          <w:szCs w:val="24"/>
        </w:rPr>
        <w:t xml:space="preserve">6. Прокурор специализированной прокуратуры:</w:t>
      </w:r>
    </w:p>
    <w:p>
      <w:pPr>
        <w:spacing w:after="60"/>
        <w:ind w:firstLine="567"/>
        <w:jc w:val="both"/>
      </w:pPr>
      <w:r>
        <w:rPr>
          <w:rFonts w:ascii="Arial" w:cs="Arial" w:eastAsia="Arial" w:hAnsi="Arial"/>
          <w:sz w:val="24"/>
          <w:szCs w:val="24"/>
        </w:rPr>
        <w:t xml:space="preserve">1) организует работу по обеспечению реализации полномочий, возложенных на специализированную прокуратуру;</w:t>
      </w:r>
    </w:p>
    <w:p>
      <w:pPr>
        <w:spacing w:after="60"/>
        <w:ind w:firstLine="567"/>
        <w:jc w:val="both"/>
      </w:pPr>
      <w:r>
        <w:rPr>
          <w:rFonts w:ascii="Arial" w:cs="Arial" w:eastAsia="Arial" w:hAnsi="Arial"/>
          <w:sz w:val="24"/>
          <w:szCs w:val="24"/>
        </w:rPr>
        <w:t xml:space="preserve">2) руководит деятельностью специализированной прокуратуры; назначает на должность и освобождает от должности сотрудников органов прокуратуры в порядке, определяемом Генеральным прокурором;</w:t>
      </w:r>
    </w:p>
    <w:p>
      <w:pPr>
        <w:spacing w:after="60"/>
        <w:ind w:firstLine="567"/>
        <w:jc w:val="both"/>
      </w:pPr>
      <w:r>
        <w:rPr>
          <w:rFonts w:ascii="Arial" w:cs="Arial" w:eastAsia="Arial" w:hAnsi="Arial"/>
          <w:sz w:val="24"/>
          <w:szCs w:val="24"/>
        </w:rPr>
        <w:t xml:space="preserve">3) издает приказы, распоряжения, обязательные для исполнения подчиненными ему сотрудниками;</w:t>
      </w:r>
    </w:p>
    <w:p>
      <w:pPr>
        <w:spacing w:after="60"/>
        <w:ind w:firstLine="567"/>
        <w:jc w:val="both"/>
      </w:pPr>
      <w:r>
        <w:rPr>
          <w:rFonts w:ascii="Arial" w:cs="Arial" w:eastAsia="Arial" w:hAnsi="Arial"/>
          <w:sz w:val="24"/>
          <w:szCs w:val="24"/>
        </w:rPr>
        <w:t xml:space="preserve">4) вносит изменения в штатное расписание специализированной прокуратуры в пределах численности и фонда оплаты труда, по согласованию с Генеральной прокуратурой;</w:t>
      </w:r>
    </w:p>
    <w:p>
      <w:pPr>
        <w:spacing w:after="60"/>
        <w:ind w:firstLine="567"/>
        <w:jc w:val="both"/>
      </w:pPr>
      <w:r>
        <w:rPr>
          <w:rFonts w:ascii="Arial" w:cs="Arial" w:eastAsia="Arial" w:hAnsi="Arial"/>
          <w:sz w:val="24"/>
          <w:szCs w:val="24"/>
        </w:rPr>
        <w:t xml:space="preserve">5) осуществляет иные полномочия в случаях и порядке, предусмотренных законами и правовыми актами Генерального прокурора.</w:t>
      </w:r>
    </w:p>
    <w:p>
      <w:pPr>
        <w:spacing w:after="200" w:before="200"/>
        <w:ind w:firstLine="567"/>
        <w:jc w:val="center"/>
      </w:pPr>
      <w:r>
        <w:rPr>
          <w:rFonts w:ascii="Arial" w:cs="Arial" w:eastAsia="Arial" w:hAnsi="Arial"/>
          <w:b/>
          <w:bCs/>
          <w:sz w:val="24"/>
          <w:szCs w:val="24"/>
        </w:rPr>
        <w:t xml:space="preserve">Глава 10. Иные вопросы организации и деятельности органов прокуратуры и порядок вступления в силу настоящего конституционного Закона</w:t>
      </w:r>
    </w:p>
    <w:p>
      <w:pPr>
        <w:spacing w:after="60" w:before="200"/>
        <w:ind w:firstLine="567"/>
        <w:jc w:val="both"/>
      </w:pPr>
      <w:r>
        <w:rPr>
          <w:rFonts w:ascii="Arial" w:cs="Arial" w:eastAsia="Arial" w:hAnsi="Arial"/>
          <w:b/>
          <w:bCs/>
          <w:sz w:val="24"/>
          <w:szCs w:val="24"/>
        </w:rPr>
        <w:t xml:space="preserve">Статья 103. Финансовое и материально-техническое обеспечение деятельности органов прокуратуры</w:t>
      </w:r>
    </w:p>
    <w:p>
      <w:pPr>
        <w:spacing w:after="60"/>
        <w:ind w:firstLine="567"/>
        <w:jc w:val="both"/>
      </w:pPr>
      <w:r>
        <w:rPr>
          <w:rFonts w:ascii="Arial" w:cs="Arial" w:eastAsia="Arial" w:hAnsi="Arial"/>
          <w:sz w:val="24"/>
          <w:szCs w:val="24"/>
        </w:rPr>
        <w:t xml:space="preserve">1. Финансирование и материально-техническое обеспечение органов прокуратуры осуществляются в централизованном порядке за счет средств республиканского бюджета.</w:t>
      </w:r>
    </w:p>
    <w:p>
      <w:pPr>
        <w:spacing w:after="60"/>
        <w:ind w:firstLine="567"/>
        <w:jc w:val="both"/>
      </w:pPr>
      <w:r>
        <w:rPr>
          <w:rFonts w:ascii="Arial" w:cs="Arial" w:eastAsia="Arial" w:hAnsi="Arial"/>
          <w:sz w:val="24"/>
          <w:szCs w:val="24"/>
        </w:rPr>
        <w:t xml:space="preserve">2. Генеральный прокурор либо его заместитель непосредственно участвует в обсуждении проекта республиканского бюджета в Жогорку Кенеше Кыргызской Республики.</w:t>
      </w:r>
    </w:p>
    <w:p>
      <w:pPr>
        <w:spacing w:after="60"/>
        <w:ind w:firstLine="567"/>
        <w:jc w:val="both"/>
      </w:pPr>
      <w:r>
        <w:rPr>
          <w:rFonts w:ascii="Arial" w:cs="Arial" w:eastAsia="Arial" w:hAnsi="Arial"/>
          <w:sz w:val="24"/>
          <w:szCs w:val="24"/>
        </w:rPr>
        <w:t xml:space="preserve">3. Кабинет Министров Кыргызской Республики, местные государственные администрации обеспечивают органы прокуратуры служебными помещениями.</w:t>
      </w:r>
    </w:p>
    <w:p>
      <w:pPr>
        <w:spacing w:after="60" w:before="200"/>
        <w:ind w:firstLine="567"/>
        <w:jc w:val="both"/>
      </w:pPr>
      <w:r>
        <w:rPr>
          <w:rFonts w:ascii="Arial" w:cs="Arial" w:eastAsia="Arial" w:hAnsi="Arial"/>
          <w:b/>
          <w:bCs/>
          <w:sz w:val="24"/>
          <w:szCs w:val="24"/>
        </w:rPr>
        <w:t xml:space="preserve">Статья 104. Вступление в силу настоящего конституционного Закона и переходные положения</w:t>
      </w:r>
    </w:p>
    <w:p>
      <w:pPr>
        <w:spacing w:after="60"/>
        <w:ind w:firstLine="567"/>
        <w:jc w:val="both"/>
      </w:pPr>
      <w:r>
        <w:rPr>
          <w:rFonts w:ascii="Arial" w:cs="Arial" w:eastAsia="Arial" w:hAnsi="Arial"/>
          <w:sz w:val="24"/>
          <w:szCs w:val="24"/>
        </w:rPr>
        <w:t xml:space="preserve">1. Настоящий конституционный Закон вступает в силу по истечении 10 дней со дня официального опубликования, за исключением положений, для которых частью 2 настоящей статьи установлены иные сроки вступления в силу.</w:t>
      </w:r>
    </w:p>
    <w:p>
      <w:pPr>
        <w:spacing w:after="60"/>
        <w:ind w:firstLine="567"/>
        <w:jc w:val="both"/>
      </w:pPr>
      <w:r>
        <w:rPr>
          <w:rFonts w:ascii="Arial" w:cs="Arial" w:eastAsia="Arial" w:hAnsi="Arial"/>
          <w:sz w:val="24"/>
          <w:szCs w:val="24"/>
        </w:rPr>
        <w:t xml:space="preserve">2. Положения части 9 </w:t>
      </w:r>
      <w:hyperlink w:history="1" r:id="rIdaphqvqnt6au9k2iadjm_8">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частей 6 и 9 </w:t>
      </w:r>
      <w:hyperlink w:history="1" r:id="rIdxliyor9u64n9elchl8yly">
        <w:r>
          <w:rPr>
            <w:rFonts w:ascii="Arial" w:cs="Arial" w:eastAsia="Arial" w:hAnsi="Arial"/>
            <w:color w:val="1D4ED8"/>
            <w:sz w:val="24"/>
            <w:szCs w:val="24"/>
            <w:u w:val="single"/>
          </w:rPr>
          <w:t xml:space="preserve">статьи 85</w:t>
        </w:r>
      </w:hyperlink>
      <w:r>
        <w:rPr>
          <w:rFonts w:ascii="Arial" w:cs="Arial" w:eastAsia="Arial" w:hAnsi="Arial"/>
          <w:sz w:val="24"/>
          <w:szCs w:val="24"/>
        </w:rPr>
        <w:t xml:space="preserve">, части 2 </w:t>
      </w:r>
      <w:hyperlink w:history="1" r:id="rId1prkygumbm1cb_w8n4fzu">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части 4 </w:t>
      </w:r>
      <w:hyperlink w:history="1" r:id="rIduqbfmsfdgezdbnx943znw">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конституционного Закона вступают в силу с 1 января 2022 года.</w:t>
      </w:r>
    </w:p>
    <w:p>
      <w:pPr>
        <w:spacing w:after="60"/>
        <w:ind w:firstLine="567"/>
        <w:jc w:val="both"/>
      </w:pPr>
      <w:r>
        <w:rPr>
          <w:rFonts w:ascii="Arial" w:cs="Arial" w:eastAsia="Arial" w:hAnsi="Arial"/>
          <w:sz w:val="24"/>
          <w:szCs w:val="24"/>
        </w:rPr>
        <w:t xml:space="preserve">При этом время прохождения службы сотрудниками органов прокуратуры в высокогорных районах, отдаленных и труднодоступных зонах до вступления настоящего конституционного Закона, засчитывается в трудовой стаж на льготных условиях.</w:t>
      </w:r>
    </w:p>
    <w:p>
      <w:pPr>
        <w:spacing w:after="60"/>
        <w:ind w:firstLine="567"/>
        <w:jc w:val="both"/>
      </w:pPr>
      <w:r>
        <w:rPr>
          <w:rFonts w:ascii="Arial" w:cs="Arial" w:eastAsia="Arial" w:hAnsi="Arial"/>
          <w:sz w:val="24"/>
          <w:szCs w:val="24"/>
        </w:rPr>
        <w:t xml:space="preserve">3. Действие </w:t>
      </w:r>
      <w:hyperlink w:history="1" r:id="rId2jyka3q1sskz-gddslcse">
        <w:r>
          <w:rPr>
            <w:rFonts w:ascii="Arial" w:cs="Arial" w:eastAsia="Arial" w:hAnsi="Arial"/>
            <w:color w:val="1D4ED8"/>
            <w:sz w:val="24"/>
            <w:szCs w:val="24"/>
            <w:u w:val="single"/>
          </w:rPr>
          <w:t xml:space="preserve">статьи 96</w:t>
        </w:r>
      </w:hyperlink>
      <w:r>
        <w:rPr>
          <w:rFonts w:ascii="Arial" w:cs="Arial" w:eastAsia="Arial" w:hAnsi="Arial"/>
          <w:sz w:val="24"/>
          <w:szCs w:val="24"/>
        </w:rPr>
        <w:t xml:space="preserve"> настоящего конституционного Закона не распространяется на сотрудников органов прокуратуры, находившихся в распоряжении кадров и освобожденных от занимаемых должностей органов прокуратуры до вступления в силу </w:t>
      </w:r>
      <w:hyperlink w:history="1" r:id="rIdphj9hmtnqn6tvhh_ngp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от 24 августа 2020 года № 143.</w:t>
      </w:r>
    </w:p>
    <w:p>
      <w:pPr>
        <w:spacing w:after="60"/>
        <w:ind w:firstLine="567"/>
        <w:jc w:val="both"/>
      </w:pPr>
      <w:r>
        <w:rPr>
          <w:rFonts w:ascii="Arial" w:cs="Arial" w:eastAsia="Arial" w:hAnsi="Arial"/>
          <w:sz w:val="24"/>
          <w:szCs w:val="24"/>
        </w:rPr>
        <w:t xml:space="preserve">Сотрудникам, освобожденным от занимаемых должностей, но не находящимся в распоряжении кадров, период времени до назначения их на должности или увольнения из органов прокуратуры в выслугу лет (стаж службы) не засчитывается.</w:t>
      </w:r>
    </w:p>
    <w:p>
      <w:pPr>
        <w:spacing w:after="60"/>
        <w:ind w:firstLine="567"/>
        <w:jc w:val="both"/>
      </w:pPr>
      <w:r>
        <w:rPr>
          <w:rFonts w:ascii="Arial" w:cs="Arial" w:eastAsia="Arial" w:hAnsi="Arial"/>
          <w:sz w:val="24"/>
          <w:szCs w:val="24"/>
        </w:rPr>
        <w:t xml:space="preserve">4. Признать утратившими силу со дня вступления в силу настоящего конституционного Закона:</w:t>
      </w:r>
    </w:p>
    <w:p>
      <w:pPr>
        <w:spacing w:after="60"/>
        <w:ind w:firstLine="567"/>
        <w:jc w:val="both"/>
      </w:pPr>
      <w:r>
        <w:rPr>
          <w:rFonts w:ascii="Arial" w:cs="Arial" w:eastAsia="Arial" w:hAnsi="Arial"/>
          <w:sz w:val="24"/>
          <w:szCs w:val="24"/>
        </w:rPr>
        <w:t xml:space="preserve">1) конституционный </w:t>
      </w:r>
      <w:hyperlink w:history="1" r:id="rIdmdqojrecnhxmwybubjumj">
        <w:r>
          <w:rPr>
            <w:rFonts w:ascii="Arial" w:cs="Arial" w:eastAsia="Arial" w:hAnsi="Arial"/>
            <w:color w:val="1D4ED8"/>
            <w:sz w:val="24"/>
            <w:szCs w:val="24"/>
            <w:u w:val="single"/>
          </w:rPr>
          <w:t xml:space="preserve">Зако</w:t>
        </w:r>
        <w:r>
          <w:rPr>
            <w:rFonts w:ascii="Arial" w:cs="Arial" w:eastAsia="Arial" w:hAnsi="Arial"/>
            <w:color w:val="1D4ED8"/>
            <w:sz w:val="24"/>
            <w:szCs w:val="24"/>
            <w:u w:val="single"/>
          </w:rPr>
          <w:t xml:space="preserve">н</w:t>
        </w:r>
      </w:hyperlink>
      <w:r>
        <w:rPr>
          <w:rFonts w:ascii="Arial" w:cs="Arial" w:eastAsia="Arial" w:hAnsi="Arial"/>
          <w:sz w:val="24"/>
          <w:szCs w:val="24"/>
        </w:rPr>
        <w:t xml:space="preserve"> Кыргызской Республики "Об отдельных полномочиях прокуратуры, установленных </w:t>
      </w:r>
      <w:hyperlink w:history="1" r:id="rIdl8g46sz5_s9yafp43pga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от 13 июля 2017 года № 124 (Ведомости Жогорку Кенеша Кыргызской Республики 2017 г., № 7-8, ст.726);</w:t>
      </w:r>
    </w:p>
    <w:p>
      <w:pPr>
        <w:spacing w:after="60"/>
        <w:ind w:firstLine="567"/>
        <w:jc w:val="both"/>
      </w:pPr>
      <w:r>
        <w:rPr>
          <w:rFonts w:ascii="Arial" w:cs="Arial" w:eastAsia="Arial" w:hAnsi="Arial"/>
          <w:sz w:val="24"/>
          <w:szCs w:val="24"/>
        </w:rPr>
        <w:t xml:space="preserve">2) </w:t>
      </w:r>
      <w:hyperlink w:history="1" r:id="rIdvqtz3pgmhrljrs7g_cj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прокуратуре Кыргызской Республики" от 24 августа 2020 года № 143 (газета "Эркин Тоо" от 4 сентября 2020 года № 70);</w:t>
      </w:r>
    </w:p>
    <w:p>
      <w:pPr>
        <w:spacing w:after="60"/>
        <w:ind w:firstLine="567"/>
        <w:jc w:val="both"/>
      </w:pPr>
      <w:r>
        <w:rPr>
          <w:rFonts w:ascii="Arial" w:cs="Arial" w:eastAsia="Arial" w:hAnsi="Arial"/>
          <w:sz w:val="24"/>
          <w:szCs w:val="24"/>
        </w:rPr>
        <w:t xml:space="preserve">3) </w:t>
      </w:r>
      <w:hyperlink w:history="1" r:id="rId_g5nnodbgbru_wyeawlv9">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вопросу использования средств, возмещаемых правоохранительными и надзорными органами" от 22 января 2021 года № 11 (газета "Эркин Тоо" от 29 января 2021 года № 7).</w:t>
      </w:r>
    </w:p>
    <w:p>
      <w:pPr>
        <w:spacing w:after="60"/>
        <w:ind w:firstLine="567"/>
        <w:jc w:val="both"/>
      </w:pPr>
      <w:r>
        <w:rPr>
          <w:rFonts w:ascii="Arial" w:cs="Arial" w:eastAsia="Arial" w:hAnsi="Arial"/>
          <w:sz w:val="24"/>
          <w:szCs w:val="24"/>
        </w:rPr>
        <w:t xml:space="preserve">5. До приведения законодательства Кыргызской Республики в соответствие с настоящим конституционным Законом нормативные правовые акты Кыргызской Республики применяются в той части, в которой они ему не противоречат.</w:t>
      </w:r>
    </w:p>
    <w:p>
      <w:pPr>
        <w:spacing w:after="60"/>
        <w:ind w:firstLine="567"/>
        <w:jc w:val="both"/>
      </w:pPr>
      <w:r>
        <w:rPr>
          <w:rFonts w:ascii="Arial" w:cs="Arial" w:eastAsia="Arial" w:hAnsi="Arial"/>
          <w:sz w:val="24"/>
          <w:szCs w:val="24"/>
        </w:rPr>
        <w:t xml:space="preserve">6. Кабинету Министров Кыргызской Республики в трехмесячный срок со дня вступления в силу настоящего конституционного Закона:</w:t>
      </w:r>
    </w:p>
    <w:p>
      <w:pPr>
        <w:spacing w:after="60"/>
        <w:ind w:firstLine="567"/>
        <w:jc w:val="both"/>
      </w:pPr>
      <w:r>
        <w:rPr>
          <w:rFonts w:ascii="Arial" w:cs="Arial" w:eastAsia="Arial" w:hAnsi="Arial"/>
          <w:sz w:val="24"/>
          <w:szCs w:val="24"/>
        </w:rPr>
        <w:t xml:space="preserve">1) внести в Жогорку Кенеш Кыргызской Республики законопроекты о приведении законодательных актов в соответствие с настоящим конституционным Законом;</w:t>
      </w:r>
    </w:p>
    <w:p>
      <w:pPr>
        <w:spacing w:after="60"/>
        <w:ind w:firstLine="567"/>
        <w:jc w:val="both"/>
      </w:pPr>
      <w:r>
        <w:rPr>
          <w:rFonts w:ascii="Arial" w:cs="Arial" w:eastAsia="Arial" w:hAnsi="Arial"/>
          <w:sz w:val="24"/>
          <w:szCs w:val="24"/>
        </w:rPr>
        <w:t xml:space="preserve">2) привести свои нормативные правовые акты в соответствие с настоящим конституционным </w:t>
      </w:r>
      <w:hyperlink w:history="1" r:id="rIdwymt_0s-4ewwlxqlmvuv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22 июля 2021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en-e7mcfkpomj-xr449u" Type="http://schemas.openxmlformats.org/officeDocument/2006/relationships/hyperlink" Target="http://kodeks.duckdns.org/document/112629" TargetMode="External"/><Relationship Id="rIdxnebnunmza1som95jardm" Type="http://schemas.openxmlformats.org/officeDocument/2006/relationships/hyperlink" Target="http://kodeks.duckdns.org/document/112631" TargetMode="External"/><Relationship Id="rIdgumkx3rt1ipxqu-vl68fc" Type="http://schemas.openxmlformats.org/officeDocument/2006/relationships/hyperlink" Target="http://kodeks.duckdns.org/document/112711" TargetMode="External"/><Relationship Id="rId1m9ihyq57xjihqas7od--" Type="http://schemas.openxmlformats.org/officeDocument/2006/relationships/hyperlink" Target="http://kodeks.duckdns.org/document/230028109" TargetMode="External"/><Relationship Id="rId9igem8xgxevz8ahwwvohk" Type="http://schemas.openxmlformats.org/officeDocument/2006/relationships/hyperlink" Target="http://kodeks.duckdns.org/document/230030662" TargetMode="External"/><Relationship Id="rIdiyygzu5bivodugrdwgfrq" Type="http://schemas.openxmlformats.org/officeDocument/2006/relationships/hyperlink" Target="http://kodeks.duckdns.org/document/112711" TargetMode="External"/><Relationship Id="rIdrxqraefxy1ube3zsxl2hf" Type="http://schemas.openxmlformats.org/officeDocument/2006/relationships/hyperlink" Target="http://kodeks.duckdns.org/document/112308" TargetMode="External"/><Relationship Id="rIdnxph4d3mmsfyvdllidvb8" Type="http://schemas.openxmlformats.org/officeDocument/2006/relationships/hyperlink" Target="http://kodeks.duckdns.org/document/112308" TargetMode="External"/><Relationship Id="rId2of2wbfwozaevcjpfsmce" Type="http://schemas.openxmlformats.org/officeDocument/2006/relationships/hyperlink" Target="http://kodeks.duckdns.org/document/112631" TargetMode="External"/><Relationship Id="rIdqnec3dyzi9ae9j7abvaun" Type="http://schemas.openxmlformats.org/officeDocument/2006/relationships/hyperlink" Target="http://kodeks.duckdns.org/document/112711" TargetMode="External"/><Relationship Id="rIdb0f_umpgzh_xgcdrl03su" Type="http://schemas.openxmlformats.org/officeDocument/2006/relationships/hyperlink" Target="http://kodeks.duckdns.org/document/112213" TargetMode="External"/><Relationship Id="rIdpcma1_2ls_ymi_e5slkzq" Type="http://schemas.openxmlformats.org/officeDocument/2006/relationships/hyperlink" Target="http://kodeks.duckdns.org/document/112213" TargetMode="External"/><Relationship Id="rIdl8pv1uhpqgwjogssrssk0" Type="http://schemas.openxmlformats.org/officeDocument/2006/relationships/hyperlink" Target="http://kodeks.duckdns.org/document/112213" TargetMode="External"/><Relationship Id="rIdegii5x7dakotf_yn0gyox" Type="http://schemas.openxmlformats.org/officeDocument/2006/relationships/hyperlink" Target="http://kodeks.duckdns.org/document/112631" TargetMode="External"/><Relationship Id="rIdo6cvxordc4y0vggnuxsdm" Type="http://schemas.openxmlformats.org/officeDocument/2006/relationships/hyperlink" Target="http://kodeks.duckdns.org/document/112309" TargetMode="External"/><Relationship Id="rIdvfdzfkhknrjh4lianuf-q" Type="http://schemas.openxmlformats.org/officeDocument/2006/relationships/hyperlink" Target="http://kodeks.duckdns.org/document/112631" TargetMode="External"/><Relationship Id="rIdd7o5s0erq7jusxi0aenoo" Type="http://schemas.openxmlformats.org/officeDocument/2006/relationships/hyperlink" Target="http://kodeks.duckdns.org/document/112293#st_2" TargetMode="External"/><Relationship Id="rIdcq1zaxr6vb8t7y-usdcc8" Type="http://schemas.openxmlformats.org/officeDocument/2006/relationships/hyperlink" Target="http://kodeks.duckdns.org/document/112293#st_2" TargetMode="External"/><Relationship Id="rIdwtbti3xgimfzsywxuoqj3" Type="http://schemas.openxmlformats.org/officeDocument/2006/relationships/hyperlink" Target="http://kodeks.duckdns.org/document/112631" TargetMode="External"/><Relationship Id="rIdnngjb41e8qva4m1xqp36v" Type="http://schemas.openxmlformats.org/officeDocument/2006/relationships/hyperlink" Target="http://kodeks.duckdns.org/document/112711" TargetMode="External"/><Relationship Id="rIdu7tb7loc5hybktqaz46qm" Type="http://schemas.openxmlformats.org/officeDocument/2006/relationships/hyperlink" Target="http://kodeks.duckdns.org/document/112631" TargetMode="External"/><Relationship Id="rIdnrjmtde1qr1ge6aao1cjw" Type="http://schemas.openxmlformats.org/officeDocument/2006/relationships/hyperlink" Target="http://kodeks.duckdns.org/document/112293#st_2" TargetMode="External"/><Relationship Id="rIdi5hgt7uiq84nsixmgan8z" Type="http://schemas.openxmlformats.org/officeDocument/2006/relationships/hyperlink" Target="http://kodeks.duckdns.org/document/112631" TargetMode="External"/><Relationship Id="rIdnbi2yahnsz1y-isks4w8i" Type="http://schemas.openxmlformats.org/officeDocument/2006/relationships/hyperlink" Target="http://kodeks.duckdns.org/document/112213" TargetMode="External"/><Relationship Id="rIduddt56tk76nz4sjcujr3w" Type="http://schemas.openxmlformats.org/officeDocument/2006/relationships/hyperlink" Target="http://kodeks.duckdns.org/document/112631" TargetMode="External"/><Relationship Id="rIdrhdyttb5fg7phpi14_hof" Type="http://schemas.openxmlformats.org/officeDocument/2006/relationships/hyperlink" Target="http://kodeks.duckdns.org/document/112711" TargetMode="External"/><Relationship Id="rIdctey9hc5y2tbtv01tgast" Type="http://schemas.openxmlformats.org/officeDocument/2006/relationships/hyperlink" Target="http://kodeks.duckdns.org/document/112213" TargetMode="External"/><Relationship Id="rIdumccwrxtywtvwe__aqrqt" Type="http://schemas.openxmlformats.org/officeDocument/2006/relationships/hyperlink" Target="http://kodeks.duckdns.org/document/112631" TargetMode="External"/><Relationship Id="rId1jr-bsa3twta9g8aec73a" Type="http://schemas.openxmlformats.org/officeDocument/2006/relationships/hyperlink" Target="http://kodeks.duckdns.org/document/112631" TargetMode="External"/><Relationship Id="rId9do_udpm-caumqioume40" Type="http://schemas.openxmlformats.org/officeDocument/2006/relationships/hyperlink" Target="http://kodeks.duckdns.org/document/112711" TargetMode="External"/><Relationship Id="rIdhm8mqag4biwj153n-uylm" Type="http://schemas.openxmlformats.org/officeDocument/2006/relationships/hyperlink" Target="http://kodeks.duckdns.org/document/112293#st_91" TargetMode="External"/><Relationship Id="rIdc9ldhrohultiiczjjsm6i" Type="http://schemas.openxmlformats.org/officeDocument/2006/relationships/hyperlink" Target="http://kodeks.duckdns.org/document/112631" TargetMode="External"/><Relationship Id="rIdzycowpd0q-aoui3eh-8-r" Type="http://schemas.openxmlformats.org/officeDocument/2006/relationships/hyperlink" Target="http://kodeks.duckdns.org/document/112293#st_2" TargetMode="External"/><Relationship Id="rIdhllocikybc6owrbtcf4e_" Type="http://schemas.openxmlformats.org/officeDocument/2006/relationships/hyperlink" Target="http://kodeks.duckdns.org/document/112293#st_2" TargetMode="External"/><Relationship Id="rIdp0eggtj73dgcb3q44w3nj" Type="http://schemas.openxmlformats.org/officeDocument/2006/relationships/hyperlink" Target="http://kodeks.duckdns.org/document/112631" TargetMode="External"/><Relationship Id="rIdc8uto8u5nq0lhobxd9nzm" Type="http://schemas.openxmlformats.org/officeDocument/2006/relationships/hyperlink" Target="http://kodeks.duckdns.org/document/112631" TargetMode="External"/><Relationship Id="rIdi4nxhvlvhjhp9pt47gj4g" Type="http://schemas.openxmlformats.org/officeDocument/2006/relationships/hyperlink" Target="http://kodeks.duckdns.org/document/112711" TargetMode="External"/><Relationship Id="rId2amz_qr_tpgpzozxs2ej5" Type="http://schemas.openxmlformats.org/officeDocument/2006/relationships/hyperlink" Target="http://kodeks.duckdns.org/document/112213" TargetMode="External"/><Relationship Id="rIdyqscjdfhvc-hfbupg2lhk" Type="http://schemas.openxmlformats.org/officeDocument/2006/relationships/hyperlink" Target="http://kodeks.duckdns.org/document/112293#st_2" TargetMode="External"/><Relationship Id="rIdd0zxo-6p4z7fr69jrwa7p" Type="http://schemas.openxmlformats.org/officeDocument/2006/relationships/hyperlink" Target="http://kodeks.duckdns.org/document/112293#st_2" TargetMode="External"/><Relationship Id="rIdyszed2shwmmyyu9q3wwtd" Type="http://schemas.openxmlformats.org/officeDocument/2006/relationships/hyperlink" Target="http://kodeks.duckdns.org/document/112293#st_2" TargetMode="External"/><Relationship Id="rIdu_fvwx0dglo94m6c8jpcb" Type="http://schemas.openxmlformats.org/officeDocument/2006/relationships/hyperlink" Target="http://kodeks.duckdns.org/document/112631" TargetMode="External"/><Relationship Id="rIdy9idch7e28oepen0l1-co" Type="http://schemas.openxmlformats.org/officeDocument/2006/relationships/hyperlink" Target="http://kodeks.duckdns.org/document/112711" TargetMode="External"/><Relationship Id="rIdqrmx_6tb4gipbhx0u5dwx" Type="http://schemas.openxmlformats.org/officeDocument/2006/relationships/hyperlink" Target="http://kodeks.duckdns.org/document/112631" TargetMode="External"/><Relationship Id="rIddjtndnp5dldrdtozpm8bx" Type="http://schemas.openxmlformats.org/officeDocument/2006/relationships/hyperlink" Target="http://kodeks.duckdns.org/document/1961" TargetMode="External"/><Relationship Id="rIdrrzpp3akrzxisyksxn5mh" Type="http://schemas.openxmlformats.org/officeDocument/2006/relationships/hyperlink" Target="http://kodeks.duckdns.org/document/111829" TargetMode="External"/><Relationship Id="rIdivcgbep4yxc1bkaeqmwzh" Type="http://schemas.openxmlformats.org/officeDocument/2006/relationships/hyperlink" Target="http://kodeks.duckdns.org/document/112631" TargetMode="External"/><Relationship Id="rId-pyby251exxcxlf6nc2k2" Type="http://schemas.openxmlformats.org/officeDocument/2006/relationships/hyperlink" Target="http://kodeks.duckdns.org/document/112711" TargetMode="External"/><Relationship Id="rIdlqmy8fqgbzupgvoquck-b" Type="http://schemas.openxmlformats.org/officeDocument/2006/relationships/hyperlink" Target="http://kodeks.duckdns.org/document/112293" TargetMode="External"/><Relationship Id="rIdn15fdregatnwiv0vj6cti" Type="http://schemas.openxmlformats.org/officeDocument/2006/relationships/hyperlink" Target="http://kodeks.duckdns.org/document/112711" TargetMode="External"/><Relationship Id="rIdvxhjt6tksghgrueiotfz5" Type="http://schemas.openxmlformats.org/officeDocument/2006/relationships/hyperlink" Target="http://kodeks.duckdns.org/document/112631" TargetMode="External"/><Relationship Id="rIdgkygfigddnwdnu0t1lj9u" Type="http://schemas.openxmlformats.org/officeDocument/2006/relationships/hyperlink" Target="http://kodeks.duckdns.org/document/112711" TargetMode="External"/><Relationship Id="rIdbkxzn8vl4anmhwinu_mdj" Type="http://schemas.openxmlformats.org/officeDocument/2006/relationships/hyperlink" Target="http://kodeks.duckdns.org/document/230028109" TargetMode="External"/><Relationship Id="rIdcctmiwezc9ttiopvuuswp" Type="http://schemas.openxmlformats.org/officeDocument/2006/relationships/hyperlink" Target="http://kodeks.duckdns.org/document/112631" TargetMode="External"/><Relationship Id="rIde19pkr6d2tp3gvw3jai96" Type="http://schemas.openxmlformats.org/officeDocument/2006/relationships/hyperlink" Target="http://kodeks.duckdns.org/document/112711" TargetMode="External"/><Relationship Id="rIdkigdt_omqgga2pc09n26a" Type="http://schemas.openxmlformats.org/officeDocument/2006/relationships/hyperlink" Target="http://kodeks.duckdns.org/document/112711" TargetMode="External"/><Relationship Id="rIdg-u35vl_oswqukjsqrmui" Type="http://schemas.openxmlformats.org/officeDocument/2006/relationships/hyperlink" Target="http://kodeks.duckdns.org/document/112213" TargetMode="External"/><Relationship Id="rIdqy7wu6wpa2zpd_ovq9gn1" Type="http://schemas.openxmlformats.org/officeDocument/2006/relationships/hyperlink" Target="http://kodeks.duckdns.org/document/112293#st_54" TargetMode="External"/><Relationship Id="rId6mfgsunzjjqjgqt8xttda" Type="http://schemas.openxmlformats.org/officeDocument/2006/relationships/hyperlink" Target="http://kodeks.duckdns.org/document/112293#st_55" TargetMode="External"/><Relationship Id="rIdxragzaw2edeh-jdabzpcr" Type="http://schemas.openxmlformats.org/officeDocument/2006/relationships/hyperlink" Target="http://kodeks.duckdns.org/document/112631" TargetMode="External"/><Relationship Id="rIdxq9ljbam--azwrxe0yntt" Type="http://schemas.openxmlformats.org/officeDocument/2006/relationships/hyperlink" Target="http://kodeks.duckdns.org/document/230000487" TargetMode="External"/><Relationship Id="rIdrop1dl1qgjoud8grv8v7x" Type="http://schemas.openxmlformats.org/officeDocument/2006/relationships/hyperlink" Target="http://kodeks.duckdns.org/document/230030662" TargetMode="External"/><Relationship Id="rIdoa4skimw2g19hknmwzgwg" Type="http://schemas.openxmlformats.org/officeDocument/2006/relationships/hyperlink" Target="http://kodeks.duckdns.org/document/112631" TargetMode="External"/><Relationship Id="rId8nc1umwp7stmqjnxuzea3" Type="http://schemas.openxmlformats.org/officeDocument/2006/relationships/hyperlink" Target="http://kodeks.duckdns.org/document/112213" TargetMode="External"/><Relationship Id="rIdjlwmiwqq1vbykoord3ole" Type="http://schemas.openxmlformats.org/officeDocument/2006/relationships/hyperlink" Target="http://kodeks.duckdns.org/document/112213" TargetMode="External"/><Relationship Id="rIdaiozpisf-se9iw0pvkjdd" Type="http://schemas.openxmlformats.org/officeDocument/2006/relationships/hyperlink" Target="http://kodeks.duckdns.org/document/112711" TargetMode="External"/><Relationship Id="rIda7e5eb6fxaqc1xhyxuvaf" Type="http://schemas.openxmlformats.org/officeDocument/2006/relationships/hyperlink" Target="http://kodeks.duckdns.org/document/202" TargetMode="External"/><Relationship Id="rIdptjnrr9ahflw60qf7upqe" Type="http://schemas.openxmlformats.org/officeDocument/2006/relationships/hyperlink" Target="http://kodeks.duckdns.org/document/112293#st_81" TargetMode="External"/><Relationship Id="rId3mzd0azkrca9kfgcfigmb" Type="http://schemas.openxmlformats.org/officeDocument/2006/relationships/hyperlink" Target="http://kodeks.duckdns.org/document/112631" TargetMode="External"/><Relationship Id="rIdjrtlsfs6ghh2hotinbamt" Type="http://schemas.openxmlformats.org/officeDocument/2006/relationships/hyperlink" Target="http://kodeks.duckdns.org/document/112711" TargetMode="External"/><Relationship Id="rIdvsdtd2mn2oghnobgt96un" Type="http://schemas.openxmlformats.org/officeDocument/2006/relationships/hyperlink" Target="http://kodeks.duckdns.org/document/112711" TargetMode="External"/><Relationship Id="rIdh8mqgyqwpg48lwxfws-nx" Type="http://schemas.openxmlformats.org/officeDocument/2006/relationships/hyperlink" Target="http://kodeks.duckdns.org/document/112293#st_68" TargetMode="External"/><Relationship Id="rIdh13roaovd7capyoqsag7w" Type="http://schemas.openxmlformats.org/officeDocument/2006/relationships/hyperlink" Target="http://kodeks.duckdns.org/document/112293#st_80" TargetMode="External"/><Relationship Id="rIdmt7slxekdaujc5p9_p53m" Type="http://schemas.openxmlformats.org/officeDocument/2006/relationships/hyperlink" Target="http://kodeks.duckdns.org/document/111716" TargetMode="External"/><Relationship Id="rIdfj_wnknth20y03b8zm0nf" Type="http://schemas.openxmlformats.org/officeDocument/2006/relationships/hyperlink" Target="http://kodeks.duckdns.org/document/111354" TargetMode="External"/><Relationship Id="rIdgsnolcchtudc-rbkb_fjt" Type="http://schemas.openxmlformats.org/officeDocument/2006/relationships/hyperlink" Target="http://kodeks.duckdns.org/document/112711" TargetMode="External"/><Relationship Id="rIdu9pqw5uuqx14vkigtcg7s" Type="http://schemas.openxmlformats.org/officeDocument/2006/relationships/hyperlink" Target="http://kodeks.duckdns.org/document/112631" TargetMode="External"/><Relationship Id="rIdcwsqcikx9ptxz-vrlvghm" Type="http://schemas.openxmlformats.org/officeDocument/2006/relationships/hyperlink" Target="http://kodeks.duckdns.org/document/112629" TargetMode="External"/><Relationship Id="rId1nqfsnlshpcahvfh-wrag" Type="http://schemas.openxmlformats.org/officeDocument/2006/relationships/hyperlink" Target="http://kodeks.duckdns.org/document/112631" TargetMode="External"/><Relationship Id="rId447m5clitrybg69zu4szh" Type="http://schemas.openxmlformats.org/officeDocument/2006/relationships/hyperlink" Target="http://kodeks.duckdns.org/document/112711" TargetMode="External"/><Relationship Id="rId4r2jmlonibkkrpmrptwhp" Type="http://schemas.openxmlformats.org/officeDocument/2006/relationships/hyperlink" Target="http://kodeks.duckdns.org/document/112711" TargetMode="External"/><Relationship Id="rId66q-wmemnfkxnrqf5rmef" Type="http://schemas.openxmlformats.org/officeDocument/2006/relationships/hyperlink" Target="http://kodeks.duckdns.org/document/690" TargetMode="External"/><Relationship Id="rIdw6vceiq0eowtrhfo1lesq" Type="http://schemas.openxmlformats.org/officeDocument/2006/relationships/hyperlink" Target="http://kodeks.duckdns.org/document/112293#st_55" TargetMode="External"/><Relationship Id="rIdwta5x3abofueox2wtiple" Type="http://schemas.openxmlformats.org/officeDocument/2006/relationships/hyperlink" Target="http://kodeks.duckdns.org/document/112711" TargetMode="External"/><Relationship Id="rIdk1gxu29fnksd2tdscjway" Type="http://schemas.openxmlformats.org/officeDocument/2006/relationships/hyperlink" Target="http://kodeks.duckdns.org/document/112631" TargetMode="External"/><Relationship Id="rIdh1jxmspc-j68kglfddhfo" Type="http://schemas.openxmlformats.org/officeDocument/2006/relationships/hyperlink" Target="http://kodeks.duckdns.org/document/112711" TargetMode="External"/><Relationship Id="rIdy47d9cq0k_e64hvodfqmo" Type="http://schemas.openxmlformats.org/officeDocument/2006/relationships/hyperlink" Target="http://kodeks.duckdns.org/document/112711" TargetMode="External"/><Relationship Id="rIdq0o9kbrxkgceoci7gvceg" Type="http://schemas.openxmlformats.org/officeDocument/2006/relationships/hyperlink" Target="http://kodeks.duckdns.org/document/112631" TargetMode="External"/><Relationship Id="rIdjcgvujksb8agsdb5qranx" Type="http://schemas.openxmlformats.org/officeDocument/2006/relationships/hyperlink" Target="http://kodeks.duckdns.org/document/112711" TargetMode="External"/><Relationship Id="rIde8y4izcxydl00ywyiuhri" Type="http://schemas.openxmlformats.org/officeDocument/2006/relationships/hyperlink" Target="http://kodeks.duckdns.org/document/112293#st_54" TargetMode="External"/><Relationship Id="rIddmedagaytymnf8hs1gp54" Type="http://schemas.openxmlformats.org/officeDocument/2006/relationships/hyperlink" Target="http://kodeks.duckdns.org/document/112293#st_55" TargetMode="External"/><Relationship Id="rId_iihvu9ixsppbap8az2dk" Type="http://schemas.openxmlformats.org/officeDocument/2006/relationships/hyperlink" Target="http://kodeks.duckdns.org/document/202536" TargetMode="External"/><Relationship Id="rIdk9p0a1ui69n3yr5epw3dk" Type="http://schemas.openxmlformats.org/officeDocument/2006/relationships/hyperlink" Target="http://kodeks.duckdns.org/document/817" TargetMode="External"/><Relationship Id="rIdaphqvqnt6au9k2iadjm_8" Type="http://schemas.openxmlformats.org/officeDocument/2006/relationships/hyperlink" Target="http://kodeks.duckdns.org/document/112293#st_84" TargetMode="External"/><Relationship Id="rIdxliyor9u64n9elchl8yly" Type="http://schemas.openxmlformats.org/officeDocument/2006/relationships/hyperlink" Target="http://kodeks.duckdns.org/document/112293#st_85" TargetMode="External"/><Relationship Id="rId1prkygumbm1cb_w8n4fzu" Type="http://schemas.openxmlformats.org/officeDocument/2006/relationships/hyperlink" Target="http://kodeks.duckdns.org/document/112293#st_88" TargetMode="External"/><Relationship Id="rIduqbfmsfdgezdbnx943znw" Type="http://schemas.openxmlformats.org/officeDocument/2006/relationships/hyperlink" Target="http://kodeks.duckdns.org/document/112293#st_96" TargetMode="External"/><Relationship Id="rId2jyka3q1sskz-gddslcse" Type="http://schemas.openxmlformats.org/officeDocument/2006/relationships/hyperlink" Target="http://kodeks.duckdns.org/document/112293#st_96" TargetMode="External"/><Relationship Id="rIdphj9hmtnqn6tvhh_ngp3k" Type="http://schemas.openxmlformats.org/officeDocument/2006/relationships/hyperlink" Target="http://kodeks.duckdns.org/document/112108" TargetMode="External"/><Relationship Id="rIdmdqojrecnhxmwybubjumj" Type="http://schemas.openxmlformats.org/officeDocument/2006/relationships/hyperlink" Target="http://kodeks.duckdns.org/document/111631" TargetMode="External"/><Relationship Id="rIdl8g46sz5_s9yafp43pgan" Type="http://schemas.openxmlformats.org/officeDocument/2006/relationships/hyperlink" Target="http://kodeks.duckdns.org/document/112213" TargetMode="External"/><Relationship Id="rIdvqtz3pgmhrljrs7g_cjru" Type="http://schemas.openxmlformats.org/officeDocument/2006/relationships/hyperlink" Target="http://kodeks.duckdns.org/document/112108" TargetMode="External"/><Relationship Id="rId_g5nnodbgbru_wyeawlv9" Type="http://schemas.openxmlformats.org/officeDocument/2006/relationships/hyperlink" Target="http://kodeks.duckdns.org/document/112173#st_3" TargetMode="External"/><Relationship Id="rIdwymt_0s-4ewwlxqlmvuvm" Type="http://schemas.openxmlformats.org/officeDocument/2006/relationships/hyperlink" Target="http://kodeks.duckdns.org/document/112293" TargetMode="External"/><Relationship Id="rId7" Type="http://schemas.openxmlformats.org/officeDocument/2006/relationships/image" Target="media/93bec1c1538034512fe33c1434ae0ea86b639d33.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2026-09-22T23:03:29.456Z</dcterms:created>
  <dcterms:modified xsi:type="dcterms:W3CDTF">2026-09-22T23:03:29.456Z</dcterms:modified>
</cp:coreProperties>
</file>

<file path=docProps/custom.xml><?xml version="1.0" encoding="utf-8"?>
<Properties xmlns="http://schemas.openxmlformats.org/officeDocument/2006/custom-properties" xmlns:vt="http://schemas.openxmlformats.org/officeDocument/2006/docPropsVTypes"/>
</file>