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июля 2022 года № 57</w:t>
      </w:r>
    </w:p>
    <w:p>
      <w:pPr>
        <w:spacing w:after="240" w:before="200"/>
        <w:jc w:val="center"/>
      </w:pPr>
      <w:r>
        <w:rPr>
          <w:rFonts w:ascii="Arial" w:cs="Arial" w:eastAsia="Arial" w:hAnsi="Arial"/>
          <w:b/>
          <w:bCs/>
          <w:sz w:val="28"/>
          <w:szCs w:val="28"/>
        </w:rPr>
        <w:t xml:space="preserve">Об органах национальной безопасности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es4zddazjfuzsfct5cbk1">
        <w:r>
          <w:rPr>
            <w:rFonts w:ascii="Arial" w:cs="Arial" w:eastAsia="Arial" w:hAnsi="Arial"/>
            <w:i/>
            <w:iCs/>
            <w:color w:val="1D4ED8"/>
            <w:sz w:val="24"/>
            <w:szCs w:val="24"/>
            <w:u w:val="single"/>
          </w:rPr>
          <w:t xml:space="preserve">28 июля 2025 года № 165</w:t>
        </w:r>
      </w:hyperlink>
      <w:r>
        <w:rPr>
          <w:rFonts w:ascii="Arial" w:cs="Arial" w:eastAsia="Arial" w:hAnsi="Arial"/>
          <w:i/>
          <w:iCs/>
          <w:sz w:val="24"/>
          <w:szCs w:val="24"/>
        </w:rPr>
        <w:t xml:space="preserve">, </w:t>
      </w:r>
      <w:hyperlink w:history="1" r:id="rIdydd6-s5j71qldnkjot8ul">
        <w:r>
          <w:rPr>
            <w:rFonts w:ascii="Arial" w:cs="Arial" w:eastAsia="Arial" w:hAnsi="Arial"/>
            <w:i/>
            <w:iCs/>
            <w:color w:val="1D4ED8"/>
            <w:sz w:val="24"/>
            <w:szCs w:val="24"/>
            <w:u w:val="single"/>
          </w:rPr>
          <w:t xml:space="preserve">6 августа 2025 года № 189</w:t>
        </w:r>
      </w:hyperlink>
      <w:r>
        <w:rPr>
          <w:rFonts w:ascii="Arial" w:cs="Arial" w:eastAsia="Arial" w:hAnsi="Arial"/>
          <w:i/>
          <w:iCs/>
          <w:sz w:val="24"/>
          <w:szCs w:val="24"/>
        </w:rPr>
        <w:t xml:space="preserve">, </w:t>
      </w:r>
      <w:hyperlink w:history="1" r:id="rId4-ai4lc1estfezr4o5-78">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 </w:t>
      </w:r>
      <w:hyperlink w:history="1" r:id="rIdefbeyxfxhei8zes9bfx2h">
        <w:r>
          <w:rPr>
            <w:rFonts w:ascii="Arial" w:cs="Arial" w:eastAsia="Arial" w:hAnsi="Arial"/>
            <w:i/>
            <w:iCs/>
            <w:color w:val="1D4ED8"/>
            <w:sz w:val="24"/>
            <w:szCs w:val="24"/>
            <w:u w:val="single"/>
          </w:rPr>
          <w:t xml:space="preserve">28 октября 2025 года № 240</w:t>
        </w:r>
      </w:hyperlink>
      <w:r>
        <w:rPr>
          <w:rFonts w:ascii="Arial" w:cs="Arial" w:eastAsia="Arial" w:hAnsi="Arial"/>
          <w:sz w:val="24"/>
          <w:szCs w:val="24"/>
        </w:rPr>
        <w:t xml:space="preserve">, </w:t>
      </w:r>
      <w:hyperlink w:history="1" r:id="rIdwsxl9qtbbvyvyfow1hxkt">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hyperlink w:history="1" r:id="rIds0uxewcte6hajbgr7ck3e">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положение</w:t>
      </w:r>
    </w:p>
    <w:p>
      <w:pPr>
        <w:spacing w:after="120"/>
        <w:ind w:firstLine="397"/>
        <w:jc w:val="both"/>
      </w:pPr>
      <w:hyperlink w:history="1" r:id="rIdghsd2orctkum246jshbu7">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Органы национальной безопасности</w:t>
      </w:r>
    </w:p>
    <w:p>
      <w:pPr>
        <w:spacing w:after="120"/>
        <w:ind w:firstLine="397"/>
        <w:jc w:val="both"/>
      </w:pPr>
      <w:hyperlink w:history="1" r:id="rId7_knxxgnmg4fiofhbwohf">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Основные направления деятельности органов национальной безопасности</w:t>
      </w:r>
    </w:p>
    <w:p>
      <w:pPr>
        <w:spacing w:after="120"/>
        <w:ind w:firstLine="397"/>
        <w:jc w:val="both"/>
      </w:pPr>
      <w:hyperlink w:history="1" r:id="rIdulq91bmsjcwqtzhysur-p">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Полномочия органов национальной безопасности</w:t>
      </w:r>
    </w:p>
    <w:p>
      <w:pPr>
        <w:spacing w:after="120"/>
        <w:ind w:firstLine="397"/>
        <w:jc w:val="both"/>
      </w:pPr>
      <w:hyperlink w:history="1" r:id="rId97uvzkknjzslcz9-z0nw4">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Силы и средства органов национальной безопасности</w:t>
      </w:r>
    </w:p>
    <w:p>
      <w:pPr>
        <w:spacing w:after="120"/>
        <w:ind w:firstLine="397"/>
        <w:jc w:val="both"/>
      </w:pPr>
      <w:hyperlink w:history="1" r:id="rIdvxa2-jmif-amk8ctdb-c6">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Порядок и условия применения сотрудниками мер физического воздействия, специальных средств, оружия, боевой техники и иных видов вооружения</w:t>
      </w:r>
    </w:p>
    <w:p>
      <w:pPr>
        <w:spacing w:after="120"/>
        <w:ind w:firstLine="397"/>
        <w:jc w:val="both"/>
      </w:pPr>
      <w:hyperlink w:history="1" r:id="rIdxf6c7twuxjudtvwcua0bt">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Контроль и надзор за деятельностью органов национальной безопасности</w:t>
      </w:r>
    </w:p>
    <w:p>
      <w:pPr>
        <w:spacing w:after="120"/>
        <w:ind w:firstLine="397"/>
        <w:jc w:val="both"/>
      </w:pPr>
      <w:hyperlink w:history="1" r:id="rIdtv-npukahfvey4rgfbqsx">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положение</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Органы национальной безопасности и их основные задачи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Кыргызской Республики (далее - органы национальной безопасности) - государственные органы исполнительной власти Кыргызской Республики, являющиеся воинскими формированиями и составной частью системы национальной безопасности Кыргызской Республики и обеспечивающие в пределах предоставленных им специальных полномочий национальную безопасность Кыргызской Республики от внутренних и внешних угроз.</w:t>
      </w:r>
    </w:p>
    <w:p>
      <w:pPr>
        <w:spacing w:after="120"/>
        <w:ind w:firstLine="397"/>
        <w:jc w:val="both"/>
      </w:pPr>
      <w:r>
        <w:rPr>
          <w:rFonts w:ascii="Arial" w:cs="Arial" w:eastAsia="Arial" w:hAnsi="Arial"/>
          <w:sz w:val="24"/>
          <w:szCs w:val="24"/>
        </w:rPr>
        <w:t xml:space="preserve">2. Основными задачами органов национальной безопасности являются:</w:t>
      </w:r>
    </w:p>
    <w:p>
      <w:pPr>
        <w:spacing w:after="120"/>
        <w:ind w:firstLine="397"/>
        <w:jc w:val="both"/>
      </w:pPr>
      <w:r>
        <w:rPr>
          <w:rFonts w:ascii="Arial" w:cs="Arial" w:eastAsia="Arial" w:hAnsi="Arial"/>
          <w:sz w:val="24"/>
          <w:szCs w:val="24"/>
        </w:rPr>
        <w:t xml:space="preserve">1) защита конституционного строя, суверенитета и территориальной целостности Кыргызской Республики;</w:t>
      </w:r>
    </w:p>
    <w:p>
      <w:pPr>
        <w:spacing w:after="120"/>
        <w:ind w:firstLine="397"/>
        <w:jc w:val="both"/>
      </w:pPr>
      <w:r>
        <w:rPr>
          <w:rFonts w:ascii="Arial" w:cs="Arial" w:eastAsia="Arial" w:hAnsi="Arial"/>
          <w:sz w:val="24"/>
          <w:szCs w:val="24"/>
        </w:rPr>
        <w:t xml:space="preserve">2) организация и осуществление разведывательной и контрразведывательной деятельности;</w:t>
      </w:r>
    </w:p>
    <w:p>
      <w:pPr>
        <w:spacing w:after="120"/>
        <w:ind w:firstLine="397"/>
        <w:jc w:val="both"/>
      </w:pPr>
      <w:r>
        <w:rPr>
          <w:rFonts w:ascii="Arial" w:cs="Arial" w:eastAsia="Arial" w:hAnsi="Arial"/>
          <w:sz w:val="24"/>
          <w:szCs w:val="24"/>
        </w:rPr>
        <w:t xml:space="preserve">3) предупреждение, выявление и пресечение террористической, экстремистской и сепаратистской деятельности, организованной преступности и коррупции, незаконного оборота наркотических средств, психотропных веществ, их прекурсоров и аналогов, других преступлений, проведение досудебного производства по которым законодательством Кыргызской Республики отнесено к ведению органов национальной безопасности;</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mwkmbnesjhjoybdx4jwu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Кыргызской Республики от </w:t>
      </w:r>
      <w:r>
        <w:rPr>
          <w:rFonts w:ascii="Arial" w:cs="Arial" w:eastAsia="Arial" w:hAnsi="Arial"/>
          <w:i/>
          <w:iCs/>
          <w:sz w:val="24"/>
          <w:szCs w:val="24"/>
        </w:rPr>
        <w:t xml:space="preserve">28 июля 2026 года № 133</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ywy0-1wf4duyufntt_x_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Кыргызской Республики от </w:t>
      </w:r>
      <w:r>
        <w:rPr>
          <w:rFonts w:ascii="Arial" w:cs="Arial" w:eastAsia="Arial" w:hAnsi="Arial"/>
          <w:i/>
          <w:iCs/>
          <w:sz w:val="24"/>
          <w:szCs w:val="24"/>
        </w:rPr>
        <w:t xml:space="preserve">28 июля 2026 года № 133</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осуществление предусмотренных законодательством Кыргызской Республики полномочий в сфере защиты государственных секретов;</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обеспечение государственных органов и иных организаций, а также учреждений Кыргызской Республики, находящихся за пределами Кыргызской Республики, специальными видами связи (шифрованной, засекреченной, правительственной);</w:t>
      </w:r>
    </w:p>
    <w:p>
      <w:pPr>
        <w:spacing w:after="120"/>
        <w:ind w:firstLine="397"/>
        <w:jc w:val="both"/>
      </w:pPr>
      <w:r>
        <w:rPr>
          <w:rFonts w:ascii="Arial" w:cs="Arial" w:eastAsia="Arial" w:hAnsi="Arial"/>
          <w:sz w:val="24"/>
          <w:szCs w:val="24"/>
        </w:rPr>
        <w:t xml:space="preserve">8) обеспечение исполнения требований криптографической и инженерно-технической безопасности при организации специальными видами связи, осуществление государственного контроля за этой деятельностью.</w:t>
      </w:r>
    </w:p>
    <w:p>
      <w:pPr>
        <w:spacing w:after="120"/>
        <w:ind w:firstLine="397"/>
        <w:jc w:val="both"/>
      </w:pPr>
      <w:r>
        <w:rPr>
          <w:rFonts w:ascii="Arial" w:cs="Arial" w:eastAsia="Arial" w:hAnsi="Arial"/>
          <w:sz w:val="24"/>
          <w:szCs w:val="24"/>
        </w:rPr>
        <w:t xml:space="preserve">3. Привлечение органов национальной безопасности для решения задач, не предусмотренных законами Кыргызской Республики, запрещается.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t9wfygbrw8myz1gi3agg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Правовая основа деятельности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Правовую основу деятельности органов национальной безопасности составляют </w:t>
      </w: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 настоящий Закон и иные нормативные правовые акты в части, не противоречащей и не урегулированной настоящим Законом, а также международные договоры, вступившие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Принципы деятельности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Деятельность органов национальной безопасности осуществляется на основе принципов законности; уважения и соблюдение прав и свобод человека и гражданина; гуманизма; единства системы органов национальной безопасности и централизации управления ими; конспирации; сочетания гласных и негласных методов работы.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Гарантии соблюдения прав и свобод граждан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Государство гарантирует соблюдение прав и свобод человека и гражданина при осуществлении органами национальной безопасности своей деятельности. Не допускается ограничение прав и свобод человека и гражданина, за исключением случаев, предусмотренных </w:t>
      </w:r>
      <w:r>
        <w:rPr>
          <w:rFonts w:ascii="Arial" w:cs="Arial" w:eastAsia="Arial" w:hAnsi="Arial"/>
          <w:sz w:val="24"/>
          <w:szCs w:val="24"/>
        </w:rPr>
        <w:t xml:space="preserve">Конституцией</w:t>
      </w:r>
      <w:r>
        <w:rPr>
          <w:rFonts w:ascii="Arial" w:cs="Arial" w:eastAsia="Arial" w:hAnsi="Arial"/>
          <w:sz w:val="24"/>
          <w:szCs w:val="24"/>
        </w:rPr>
        <w:t xml:space="preserve"> и законами Кыргызской Республики.</w:t>
      </w:r>
    </w:p>
    <w:p>
      <w:pPr>
        <w:spacing w:after="120"/>
        <w:ind w:firstLine="397"/>
        <w:jc w:val="both"/>
      </w:pPr>
      <w:r>
        <w:rPr>
          <w:rFonts w:ascii="Arial" w:cs="Arial" w:eastAsia="Arial" w:hAnsi="Arial"/>
          <w:sz w:val="24"/>
          <w:szCs w:val="24"/>
        </w:rPr>
        <w:t xml:space="preserve">2. Лицо, полагающее, что его права и свободы нарушены органами национальной безопасности либо их должностными лицами, вправе обжаловать их действия в вышестоящие органы национальной безопасности, прокуратуру и суд.</w:t>
      </w:r>
    </w:p>
    <w:p>
      <w:pPr>
        <w:spacing w:after="120"/>
        <w:ind w:firstLine="397"/>
        <w:jc w:val="both"/>
      </w:pPr>
      <w:r>
        <w:rPr>
          <w:rFonts w:ascii="Arial" w:cs="Arial" w:eastAsia="Arial" w:hAnsi="Arial"/>
          <w:sz w:val="24"/>
          <w:szCs w:val="24"/>
        </w:rPr>
        <w:t xml:space="preserve">3. Полученные в процессе деятельности органов национальной безопасности сведения о частной жизни, затрагивающие честь и достоинство гражданина или способные причинить вред его законным интересам, не могут разглашаться без его согласия кроме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4. В случае нарушения сотрудниками органов национальной безопасности при исполнении служебных обязанностей законных прав и свобод граждан соответствующий орган национальной безопасности обязан принять меры по восстановлению этих прав и свобод, возмещению причиненного вреда и привлечению виновных должностных лиц к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Гласность в деятельности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в установленном порядке информируют органы государственной власти, общественность и граждан о своей деятельности по вопросам, отнесенным к их ведению.</w:t>
      </w:r>
    </w:p>
    <w:p>
      <w:pPr>
        <w:spacing w:after="120"/>
        <w:ind w:firstLine="397"/>
        <w:jc w:val="both"/>
      </w:pPr>
      <w:r>
        <w:rPr>
          <w:rFonts w:ascii="Arial" w:cs="Arial" w:eastAsia="Arial" w:hAnsi="Arial"/>
          <w:sz w:val="24"/>
          <w:szCs w:val="24"/>
        </w:rPr>
        <w:t xml:space="preserve">2. Информация, составляющая в соответствии с законодательством Кыргызской Республики и международными договорами, вступившими в силу в соответствии с законодательством Кыргызской Республики, государственную, служебную и иную охраняемую законом тайну, разглашению не подлежит.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Внепартийность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органах национальной безопасности не допускается создание и деятельность политических партий, общественных и иных организаций и объединений, преследующих политические цели, а также их структур.</w:t>
      </w:r>
    </w:p>
    <w:p>
      <w:pPr>
        <w:spacing w:after="120"/>
        <w:ind w:firstLine="397"/>
        <w:jc w:val="both"/>
      </w:pPr>
      <w:r>
        <w:rPr>
          <w:rFonts w:ascii="Arial" w:cs="Arial" w:eastAsia="Arial" w:hAnsi="Arial"/>
          <w:sz w:val="24"/>
          <w:szCs w:val="24"/>
        </w:rPr>
        <w:t xml:space="preserve">2. Органы национальной безопасности в своей деятельности не связаны с решениями политических партий и руководствуются законодательством Кыргызской Республики, а также издаваемыми в соответствии с ним актами руководителя уполномоченного государственного органа в сфере обеспечения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Взаимодействие органов национальной безопасности с другими государственными органами, иными организациями и гражданами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взаимодействуют в установленном порядке с государственными органами, органами местного самоуправления, воинскими формированиями, а также предприятиями, учреждениями, организациями независимо от форм собственности.</w:t>
      </w:r>
    </w:p>
    <w:p>
      <w:pPr>
        <w:spacing w:after="120"/>
        <w:ind w:firstLine="397"/>
        <w:jc w:val="both"/>
      </w:pPr>
      <w:r>
        <w:rPr>
          <w:rFonts w:ascii="Arial" w:cs="Arial" w:eastAsia="Arial" w:hAnsi="Arial"/>
          <w:sz w:val="24"/>
          <w:szCs w:val="24"/>
        </w:rPr>
        <w:t xml:space="preserve">2. Государственные органы, органы местного самоуправления, а также предприятия, учреждения и организации независимо от форм собственности обязаны оказывать содействие органам национальной безопасности в решении поставленных перед ними задач. За разглашение охраняемых законом сведений, ставших известными в ходе взаимодействия с органами национальной безопасности, сотрудники государственных органов и указанных организаций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Граждане Кыргызской Республики, исполняя свой гражданский долг, содействуют обеспечению национальной безопасности на добровольных началах, если иное не предусмотрено законодательством Кыргызской Республики.</w:t>
      </w:r>
    </w:p>
    <w:p>
      <w:pPr>
        <w:spacing w:after="120"/>
        <w:ind w:firstLine="397"/>
        <w:jc w:val="both"/>
      </w:pPr>
      <w:r>
        <w:rPr>
          <w:rFonts w:ascii="Arial" w:cs="Arial" w:eastAsia="Arial" w:hAnsi="Arial"/>
          <w:sz w:val="24"/>
          <w:szCs w:val="24"/>
        </w:rPr>
        <w:t xml:space="preserve">4. Для решения возложенных задач органы национальной безопасности в порядке, установленном законодательством Кыргызской Республики, могут взаимодействовать со специальными службами, органами безопасности, правоохранительными органами и иными организациями иностранных государств, а также с международными организациями на основании международных договоров, вступивших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Органы национальной безопасности</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Система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Единую систему органов национальной безопасности Кыргызской Республики образуют уполномоченный государственный орган в сфере обеспечения национальной безопасности, подчиненные ему территориальные органы, органы военной контрразведки.</w:t>
      </w:r>
    </w:p>
    <w:p>
      <w:pPr>
        <w:spacing w:after="120"/>
        <w:ind w:firstLine="397"/>
        <w:jc w:val="both"/>
      </w:pPr>
      <w:r>
        <w:rPr>
          <w:rFonts w:ascii="Arial" w:cs="Arial" w:eastAsia="Arial" w:hAnsi="Arial"/>
          <w:sz w:val="24"/>
          <w:szCs w:val="24"/>
        </w:rPr>
        <w:t xml:space="preserve">2. Органы национальной безопасности имеют в своем подчинении воинские части, подразделения специального назначения, организации образования и здравоохранения, научно-исследовательские учреждения, объекты социально-культурного назначения, а также иные организации и подразделения, предназначенные для обеспечения деятельности органов национальной безопасности.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whhi0bkpebj1040idpwl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Уполномоченный государственный орган в сфере обеспечения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Уполномоченный государственный орган в сфере обеспечения национальной безопасности (далее - уполномоченный государственный орган) - центральный государственный орган исполнительной власти, вырабатывающий и реализующий государственную политику в сфере обеспечения национальной безопасности Кыргызской Республики, в пределах своей компетенции осуществляющий в этих целях межотраслевое регулирование, управление и координацию.</w:t>
      </w:r>
    </w:p>
    <w:p>
      <w:pPr>
        <w:spacing w:after="120"/>
        <w:ind w:firstLine="397"/>
        <w:jc w:val="both"/>
      </w:pPr>
      <w:r>
        <w:rPr>
          <w:rFonts w:ascii="Arial" w:cs="Arial" w:eastAsia="Arial" w:hAnsi="Arial"/>
          <w:sz w:val="24"/>
          <w:szCs w:val="24"/>
        </w:rPr>
        <w:t xml:space="preserve">2. Уполномоченный государственный орган проводит работу по основным направлениям деятельности органов национальной безопасности, осуществляет руководство, координирует и контролирует деятельность подчиненных ему органов национальной безопасности, несет ответственность за обеспечение национальной безопасности Кыргызской Республики в пределах установленных законодательством полномочий.</w:t>
      </w:r>
    </w:p>
    <w:p>
      <w:pPr>
        <w:spacing w:after="120"/>
        <w:ind w:firstLine="397"/>
        <w:jc w:val="both"/>
      </w:pPr>
      <w:r>
        <w:rPr>
          <w:rFonts w:ascii="Arial" w:cs="Arial" w:eastAsia="Arial" w:hAnsi="Arial"/>
          <w:sz w:val="24"/>
          <w:szCs w:val="24"/>
        </w:rPr>
        <w:t xml:space="preserve">3. Уполномоченный государственный орган и его органы (по решению руководителя уполномоченного государственного органа) являются юридическими лицами, имеют действительное и условное наименования, соответствующие печати, штампы, счета в банковских учреждениях, в том числе валютные, основные фонды.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Территориальные органы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Территориальные органы национальной безопасности по областям, городам Бишкек и Ош проводят работу по реализации возложенных на органы национальной безопасности задач на соответствующей территории, организуют деятельность подчиненных им городских и районных органов национальной безопасности.</w:t>
      </w:r>
    </w:p>
    <w:p>
      <w:pPr>
        <w:spacing w:after="120"/>
        <w:ind w:firstLine="397"/>
        <w:jc w:val="both"/>
      </w:pPr>
      <w:r>
        <w:rPr>
          <w:rFonts w:ascii="Arial" w:cs="Arial" w:eastAsia="Arial" w:hAnsi="Arial"/>
          <w:sz w:val="24"/>
          <w:szCs w:val="24"/>
        </w:rPr>
        <w:t xml:space="preserve">2. В оперативно-служебной деятельности территориальные органы национальной безопасности независимы от исполнительных и представительных органов соответствующей административно-территориальной единицы и их должностных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Органы военной контрразведки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военной контрразведки реализуют возложенные на органы национальной безопасности задачи в Вооруженных Силах Кыргызской Республики, других воинских формированиях, государственных органах Кыргызской Республики, в которых законом предусмотрена военная служба, в их органах управления и на военных объектах, дислоцированных на территории Кыргызской Республики.</w:t>
      </w:r>
    </w:p>
    <w:p>
      <w:pPr>
        <w:spacing w:after="120"/>
        <w:ind w:firstLine="397"/>
        <w:jc w:val="both"/>
      </w:pPr>
      <w:r>
        <w:rPr>
          <w:rFonts w:ascii="Arial" w:cs="Arial" w:eastAsia="Arial" w:hAnsi="Arial"/>
          <w:sz w:val="24"/>
          <w:szCs w:val="24"/>
        </w:rPr>
        <w:t xml:space="preserve">2. В оперативно-служебной деятельности органы военной контрразведки независимы от командования Вооруженных Сил Кыргызской Республики, других воинских формирований, руководства государственных органов Кыргызской Республики, в которых законом предусмотрена военная служба, и их органов 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Подведомственные подразделения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Утратила силу в соответствии с </w:t>
      </w:r>
      <w:hyperlink w:history="1" r:id="rIdsunpdf5gx14src0u39on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июля 2026 года № 133)</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Организация деятельности уполномоченного государственного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Руководитель уполномоченного государственного органа несет персональную ответственность за выполнение задач, возложенных на органы национальной безопасности.</w:t>
      </w:r>
    </w:p>
    <w:p>
      <w:pPr>
        <w:spacing w:after="120"/>
        <w:ind w:firstLine="397"/>
        <w:jc w:val="both"/>
      </w:pPr>
      <w:r>
        <w:rPr>
          <w:rFonts w:ascii="Arial" w:cs="Arial" w:eastAsia="Arial" w:hAnsi="Arial"/>
          <w:sz w:val="24"/>
          <w:szCs w:val="24"/>
        </w:rPr>
        <w:t xml:space="preserve">2. На должности заместителей руководителя уполномоченного государственного органа назначаются лица, прослужившие в органах национальной безопасности не менее 10 лет.</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Основные направления деятельности органов</w:t>
      </w:r>
    </w:p>
    <w:p>
      <w:pPr>
        <w:spacing w:after="240" w:before="200"/>
        <w:jc w:val="center"/>
      </w:pPr>
      <w:r>
        <w:rPr>
          <w:rFonts w:ascii="Arial" w:cs="Arial" w:eastAsia="Arial" w:hAnsi="Arial"/>
          <w:b/>
          <w:bCs/>
          <w:sz w:val="32"/>
          <w:szCs w:val="32"/>
        </w:rPr>
        <w:t xml:space="preserve">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Направления деятельности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Основными направлениями деятельности органов национальной безопасности являются:</w:t>
      </w:r>
    </w:p>
    <w:p>
      <w:pPr>
        <w:spacing w:after="120"/>
        <w:ind w:firstLine="397"/>
        <w:jc w:val="both"/>
      </w:pPr>
      <w:r>
        <w:rPr>
          <w:rFonts w:ascii="Arial" w:cs="Arial" w:eastAsia="Arial" w:hAnsi="Arial"/>
          <w:sz w:val="24"/>
          <w:szCs w:val="24"/>
        </w:rPr>
        <w:t xml:space="preserve">1) разведывательная деятельность;</w:t>
      </w:r>
    </w:p>
    <w:p>
      <w:pPr>
        <w:spacing w:after="120"/>
        <w:ind w:firstLine="397"/>
        <w:jc w:val="both"/>
      </w:pPr>
      <w:r>
        <w:rPr>
          <w:rFonts w:ascii="Arial" w:cs="Arial" w:eastAsia="Arial" w:hAnsi="Arial"/>
          <w:sz w:val="24"/>
          <w:szCs w:val="24"/>
        </w:rPr>
        <w:t xml:space="preserve">2) контрразведывательная деятельность;</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vp2wwuilcswhw3yccpcm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июля 2026 года № 133)</w:t>
      </w:r>
    </w:p>
    <w:p>
      <w:pPr>
        <w:spacing w:after="120"/>
        <w:ind w:firstLine="397"/>
        <w:jc w:val="both"/>
      </w:pPr>
      <w:r>
        <w:rPr>
          <w:rFonts w:ascii="Arial" w:cs="Arial" w:eastAsia="Arial" w:hAnsi="Arial"/>
          <w:sz w:val="24"/>
          <w:szCs w:val="24"/>
        </w:rPr>
        <w:t xml:space="preserve">4) противодействие терроризму;</w:t>
      </w:r>
    </w:p>
    <w:p>
      <w:pPr>
        <w:spacing w:after="120"/>
        <w:ind w:firstLine="397"/>
        <w:jc w:val="both"/>
      </w:pPr>
      <w:r>
        <w:rPr>
          <w:rFonts w:ascii="Arial" w:cs="Arial" w:eastAsia="Arial" w:hAnsi="Arial"/>
          <w:sz w:val="24"/>
          <w:szCs w:val="24"/>
        </w:rPr>
        <w:t xml:space="preserve">5) борьба с преступностью;</w:t>
      </w:r>
    </w:p>
    <w:p>
      <w:pPr>
        <w:spacing w:after="120"/>
        <w:ind w:firstLine="39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gkornrigyc-6ltv5yhin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июля 2026 года № 133)</w:t>
      </w:r>
    </w:p>
    <w:p>
      <w:pPr>
        <w:spacing w:after="120"/>
        <w:ind w:firstLine="397"/>
        <w:jc w:val="both"/>
      </w:pPr>
      <w:r>
        <w:rPr>
          <w:rFonts w:ascii="Arial" w:cs="Arial" w:eastAsia="Arial" w:hAnsi="Arial"/>
          <w:sz w:val="24"/>
          <w:szCs w:val="24"/>
        </w:rPr>
        <w:t xml:space="preserve">7) участие в обеспечении информационной безопасности.</w:t>
      </w:r>
    </w:p>
    <w:p>
      <w:pPr>
        <w:spacing w:after="120"/>
        <w:ind w:firstLine="397"/>
        <w:jc w:val="both"/>
      </w:pPr>
      <w:r>
        <w:rPr>
          <w:rFonts w:ascii="Arial" w:cs="Arial" w:eastAsia="Arial" w:hAnsi="Arial"/>
          <w:sz w:val="24"/>
          <w:szCs w:val="24"/>
        </w:rPr>
        <w:t xml:space="preserve">2. Иные направления деятельности органов национальной безопасности определяются законами Кыргызской Республики.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zodjmckybnrkyphkosv6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Разведывательная деятельность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национальной безопасности осуществляют разведывательную деятельность за пределами Кыргызской Республики в политической, экономической, военной, информационной, научно-технической и экологической сферах, в сфере организации и эксплуатации специальных видов связи, использования специальных технических и других средств, а также в сфере обеспечения безопасности учреждений Кыргызской Республики, находящихся за ее пределами, и командированных за пределы Кыргызской Республики граждан Кыргызской Республики, имеющих по роду своей деятельности допуск к государственным секретам.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Контрразведывательная деятельность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Контрразведывательная деятельность - деятельность органов национальной безопасности в пределах своих полномочий по выявлению, предупреждению и пресечению разведывательно-подрывной и иной деятельности специальных служб иностранных государств, международных, иностранных и иных организаций, а также отдельных лиц, направленной на нанесение ущерба национальной безопасности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Противодействие терроризму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осуществляют в пределах своей компетенции координацию деятельности других субъектов, осуществляющих противодействие терроризму, а также обеспечивают их взаимодействие по предупреждению, выявлению, пресечению террористической и экстремистской деятельности и минимизации ее последствий.</w:t>
      </w:r>
    </w:p>
    <w:p>
      <w:pPr>
        <w:spacing w:after="120"/>
        <w:ind w:firstLine="397"/>
        <w:jc w:val="both"/>
      </w:pPr>
      <w:r>
        <w:rPr>
          <w:rFonts w:ascii="Arial" w:cs="Arial" w:eastAsia="Arial" w:hAnsi="Arial"/>
          <w:sz w:val="24"/>
          <w:szCs w:val="24"/>
        </w:rPr>
        <w:t xml:space="preserve">2. Органы национальной безопасности непосредственно осуществляют борьбу с терроризмом и экстремизмом путем предупреждения, выявления, пресечения, раскрытия и расследования преступлений террористического и экстремистского характера, а также посредством предупреждения, выявления и пресечения международной террористической и экстремистской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Борьба с преступностью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в пределах своей компетенции осуществляют выявление, предупреждение, пресечение и раскрытие коррупции, незаконного оборота наркотических средств, психотропных веществ и их прекурсоров и аналогов, представляющих угрозу национальной безопасности Кыргызской Республики, и других преступлений, проведение досудебного производства по которым отнесены законом к их ведению, а также выявление, предупреждение, пресечение и раскрытие деятельности незаконных вооруженных формирований, преступных групп, отдельных лиц и общественных объединений, ставящих своей целью насильственное изменение конституционного строя Кыргызской Республики.</w:t>
      </w:r>
    </w:p>
    <w:p>
      <w:pPr>
        <w:spacing w:after="120"/>
        <w:ind w:firstLine="397"/>
        <w:jc w:val="both"/>
      </w:pPr>
      <w:r>
        <w:rPr>
          <w:rFonts w:ascii="Arial" w:cs="Arial" w:eastAsia="Arial" w:hAnsi="Arial"/>
          <w:sz w:val="24"/>
          <w:szCs w:val="24"/>
        </w:rPr>
        <w:t xml:space="preserve">2. Деятельность органов национальной безопасности в сфере борьбы с преступностью осуществляется в соответствии с законодательством Кыргызской Республики и актами руководителя уполномоченного государственного органа.</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Участие в обеспечении информационной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Участие в обеспечении информационной безопасности - деятельность органов национальной безопасности, осуществляемая ими в пределах своих полномочий:</w:t>
      </w:r>
    </w:p>
    <w:p>
      <w:pPr>
        <w:spacing w:after="120"/>
        <w:ind w:firstLine="397"/>
        <w:jc w:val="both"/>
      </w:pPr>
      <w:r>
        <w:rPr>
          <w:rFonts w:ascii="Arial" w:cs="Arial" w:eastAsia="Arial" w:hAnsi="Arial"/>
          <w:sz w:val="24"/>
          <w:szCs w:val="24"/>
        </w:rPr>
        <w:t xml:space="preserve">1) при формировании и реализации государственной политики по противодействию киберугрозам, в том числе с использованием инженерно-технических и криптографических средств;</w:t>
      </w:r>
    </w:p>
    <w:p>
      <w:pPr>
        <w:spacing w:after="120"/>
        <w:ind w:firstLine="397"/>
        <w:jc w:val="both"/>
      </w:pPr>
      <w:r>
        <w:rPr>
          <w:rFonts w:ascii="Arial" w:cs="Arial" w:eastAsia="Arial" w:hAnsi="Arial"/>
          <w:sz w:val="24"/>
          <w:szCs w:val="24"/>
        </w:rPr>
        <w:t xml:space="preserve">2) при противодействии киберпреступности;</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при обеспечении криптографическими и инженерно-техническими методами безопасности объектов информационной инфраструктуры, а также при организации и эксплуатации систем шифрованной, засекреченной, правительственной связи, обеспечивающих безопасность передаваемой информации, составляющей государственные секреты, в Кыргызской Республике и ее учреждениях, находящихся за пределами Кыргызской Республики.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6mrq7hu_4ekfm0rv_wwer">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Полномочия органов национальной безопасности</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Обязанности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интересах обеспечения национальной безопасности Кыргызской Республики органы национальной безопасности в пределах своих полномочий обязаны:</w:t>
      </w:r>
    </w:p>
    <w:p>
      <w:pPr>
        <w:spacing w:after="120"/>
        <w:ind w:firstLine="397"/>
        <w:jc w:val="both"/>
      </w:pPr>
      <w:r>
        <w:rPr>
          <w:rFonts w:ascii="Arial" w:cs="Arial" w:eastAsia="Arial" w:hAnsi="Arial"/>
          <w:sz w:val="24"/>
          <w:szCs w:val="24"/>
        </w:rPr>
        <w:t xml:space="preserve">1) информировать Президента Кыргызской Республики, Торага Жогорку Кенеша Кыргызской Республики, Председателя Кабинета Министров Кыргызской Республики и государственные органы Кыргызской Республики об угрозах национальной безопасности Кыргызской Республики;</w:t>
      </w:r>
    </w:p>
    <w:p>
      <w:pPr>
        <w:spacing w:after="120"/>
        <w:ind w:firstLine="397"/>
        <w:jc w:val="both"/>
      </w:pPr>
      <w:r>
        <w:rPr>
          <w:rFonts w:ascii="Arial" w:cs="Arial" w:eastAsia="Arial" w:hAnsi="Arial"/>
          <w:sz w:val="24"/>
          <w:szCs w:val="24"/>
        </w:rPr>
        <w:t xml:space="preserve">2) выявлять, предупреждать, пресекать разведывательную, подрывную и иную деятельность специальных служб иностранных государств, иностранных, международных и иных организаций, а также отдельных лиц, направленную на нанесение ущерба национальной безопасности Кыргызской Республики;</w:t>
      </w:r>
    </w:p>
    <w:p>
      <w:pPr>
        <w:spacing w:after="120"/>
        <w:ind w:firstLine="397"/>
        <w:jc w:val="both"/>
      </w:pPr>
      <w:r>
        <w:rPr>
          <w:rFonts w:ascii="Arial" w:cs="Arial" w:eastAsia="Arial" w:hAnsi="Arial"/>
          <w:sz w:val="24"/>
          <w:szCs w:val="24"/>
        </w:rPr>
        <w:t xml:space="preserve">3) добывать разведывательную информацию в интересах обеспечения национальной безопасности Кыргызской Республики;</w:t>
      </w:r>
    </w:p>
    <w:p>
      <w:pPr>
        <w:spacing w:after="120"/>
        <w:ind w:firstLine="397"/>
        <w:jc w:val="both"/>
      </w:pPr>
      <w:r>
        <w:rPr>
          <w:rFonts w:ascii="Arial" w:cs="Arial" w:eastAsia="Arial" w:hAnsi="Arial"/>
          <w:sz w:val="24"/>
          <w:szCs w:val="24"/>
        </w:rPr>
        <w:t xml:space="preserve">4) выявлять, предупреждать, пресекать и раскрывать преступления, расследование которых в соответствии с законодательством Кыргызской Республики отнесено к ведению органов национальной безопасности; осуществлять по ним оперативно-розыскные мероприятия, досудебное производство, а также розыск лиц, совершивших указанные преступления или подозреваемых в их совершении; вести учет этих лиц;</w:t>
      </w:r>
    </w:p>
    <w:p>
      <w:pPr>
        <w:spacing w:after="120"/>
        <w:ind w:firstLine="397"/>
        <w:jc w:val="both"/>
      </w:pPr>
      <w:r>
        <w:rPr>
          <w:rFonts w:ascii="Arial" w:cs="Arial" w:eastAsia="Arial" w:hAnsi="Arial"/>
          <w:sz w:val="24"/>
          <w:szCs w:val="24"/>
        </w:rPr>
        <w:t xml:space="preserve">5) предупреждать, выявлять, пресекать, раскрывать и расследовать готовящиеся, совершающиеся или совершенные преступления террористического или экстремистского характера, а также добывать информацию о событиях, деяниях и лицах, создающих угрозу терроризма и экстремизма;</w:t>
      </w:r>
    </w:p>
    <w:p>
      <w:pPr>
        <w:spacing w:after="120"/>
        <w:ind w:firstLine="397"/>
        <w:jc w:val="both"/>
      </w:pPr>
      <w:r>
        <w:rPr>
          <w:rFonts w:ascii="Arial" w:cs="Arial" w:eastAsia="Arial" w:hAnsi="Arial"/>
          <w:sz w:val="24"/>
          <w:szCs w:val="24"/>
        </w:rPr>
        <w:t xml:space="preserve">6) разрабатывать и осуществлять меры в соответствии с законодательством Кыргызской Республики по борьбе с коррупцией, транснациональной преступностью и незаконным оборотом оружия и наркотических средств, угрожающим национальной безопасности Кыргызской Республики;</w:t>
      </w:r>
    </w:p>
    <w:p>
      <w:pPr>
        <w:spacing w:after="120"/>
        <w:ind w:firstLine="397"/>
        <w:jc w:val="both"/>
      </w:pPr>
      <w:r>
        <w:rPr>
          <w:rFonts w:ascii="Arial" w:cs="Arial" w:eastAsia="Arial" w:hAnsi="Arial"/>
          <w:sz w:val="24"/>
          <w:szCs w:val="24"/>
        </w:rPr>
        <w:t xml:space="preserve">7) разрабатывать и осуществлять во взаимодействии с другими государственными органами меры по предупреждению и пресечению на территории Кыргызской Республики любого вида деятельности, направленной на насильственное изменение конституционного строя, территориальной целостности и подрыв безопасности Кыргызской Республики;</w:t>
      </w:r>
    </w:p>
    <w:p>
      <w:pPr>
        <w:spacing w:after="120"/>
        <w:ind w:firstLine="397"/>
        <w:jc w:val="both"/>
      </w:pPr>
      <w:r>
        <w:rPr>
          <w:rFonts w:ascii="Arial" w:cs="Arial" w:eastAsia="Arial" w:hAnsi="Arial"/>
          <w:sz w:val="24"/>
          <w:szCs w:val="24"/>
        </w:rPr>
        <w:t xml:space="preserve">8) выявлять, предупреждать и пресекать правонарушения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9) разрабатывать и реализовывать меры по защите государственных секретов; осуществлять контроль за обеспечением сохранности государственных секретов в государственных органах Кыргызской Республики, органах местного самоуправления, воинских формированиях, на предприятиях, в учреждениях и организациях независимо от форм собственности; в установленном порядке осуществлять меры, связанные с допуском граждан к государственным секретам;</w:t>
      </w:r>
    </w:p>
    <w:p>
      <w:pPr>
        <w:spacing w:after="120"/>
        <w:ind w:firstLine="397"/>
        <w:jc w:val="both"/>
      </w:pPr>
      <w:r>
        <w:rPr>
          <w:rFonts w:ascii="Arial" w:cs="Arial" w:eastAsia="Arial" w:hAnsi="Arial"/>
          <w:sz w:val="24"/>
          <w:szCs w:val="24"/>
        </w:rPr>
        <w:t xml:space="preserve">10) координировать разработку и реализацию мер, осуществлять контроль за обеспечением безопасности информационно-коммуникационных сетей связи и автоматизированных информационных ресурсов государственных органов Кыргызской Республики, органов местного самоуправления, воинских формированиях, на предприятиях, в учреждениях и организациях с государственной долей участия;</w:t>
      </w:r>
    </w:p>
    <w:p>
      <w:pPr>
        <w:spacing w:after="120"/>
        <w:ind w:firstLine="397"/>
        <w:jc w:val="both"/>
      </w:pPr>
      <w:r>
        <w:rPr>
          <w:rFonts w:ascii="Arial" w:cs="Arial" w:eastAsia="Arial" w:hAnsi="Arial"/>
          <w:sz w:val="24"/>
          <w:szCs w:val="24"/>
        </w:rPr>
        <w:t xml:space="preserve">11) координировать деятельность государственных органов Кыргызской Республики, органов местного самоуправления, воинских формирований, предприятий, учреждений и организаций независимо от форм собственности по противодействию киберпреступности;</w:t>
      </w:r>
    </w:p>
    <w:p>
      <w:pPr>
        <w:spacing w:after="120"/>
        <w:ind w:firstLine="397"/>
        <w:jc w:val="both"/>
      </w:pPr>
      <w:r>
        <w:rPr>
          <w:rFonts w:ascii="Arial" w:cs="Arial" w:eastAsia="Arial" w:hAnsi="Arial"/>
          <w:sz w:val="24"/>
          <w:szCs w:val="24"/>
        </w:rPr>
        <w:t xml:space="preserve">12) координировать функционирование единой межведомственной информационной системы по учету и контролю внешней миграции;</w:t>
      </w:r>
    </w:p>
    <w:p>
      <w:pPr>
        <w:spacing w:after="120"/>
        <w:ind w:firstLine="397"/>
        <w:jc w:val="both"/>
      </w:pPr>
      <w:r>
        <w:rPr>
          <w:rFonts w:ascii="Arial" w:cs="Arial" w:eastAsia="Arial" w:hAnsi="Arial"/>
          <w:sz w:val="24"/>
          <w:szCs w:val="24"/>
        </w:rPr>
        <w:t xml:space="preserve">13) обеспечивать безопасность в Вооруженных Силах Кыргызской Республики, других воинских формированиях, их органах управления, а также в других государственных органах и органах местного самоуправления;</w:t>
      </w:r>
    </w:p>
    <w:p>
      <w:pPr>
        <w:spacing w:after="120"/>
        <w:ind w:firstLine="397"/>
        <w:jc w:val="both"/>
      </w:pPr>
      <w:r>
        <w:rPr>
          <w:rFonts w:ascii="Arial" w:cs="Arial" w:eastAsia="Arial" w:hAnsi="Arial"/>
          <w:sz w:val="24"/>
          <w:szCs w:val="24"/>
        </w:rPr>
        <w:t xml:space="preserve">14) обеспечивать безопасность объектов оборонного комплекса, энергетики, транспорта и связи, финансово-кредитной системы и других стратегических объектов, а также безопасность в сфере приоритетных научных разработок; участвовать в обеспечении безопасности специальных перевозок на железнодорожном и воздушном транспорте;</w:t>
      </w:r>
    </w:p>
    <w:p>
      <w:pPr>
        <w:spacing w:after="120"/>
        <w:ind w:firstLine="397"/>
        <w:jc w:val="both"/>
      </w:pPr>
      <w:r>
        <w:rPr>
          <w:rFonts w:ascii="Arial" w:cs="Arial" w:eastAsia="Arial" w:hAnsi="Arial"/>
          <w:sz w:val="24"/>
          <w:szCs w:val="24"/>
        </w:rPr>
        <w:t xml:space="preserve">15) разрабатывать и осуществлять мероприятия по обеспечению безопасности, подлежащих функционированию в военное время пунктов управления Кыргызской Республики, организовывать и обеспечивать собственную мобилизационную подготовку;</w:t>
      </w:r>
    </w:p>
    <w:p>
      <w:pPr>
        <w:spacing w:after="120"/>
        <w:ind w:firstLine="397"/>
        <w:jc w:val="both"/>
      </w:pPr>
      <w:r>
        <w:rPr>
          <w:rFonts w:ascii="Arial" w:cs="Arial" w:eastAsia="Arial" w:hAnsi="Arial"/>
          <w:sz w:val="24"/>
          <w:szCs w:val="24"/>
        </w:rPr>
        <w:t xml:space="preserve">16) участвовать в обеспечении режима чрезвычайного положения и режима военного положения;</w:t>
      </w:r>
    </w:p>
    <w:p>
      <w:pPr>
        <w:spacing w:after="120"/>
        <w:ind w:firstLine="397"/>
        <w:jc w:val="both"/>
      </w:pPr>
      <w:r>
        <w:rPr>
          <w:rFonts w:ascii="Arial" w:cs="Arial" w:eastAsia="Arial" w:hAnsi="Arial"/>
          <w:sz w:val="24"/>
          <w:szCs w:val="24"/>
        </w:rPr>
        <w:t xml:space="preserve">17) участвовать в мероприятиях по предупреждению, пресечению и локализации массовых беспорядков и межнациональных конфликтов, чрезвычайных происшествий на стратегических и военных объектах;</w:t>
      </w:r>
    </w:p>
    <w:p>
      <w:pPr>
        <w:spacing w:after="120"/>
        <w:ind w:firstLine="397"/>
        <w:jc w:val="both"/>
      </w:pPr>
      <w:r>
        <w:rPr>
          <w:rFonts w:ascii="Arial" w:cs="Arial" w:eastAsia="Arial" w:hAnsi="Arial"/>
          <w:sz w:val="24"/>
          <w:szCs w:val="24"/>
        </w:rPr>
        <w:t xml:space="preserve">18) </w:t>
      </w:r>
      <w:r>
        <w:rPr>
          <w:rFonts w:ascii="Arial" w:cs="Arial" w:eastAsia="Arial" w:hAnsi="Arial"/>
          <w:i/>
          <w:iCs/>
          <w:sz w:val="24"/>
          <w:szCs w:val="24"/>
        </w:rPr>
        <w:t xml:space="preserve">(Утратил силу в соответствии с </w:t>
      </w:r>
      <w:hyperlink w:history="1" r:id="rIdgvowrx6_zexggaort06p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июля 2026 года № 133)</w:t>
      </w:r>
    </w:p>
    <w:p>
      <w:pPr>
        <w:spacing w:after="120"/>
        <w:ind w:firstLine="397"/>
        <w:jc w:val="both"/>
      </w:pPr>
      <w:r>
        <w:rPr>
          <w:rFonts w:ascii="Arial" w:cs="Arial" w:eastAsia="Arial" w:hAnsi="Arial"/>
          <w:sz w:val="24"/>
          <w:szCs w:val="24"/>
        </w:rPr>
        <w:t xml:space="preserve">19) осуществлять меры совместно с другими государственными органами по обеспечению безопасности дипломатических представительств, консульских и других государственных учреждений Кыргызской Республики и граждан Кыргызской Республики, находящихся за ее пределами;</w:t>
      </w:r>
    </w:p>
    <w:p>
      <w:pPr>
        <w:spacing w:after="120"/>
        <w:ind w:firstLine="397"/>
        <w:jc w:val="both"/>
      </w:pPr>
      <w:r>
        <w:rPr>
          <w:rFonts w:ascii="Arial" w:cs="Arial" w:eastAsia="Arial" w:hAnsi="Arial"/>
          <w:sz w:val="24"/>
          <w:szCs w:val="24"/>
        </w:rPr>
        <w:t xml:space="preserve">20) оказывать содействие в обеспечении охраны Государственной границы Кыргызской Республики;</w:t>
      </w:r>
    </w:p>
    <w:p>
      <w:pPr>
        <w:spacing w:after="120"/>
        <w:ind w:firstLine="397"/>
        <w:jc w:val="both"/>
      </w:pPr>
      <w:r>
        <w:rPr>
          <w:rFonts w:ascii="Arial" w:cs="Arial" w:eastAsia="Arial" w:hAnsi="Arial"/>
          <w:sz w:val="24"/>
          <w:szCs w:val="24"/>
        </w:rPr>
        <w:t xml:space="preserve">21) участвовать в соответствии с законодательством Кыргызской Республики в решении вопросов, касающихся приема в гражданство Кыргызской Республики и выхода из него, выезда за пределы Кыргызской Республики граждан Кыргызской Республики, въезда на территорию Кыргызской Республики и выезда за ее пределы иностранных граждан и лиц без гражданства, а также режима пребывания иностранных граждан и лиц без гражданства на территории Кыргызской Республики;</w:t>
      </w:r>
    </w:p>
    <w:p>
      <w:pPr>
        <w:spacing w:after="120"/>
        <w:ind w:firstLine="397"/>
        <w:jc w:val="both"/>
      </w:pPr>
      <w:r>
        <w:rPr>
          <w:rFonts w:ascii="Arial" w:cs="Arial" w:eastAsia="Arial" w:hAnsi="Arial"/>
          <w:sz w:val="24"/>
          <w:szCs w:val="24"/>
        </w:rPr>
        <w:t xml:space="preserve">22) осуществлять в установленном порядке меры по обеспечению безопасности в отношении свидетелей, потерпевших и иных участников уголовного судопроизводства по уголовным делам, находящимся в производстве органов национальной безопасности;</w:t>
      </w:r>
    </w:p>
    <w:p>
      <w:pPr>
        <w:spacing w:after="120"/>
        <w:ind w:firstLine="397"/>
        <w:jc w:val="both"/>
      </w:pPr>
      <w:r>
        <w:rPr>
          <w:rFonts w:ascii="Arial" w:cs="Arial" w:eastAsia="Arial" w:hAnsi="Arial"/>
          <w:sz w:val="24"/>
          <w:szCs w:val="24"/>
        </w:rPr>
        <w:t xml:space="preserve">23) </w:t>
      </w:r>
      <w:r>
        <w:rPr>
          <w:rFonts w:ascii="Arial" w:cs="Arial" w:eastAsia="Arial" w:hAnsi="Arial"/>
          <w:i/>
          <w:iCs/>
          <w:sz w:val="24"/>
          <w:szCs w:val="24"/>
        </w:rPr>
        <w:t xml:space="preserve">(Утратил силу в соответствии с </w:t>
      </w:r>
      <w:hyperlink w:history="1" r:id="rIdbi968nw0nx9md2udygcl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июля 2026 года № 133)</w:t>
      </w:r>
    </w:p>
    <w:p>
      <w:pPr>
        <w:spacing w:after="120"/>
        <w:ind w:firstLine="397"/>
        <w:jc w:val="both"/>
      </w:pPr>
      <w:r>
        <w:rPr>
          <w:rFonts w:ascii="Arial" w:cs="Arial" w:eastAsia="Arial" w:hAnsi="Arial"/>
          <w:sz w:val="24"/>
          <w:szCs w:val="24"/>
        </w:rPr>
        <w:t xml:space="preserve">24) </w:t>
      </w:r>
      <w:r>
        <w:rPr>
          <w:rFonts w:ascii="Arial" w:cs="Arial" w:eastAsia="Arial" w:hAnsi="Arial"/>
          <w:sz w:val="24"/>
          <w:szCs w:val="24"/>
        </w:rPr>
        <w:t xml:space="preserve">организовывать и предоставлять специальные виды связи (шифрованной, засекреченной, правительственной) в Кыргызской Республике и учреждениях Кыргызской Республики, находящихся за ее пределами, а также обеспечивать их безопасность; выполнять функции центрального органа шифровальной службы, засекреченной правительственной связи; участвовать в разработке, создании, усовершенствовании средств защиты информации, в том числе средств криптографической защиты информации (шифровальных средств) и национальных криптографических алгоритмов, в интересах обеспечения национальной безопасности;</w:t>
      </w:r>
    </w:p>
    <w:p>
      <w:pPr>
        <w:spacing w:after="120"/>
        <w:ind w:firstLine="397"/>
        <w:jc w:val="both"/>
      </w:pPr>
      <w:r>
        <w:rPr>
          <w:rFonts w:ascii="Arial" w:cs="Arial" w:eastAsia="Arial" w:hAnsi="Arial"/>
          <w:sz w:val="24"/>
          <w:szCs w:val="24"/>
        </w:rPr>
        <w:t xml:space="preserve">25) осуществлять контроль при ввозе в Кыргызскую Республику и вывозе за ее пределы, транзите, а также разработке, </w:t>
      </w:r>
      <w:r>
        <w:rPr>
          <w:rFonts w:ascii="Arial" w:cs="Arial" w:eastAsia="Arial" w:hAnsi="Arial"/>
          <w:sz w:val="24"/>
          <w:szCs w:val="24"/>
        </w:rPr>
        <w:t xml:space="preserve">сертификации,</w:t>
      </w:r>
      <w:r>
        <w:rPr>
          <w:rFonts w:ascii="Arial" w:cs="Arial" w:eastAsia="Arial" w:hAnsi="Arial"/>
          <w:sz w:val="24"/>
          <w:szCs w:val="24"/>
        </w:rPr>
        <w:t xml:space="preserve"> производстве, реализации, приобретении на территории Кыргызской Республики в порядке,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средств защиты информации, в том числе средств криптографической защиты информации (шифровальных средств)</w:t>
      </w:r>
      <w:r>
        <w:rPr>
          <w:rFonts w:ascii="Arial" w:cs="Arial" w:eastAsia="Arial" w:hAnsi="Arial"/>
          <w:sz w:val="24"/>
          <w:szCs w:val="24"/>
        </w:rPr>
        <w:t xml:space="preserve"> и нормативно-технической документации к ним, предназначенных для защиты государственных секретов;</w:t>
      </w:r>
    </w:p>
    <w:p>
      <w:pPr>
        <w:spacing w:after="120"/>
        <w:ind w:firstLine="397"/>
        <w:jc w:val="both"/>
      </w:pPr>
      <w:r>
        <w:rPr>
          <w:rFonts w:ascii="Arial" w:cs="Arial" w:eastAsia="Arial" w:hAnsi="Arial"/>
          <w:sz w:val="24"/>
          <w:szCs w:val="24"/>
        </w:rPr>
        <w:t xml:space="preserve">- специальных технических средств, предназначенных для негласного получения информации;</w:t>
      </w:r>
    </w:p>
    <w:p>
      <w:pPr>
        <w:spacing w:after="120"/>
        <w:ind w:firstLine="397"/>
        <w:jc w:val="both"/>
      </w:pPr>
      <w:r>
        <w:rPr>
          <w:rFonts w:ascii="Arial" w:cs="Arial" w:eastAsia="Arial" w:hAnsi="Arial"/>
          <w:sz w:val="24"/>
          <w:szCs w:val="24"/>
        </w:rPr>
        <w:t xml:space="preserve">26) разрабатывать и осуществлять меры по обеспечению собственной безопасности, включая защиту сил и средств органов национальной безопасности, выявлять, предупреждать и пресекать противоправные деяния специальных служб иностранных государств, иностранных, международных и иных организаций, преступных групп и отдельных лиц; предотвращать несанкционированный доступ к сведениям, защищаемым органами национальной безопасности, противодействовать коррупции и иным правонарушениям в органах национальной безопасности, содействовать в обеспечении служебно-воинской дисциплины среди сотрудников органов национальной безопасности;</w:t>
      </w:r>
    </w:p>
    <w:p>
      <w:pPr>
        <w:spacing w:after="120"/>
        <w:ind w:firstLine="397"/>
        <w:jc w:val="both"/>
      </w:pPr>
      <w:r>
        <w:rPr>
          <w:rFonts w:ascii="Arial" w:cs="Arial" w:eastAsia="Arial" w:hAnsi="Arial"/>
          <w:sz w:val="24"/>
          <w:szCs w:val="24"/>
        </w:rPr>
        <w:t xml:space="preserve">27) обеспечивать конспирацию в целях ограничения доступа при осуществлении своей деятельности, при реализации материалов, отражающих результаты этой деятельности, а также не допускать рассекречивание источников информации в порядке, определяемом руководителем уполномоченного государственного органа;</w:t>
      </w:r>
    </w:p>
    <w:p>
      <w:pPr>
        <w:spacing w:after="120"/>
        <w:ind w:firstLine="397"/>
        <w:jc w:val="both"/>
      </w:pPr>
      <w:r>
        <w:rPr>
          <w:rFonts w:ascii="Arial" w:cs="Arial" w:eastAsia="Arial" w:hAnsi="Arial"/>
          <w:sz w:val="24"/>
          <w:szCs w:val="24"/>
        </w:rPr>
        <w:t xml:space="preserve">28) осуществлять кадровое обеспечение, в том числе организацию подготовки, переподготовки и повышения квалификации кадров;</w:t>
      </w:r>
    </w:p>
    <w:p>
      <w:pPr>
        <w:spacing w:after="120"/>
        <w:ind w:firstLine="397"/>
        <w:jc w:val="both"/>
      </w:pPr>
      <w:r>
        <w:rPr>
          <w:rFonts w:ascii="Arial" w:cs="Arial" w:eastAsia="Arial" w:hAnsi="Arial"/>
          <w:sz w:val="24"/>
          <w:szCs w:val="24"/>
        </w:rPr>
        <w:t xml:space="preserve">29) выполнять по поручению Президента Кыргызской Республики, Кабинета Министров Кыргызской Республики задания, направленные на обеспечение внутренней и внешней безопасности Кыргызской Республики;</w:t>
      </w:r>
    </w:p>
    <w:p>
      <w:pPr>
        <w:spacing w:after="120"/>
        <w:ind w:firstLine="397"/>
        <w:jc w:val="both"/>
      </w:pPr>
      <w:r>
        <w:rPr>
          <w:rFonts w:ascii="Arial" w:cs="Arial" w:eastAsia="Arial" w:hAnsi="Arial"/>
          <w:sz w:val="24"/>
          <w:szCs w:val="24"/>
        </w:rPr>
        <w:t xml:space="preserve">30) выполнять иные обязанности, предусмотренные законами Кыргызской Республики.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pydj8_crj0gqusj8u8adv">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Права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для выполнения возложенных на них обязанностей имеют право:</w:t>
      </w:r>
    </w:p>
    <w:p>
      <w:pPr>
        <w:spacing w:after="120"/>
        <w:ind w:firstLine="397"/>
        <w:jc w:val="both"/>
      </w:pPr>
      <w:r>
        <w:rPr>
          <w:rFonts w:ascii="Arial" w:cs="Arial" w:eastAsia="Arial" w:hAnsi="Arial"/>
          <w:sz w:val="24"/>
          <w:szCs w:val="24"/>
        </w:rPr>
        <w:t xml:space="preserve">1) проводить в соответствии с законодательством Кыргызской Республики оперативно-розыскные мероприятия в целях выявления, предупреждения, пресечения и раскрытия общественно опасных деяний, представляющих угрозу национальной безопасности Кыргызской Республики, и преступлений, расследование которых отнесено законодательством Кыргызской Республики к ведению органов национальной безопасности, а также с целью получения информации об угрозах безопасности Кыргызской Республики и обеспечения борьбы с разведывательно-подрывной деятельностью иностранных спецслужб и организаций;</w:t>
      </w:r>
    </w:p>
    <w:p>
      <w:pPr>
        <w:spacing w:after="120"/>
        <w:ind w:firstLine="397"/>
        <w:jc w:val="both"/>
      </w:pPr>
      <w:r>
        <w:rPr>
          <w:rFonts w:ascii="Arial" w:cs="Arial" w:eastAsia="Arial" w:hAnsi="Arial"/>
          <w:sz w:val="24"/>
          <w:szCs w:val="24"/>
        </w:rPr>
        <w:t xml:space="preserve">2) проводить в соответствии с законодательством Кыргызской Республики необходимые следственные действия (специальные следственные действия) с целью выявления, предупреждения и раскрытия преступлений, расследование которых отнесено законом к ведению органов национальной безопасности;</w:t>
      </w:r>
    </w:p>
    <w:p>
      <w:pPr>
        <w:spacing w:after="120"/>
        <w:ind w:firstLine="397"/>
        <w:jc w:val="both"/>
      </w:pPr>
      <w:r>
        <w:rPr>
          <w:rFonts w:ascii="Arial" w:cs="Arial" w:eastAsia="Arial" w:hAnsi="Arial"/>
          <w:sz w:val="24"/>
          <w:szCs w:val="24"/>
        </w:rPr>
        <w:t xml:space="preserve">3) устанавливать на конфиденциальной основе отношения сотрудничества с лицами, давшими на то согласие; использовать с согласия указанных лиц их помощь для выполнения возложенных на органы национальной безопасности обязанностей;</w:t>
      </w:r>
    </w:p>
    <w:p>
      <w:pPr>
        <w:spacing w:after="120"/>
        <w:ind w:firstLine="397"/>
        <w:jc w:val="both"/>
      </w:pPr>
      <w:r>
        <w:rPr>
          <w:rFonts w:ascii="Arial" w:cs="Arial" w:eastAsia="Arial" w:hAnsi="Arial"/>
          <w:sz w:val="24"/>
          <w:szCs w:val="24"/>
        </w:rPr>
        <w:t xml:space="preserve">4) осуществлять проникновение в специальные службы иностранных государств и международных организаций, проводящих разведывательную и иную деятельность, направленную на нанесение ущерба национальной безопасности Кыргызской Республики, а также в преступные группы и преступные организации;</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использовать специальные методы и средства при осуществлении разведывательной, контрразведывательной деятельности, а также деятельности по борьбе с терроризмом;</w:t>
      </w:r>
    </w:p>
    <w:p>
      <w:pPr>
        <w:spacing w:after="120"/>
        <w:ind w:firstLine="397"/>
        <w:jc w:val="both"/>
      </w:pPr>
      <w:r>
        <w:rPr>
          <w:rFonts w:ascii="Arial" w:cs="Arial" w:eastAsia="Arial" w:hAnsi="Arial"/>
          <w:sz w:val="24"/>
          <w:szCs w:val="24"/>
        </w:rPr>
        <w:t xml:space="preserve">6) создавать и использовать подразделения специального назначения органов национальной безопасности, применять физическое воздействие, специальные средства, оружие, военную технику и иные виды вооружения, а также разрешать военнослужащим органов национальной безопасности хранение и ношение табельного оружия и специальных средств;</w:t>
      </w:r>
    </w:p>
    <w:p>
      <w:pPr>
        <w:spacing w:after="120"/>
        <w:ind w:firstLine="397"/>
        <w:jc w:val="both"/>
      </w:pPr>
      <w:r>
        <w:rPr>
          <w:rFonts w:ascii="Arial" w:cs="Arial" w:eastAsia="Arial" w:hAnsi="Arial"/>
          <w:sz w:val="24"/>
          <w:szCs w:val="24"/>
        </w:rPr>
        <w:t xml:space="preserve">7) осуществлять специальные операции по пресечению террористической и иной преступной деятельности (оперативно-боевую деятельность);</w:t>
      </w:r>
    </w:p>
    <w:p>
      <w:pPr>
        <w:spacing w:after="120"/>
        <w:ind w:firstLine="397"/>
        <w:jc w:val="both"/>
      </w:pPr>
      <w:r>
        <w:rPr>
          <w:rFonts w:ascii="Arial" w:cs="Arial" w:eastAsia="Arial" w:hAnsi="Arial"/>
          <w:sz w:val="24"/>
          <w:szCs w:val="24"/>
        </w:rPr>
        <w:t xml:space="preserve">8) применять меры и временные ограничения, предусмотренные законодательством Кыргызской Республики в сфере противодействия терроризму, при пресечении преступлений, расследование которых отнесено законодательством Кыргызской Республики к ведению органов национальной безопасности, а также при розыске лиц, подозреваемых в их совершении;</w:t>
      </w:r>
    </w:p>
    <w:p>
      <w:pPr>
        <w:spacing w:after="120"/>
        <w:ind w:firstLine="397"/>
        <w:jc w:val="both"/>
      </w:pPr>
      <w:r>
        <w:rPr>
          <w:rFonts w:ascii="Arial" w:cs="Arial" w:eastAsia="Arial" w:hAnsi="Arial"/>
          <w:sz w:val="24"/>
          <w:szCs w:val="24"/>
        </w:rPr>
        <w:t xml:space="preserve">9) проводить досудебное производство по делам о преступлениях, отнесенных законодательством Кыргызской Республики к ведению органов национальной безопасности;</w:t>
      </w:r>
    </w:p>
    <w:p>
      <w:pPr>
        <w:spacing w:after="120"/>
        <w:ind w:firstLine="397"/>
        <w:jc w:val="both"/>
      </w:pPr>
      <w:r>
        <w:rPr>
          <w:rFonts w:ascii="Arial" w:cs="Arial" w:eastAsia="Arial" w:hAnsi="Arial"/>
          <w:sz w:val="24"/>
          <w:szCs w:val="24"/>
        </w:rPr>
        <w:t xml:space="preserve">10) осуществлять профилактику преступлений и правонарушений, отнесенных к компетенции органов национальной безопасности; применять в соответствии с законодательством меры профилактического воздействия, в том числе в форме объявления гражданам официального предостережения;</w:t>
      </w:r>
    </w:p>
    <w:p>
      <w:pPr>
        <w:spacing w:after="120"/>
        <w:ind w:firstLine="397"/>
        <w:jc w:val="both"/>
      </w:pPr>
      <w:r>
        <w:rPr>
          <w:rFonts w:ascii="Arial" w:cs="Arial" w:eastAsia="Arial" w:hAnsi="Arial"/>
          <w:sz w:val="24"/>
          <w:szCs w:val="24"/>
        </w:rPr>
        <w:t xml:space="preserve">11) осуществлять в пределах установленной компетенции контроль за обеспечением сохранности государственных секретов, решением других вопросов обеспечения национальной безопасности в государственных органах и органах местного самоуправления, на предприятиях, в учреждениях и организациях независимо от форм собственности, воинских формированиях;</w:t>
      </w:r>
    </w:p>
    <w:p>
      <w:pPr>
        <w:spacing w:after="120"/>
        <w:ind w:firstLine="397"/>
        <w:jc w:val="both"/>
      </w:pPr>
      <w:r>
        <w:rPr>
          <w:rFonts w:ascii="Arial" w:cs="Arial" w:eastAsia="Arial" w:hAnsi="Arial"/>
          <w:sz w:val="24"/>
          <w:szCs w:val="24"/>
        </w:rPr>
        <w:t xml:space="preserve">12) принимать предусмотренные законодательством Кыргызской Республики организационные, технические, программные, информационные и иные меры по предотвращению несанкционированного распространения сведений, составляющих государственные секреты;</w:t>
      </w:r>
    </w:p>
    <w:p>
      <w:pPr>
        <w:spacing w:after="120"/>
        <w:ind w:firstLine="397"/>
        <w:jc w:val="both"/>
      </w:pPr>
      <w:r>
        <w:rPr>
          <w:rFonts w:ascii="Arial" w:cs="Arial" w:eastAsia="Arial" w:hAnsi="Arial"/>
          <w:sz w:val="24"/>
          <w:szCs w:val="24"/>
        </w:rPr>
        <w:t xml:space="preserve">13) осуществлять шифровальную работу в органах национальной безопасности и государственный контроль за организацией, функционированием и исполнением требований при обеспечении криптографической и инженерно-технической безопасности </w:t>
      </w:r>
      <w:r>
        <w:rPr>
          <w:rFonts w:ascii="Arial" w:cs="Arial" w:eastAsia="Arial" w:hAnsi="Arial"/>
          <w:sz w:val="24"/>
          <w:szCs w:val="24"/>
        </w:rPr>
        <w:t xml:space="preserve">объектов информационной инфраструктуры</w:t>
      </w:r>
      <w:r>
        <w:rPr>
          <w:rFonts w:ascii="Arial" w:cs="Arial" w:eastAsia="Arial" w:hAnsi="Arial"/>
          <w:sz w:val="24"/>
          <w:szCs w:val="24"/>
        </w:rPr>
        <w:t xml:space="preserve">, систем шифрованной, правительственной, засекреченной и иных видов специальной связи, обеспечивающих передачу информации с использованием шифров; за обеспечением безопасности и защищенности специальных видов связи и шифровальной работы; за соблюдением режима секретности при обращении с шифрованной информацией в государственных органах и организациях независимо от форм собственности на территории Кыргызской Республики и в пределах своих полномочий в учреждениях, находящихся за ее пределами, а также за обеспечением защиты особо важных объектов (помещений) и находящихся в них технических средств от утечки информации по техническим каналам;</w:t>
      </w:r>
    </w:p>
    <w:p>
      <w:pPr>
        <w:spacing w:after="120"/>
        <w:ind w:firstLine="397"/>
        <w:jc w:val="both"/>
      </w:pPr>
      <w:r>
        <w:rPr>
          <w:rFonts w:ascii="Arial" w:cs="Arial" w:eastAsia="Arial" w:hAnsi="Arial"/>
          <w:sz w:val="24"/>
          <w:szCs w:val="24"/>
        </w:rPr>
        <w:t xml:space="preserve">14) осуществлять контроль за деятельностью по выявлению средств негласного съема информации, а также по проверке автоматизированных систем, технических и программных средств на наличие уязвимостей. Оказывать содействие уполномоченному государственному органу в сфере связи в выявлении радиоизлучений передающих радиоэлектронных средств, работа которых представляет угрозу безопасности Кыргызской Республики, а также используемых в противоправных целях;</w:t>
      </w:r>
    </w:p>
    <w:p>
      <w:pPr>
        <w:spacing w:after="120"/>
        <w:ind w:firstLine="397"/>
        <w:jc w:val="both"/>
      </w:pPr>
      <w:r>
        <w:rPr>
          <w:rFonts w:ascii="Arial" w:cs="Arial" w:eastAsia="Arial" w:hAnsi="Arial"/>
          <w:sz w:val="24"/>
          <w:szCs w:val="24"/>
        </w:rPr>
        <w:t xml:space="preserve">15) осуществлять и координировать деятельность по противодействию техническим разведкам и проведению специальных исследований, специального обследования помещений и специальной проверки технических средств на защищенность;</w:t>
      </w:r>
    </w:p>
    <w:p>
      <w:pPr>
        <w:spacing w:after="120"/>
        <w:ind w:firstLine="397"/>
        <w:jc w:val="both"/>
      </w:pPr>
      <w:r>
        <w:rPr>
          <w:rFonts w:ascii="Arial" w:cs="Arial" w:eastAsia="Arial" w:hAnsi="Arial"/>
          <w:sz w:val="24"/>
          <w:szCs w:val="24"/>
        </w:rPr>
        <w:t xml:space="preserve">16) участвовать в определении порядка разработки, производства, реализации, эксплуатации и обеспечения защиты технических средств обработки, хранения и передачи информации ограниченного доступа, предназначенных для использования в учреждениях Кыргызской Республики, находящихся за ее пределами;</w:t>
      </w:r>
    </w:p>
    <w:p>
      <w:pPr>
        <w:spacing w:after="120"/>
        <w:ind w:firstLine="397"/>
        <w:jc w:val="both"/>
      </w:pPr>
      <w:r>
        <w:rPr>
          <w:rFonts w:ascii="Arial" w:cs="Arial" w:eastAsia="Arial" w:hAnsi="Arial"/>
          <w:sz w:val="24"/>
          <w:szCs w:val="24"/>
        </w:rPr>
        <w:t xml:space="preserve">17) вносить в государственные органы, органы местного самоуправления, воинские формирования, предприятия, учреждения и организации независимо от форм собственности, а также в общественные объединения представления об устранении причин и условий, способствующих реализации угроз безопасности Кыргызской Республики, совершению преступлений и правонарушений, отнесенных к ведению органов национальной безопасности;</w:t>
      </w:r>
    </w:p>
    <w:p>
      <w:pPr>
        <w:spacing w:after="120"/>
        <w:ind w:firstLine="397"/>
        <w:jc w:val="both"/>
      </w:pPr>
      <w:r>
        <w:rPr>
          <w:rFonts w:ascii="Arial" w:cs="Arial" w:eastAsia="Arial" w:hAnsi="Arial"/>
          <w:sz w:val="24"/>
          <w:szCs w:val="24"/>
        </w:rPr>
        <w:t xml:space="preserve">18) решать в соответствии с законодательством Кыргызской Республики вопросы запрета на въезд в Кыргызскую Республику и выдворения из Кыргызской Республики иностранных граждан и лиц без гражданства, которые своими действиями создают угрозу или наносят ущерб безопасности общества и государства;</w:t>
      </w:r>
    </w:p>
    <w:p>
      <w:pPr>
        <w:spacing w:after="120"/>
        <w:ind w:firstLine="397"/>
        <w:jc w:val="both"/>
      </w:pPr>
      <w:r>
        <w:rPr>
          <w:rFonts w:ascii="Arial" w:cs="Arial" w:eastAsia="Arial" w:hAnsi="Arial"/>
          <w:sz w:val="24"/>
          <w:szCs w:val="24"/>
        </w:rPr>
        <w:t xml:space="preserve">19) вносить предложения в государственные органы, органы местного самоуправления и иные организации, осуществляющие деятельность с использованием государственных секретов, о временном ограничении права на выезд из Кыргызской Республики граждан, осведомленных о государственных секретах, в порядке,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20) </w:t>
      </w:r>
      <w:r>
        <w:rPr>
          <w:rFonts w:ascii="Arial" w:cs="Arial" w:eastAsia="Arial" w:hAnsi="Arial"/>
          <w:sz w:val="24"/>
          <w:szCs w:val="24"/>
        </w:rPr>
        <w:t xml:space="preserve">запрашивать в установленном порядке от министерств, государственных комитетов и административных ведомств, других государственных органов, органов местного самоуправления, а также расположенных на территории Кыргызской Республики предприятий, учреждений, организаций и иных юридических лиц независимо от форм собственности, воинских формирований и общественных объединений, а также лиц, занятых индивидуальной и иной трудовой деятельностью и другими видами предпринимательства, информацию, необходимую для выполнения задач по обеспечению национальной безопасности;</w:t>
      </w:r>
    </w:p>
    <w:p>
      <w:pPr>
        <w:spacing w:after="120"/>
        <w:ind w:firstLine="397"/>
        <w:jc w:val="both"/>
      </w:pPr>
      <w:r>
        <w:rPr>
          <w:rFonts w:ascii="Arial" w:cs="Arial" w:eastAsia="Arial" w:hAnsi="Arial"/>
          <w:sz w:val="24"/>
          <w:szCs w:val="24"/>
        </w:rPr>
        <w:t xml:space="preserve">21) </w:t>
      </w:r>
      <w:r>
        <w:rPr>
          <w:rFonts w:ascii="Arial" w:cs="Arial" w:eastAsia="Arial" w:hAnsi="Arial"/>
          <w:i/>
          <w:iCs/>
          <w:sz w:val="24"/>
          <w:szCs w:val="24"/>
        </w:rPr>
        <w:t xml:space="preserve">(Утратил силу в соответствии с </w:t>
      </w:r>
      <w:hyperlink w:history="1" r:id="rIdxahgl6y4ddfhpu15-85x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июля 2026 года № 133)</w:t>
      </w:r>
    </w:p>
    <w:p>
      <w:pPr>
        <w:spacing w:after="120"/>
        <w:ind w:firstLine="397"/>
        <w:jc w:val="both"/>
      </w:pPr>
      <w:r>
        <w:rPr>
          <w:rFonts w:ascii="Arial" w:cs="Arial" w:eastAsia="Arial" w:hAnsi="Arial"/>
          <w:sz w:val="24"/>
          <w:szCs w:val="24"/>
        </w:rPr>
        <w:t xml:space="preserve">22) сверять наличие государственного, муниципального, кооперативного, общественного имущества и имущества учреждений, предприятий и организаций с государственной или муниципальной долей участия свыше 30 процентов с учетными и отчетными данными предприятий, учреждений, организаций; назначать проведение проверок, инвентаризаций и ревизий; приглашать в установленном порядке специалистов для участия в проводимых мероприятиях;</w:t>
      </w:r>
    </w:p>
    <w:p>
      <w:pPr>
        <w:spacing w:after="120"/>
        <w:ind w:firstLine="397"/>
        <w:jc w:val="both"/>
      </w:pPr>
      <w:r>
        <w:rPr>
          <w:rFonts w:ascii="Arial" w:cs="Arial" w:eastAsia="Arial" w:hAnsi="Arial"/>
          <w:sz w:val="24"/>
          <w:szCs w:val="24"/>
        </w:rPr>
        <w:t xml:space="preserve">23) получать в установленном законом порядке в финансово-кредитных учреждениях справки по операциям, счетам и вкладам юридических и физических лиц; опечатывать кассы, другие места хранения денег, товарно-материальных ценностей и документов, применять иные меры, обеспечивающие их сохранность; изымать образцы сырья, полуфабрикатов и продукции;</w:t>
      </w:r>
    </w:p>
    <w:p>
      <w:pPr>
        <w:spacing w:after="120"/>
        <w:ind w:firstLine="397"/>
        <w:jc w:val="both"/>
      </w:pPr>
      <w:r>
        <w:rPr>
          <w:rFonts w:ascii="Arial" w:cs="Arial" w:eastAsia="Arial" w:hAnsi="Arial"/>
          <w:sz w:val="24"/>
          <w:szCs w:val="24"/>
        </w:rPr>
        <w:t xml:space="preserve">24) проверять в соответствии с законодательством у граждан при подозрении в совершении преступлений либо при совершении преступлений документы, удостоверяющие их личность; производить задержание лиц, совершивших или пытавшихся совершить преступления, расследование которых отнесено законодательством к ведению органов национальной безопасности, осуществлять личный досмотр задержанных лиц, досмотр транспортных средств, которыми они пользовались в момент задержания, в том числе при проведении мероприятий по задержанию лиц, совершивших преступление или побег из-под стражи, на участках местности, где вероятно их появление, а также досмотр и изъятие находящихся при них вещей и документов;</w:t>
      </w:r>
    </w:p>
    <w:p>
      <w:pPr>
        <w:spacing w:after="120"/>
        <w:ind w:firstLine="397"/>
        <w:jc w:val="both"/>
      </w:pPr>
      <w:r>
        <w:rPr>
          <w:rFonts w:ascii="Arial" w:cs="Arial" w:eastAsia="Arial" w:hAnsi="Arial"/>
          <w:sz w:val="24"/>
          <w:szCs w:val="24"/>
        </w:rPr>
        <w:t xml:space="preserve">25) при наличии достаточных оснований полагать, что там совершается или совершено преступление, расследование которого отнесено законом к ведению органов национальной безопасности, при преследовании лиц, подозреваемых в их совершении, в случаях, когда промедление может поставить под угрозу жизнь и здоровье граждан, беспрепятственно входить, при необходимости производить взлом запирающих устройств и других предметов, в любое время суток в жилые и иные принадлежащие гражданам помещения, на принадлежащие им земельные участки, на территорию, в помещения и иные объекты государственных органов и иных организаций независимо от форм собственности, за исключением помещений дипломатических консульских учреждений, а также международных организаций, пользующихся на территории Кыргызской Республики привилегиями и иммунитетами, предусмотренными законами или международными договорами, вступившими в силу в соответствии с законодательством Кыргызской Республики, и осматривать их с последующим уведомлением надзирающего прокурора. Законность и обоснованность указанных действий подлежат рассмотрению судом;</w:t>
      </w:r>
    </w:p>
    <w:p>
      <w:pPr>
        <w:spacing w:after="120"/>
        <w:ind w:firstLine="397"/>
        <w:jc w:val="both"/>
      </w:pPr>
      <w:r>
        <w:rPr>
          <w:rFonts w:ascii="Arial" w:cs="Arial" w:eastAsia="Arial" w:hAnsi="Arial"/>
          <w:sz w:val="24"/>
          <w:szCs w:val="24"/>
        </w:rPr>
        <w:t xml:space="preserve">26) использовать в случаях, не терпящих отлагательства, транспортные средства, принадлежащие предприятиям, учреждениям, организациям независимо от форм собственности, воинским формированиям, общественным объединениям или гражданам (кроме транспортных средств дипломатических представительств, консульских и иных учреждений иностранных государств, международных организаций) для предотвращения преступлений, преследования, задержания и перевозки лиц, совершивших или подозреваемых в совершении преступлений, а также для проезда к месту происшествия или стихийного бедствия и доставления нуждающихся в срочной медицинской помощи граждан в лечебные учреждения. По требованию владельцев транспортных средств органы национальной безопасности в установленном законодательством порядке возмещают им расходы либо причиненный ущерб;</w:t>
      </w:r>
    </w:p>
    <w:p>
      <w:pPr>
        <w:spacing w:after="120"/>
        <w:ind w:firstLine="397"/>
        <w:jc w:val="both"/>
      </w:pPr>
      <w:r>
        <w:rPr>
          <w:rFonts w:ascii="Arial" w:cs="Arial" w:eastAsia="Arial" w:hAnsi="Arial"/>
          <w:sz w:val="24"/>
          <w:szCs w:val="24"/>
        </w:rPr>
        <w:t xml:space="preserve">27) беспрепятственно пользоваться в служебных целях средствами связи, принадлежащими государственным органам, предприятиям, организациям, учреждениям независимо от форм собственности, воинским формированиям, общественным объединениям, за исключением средств связи, принадлежащих дипломатическим представительствам и консульским учреждениям иностранного государства, а также международных организаций;</w:t>
      </w:r>
    </w:p>
    <w:p>
      <w:pPr>
        <w:spacing w:after="120"/>
        <w:ind w:firstLine="397"/>
        <w:jc w:val="both"/>
      </w:pPr>
      <w:r>
        <w:rPr>
          <w:rFonts w:ascii="Arial" w:cs="Arial" w:eastAsia="Arial" w:hAnsi="Arial"/>
          <w:sz w:val="24"/>
          <w:szCs w:val="24"/>
        </w:rPr>
        <w:t xml:space="preserve">28) принимать в случаях, предусмотренных законодательством Кыргызской Республики, меры по недопущению граждан и транспортных средств, в том числе дипломатических представительств и консульских учреждений, на отдельные участки местности и объекты либо по удалению граждан с отдельных участков местности и объектов, а также по отбуксировке транспортных средств;</w:t>
      </w:r>
    </w:p>
    <w:p>
      <w:pPr>
        <w:spacing w:after="120"/>
        <w:ind w:firstLine="397"/>
        <w:jc w:val="both"/>
      </w:pPr>
      <w:r>
        <w:rPr>
          <w:rFonts w:ascii="Arial" w:cs="Arial" w:eastAsia="Arial" w:hAnsi="Arial"/>
          <w:sz w:val="24"/>
          <w:szCs w:val="24"/>
        </w:rPr>
        <w:t xml:space="preserve">29) проводить совместно с научно-исследовательскими организациями исследования и прогнозирование развития общественных процессов и проблем, затрагивающих интересы национальной безопасности; вести информационно-аналитическую работу в целях обеспечения своей деятельности; осуществлять разработку, производство и эксплуатацию автоматизированных информационно-аналитических систем; заниматься редакционно-издательской деятельностью;</w:t>
      </w:r>
    </w:p>
    <w:p>
      <w:pPr>
        <w:spacing w:after="120"/>
        <w:ind w:firstLine="397"/>
        <w:jc w:val="both"/>
      </w:pPr>
      <w:r>
        <w:rPr>
          <w:rFonts w:ascii="Arial" w:cs="Arial" w:eastAsia="Arial" w:hAnsi="Arial"/>
          <w:sz w:val="24"/>
          <w:szCs w:val="24"/>
        </w:rPr>
        <w:t xml:space="preserve">30) проводить судебно-экспертные, криминалистические и другие виды исследований, в том числе на договорной основе, производство и оплата которых осуществляются в соответствии с законодательством Кыргызской Республики в сфере оказания государственных услуг;</w:t>
      </w:r>
    </w:p>
    <w:p>
      <w:pPr>
        <w:spacing w:after="120"/>
        <w:ind w:firstLine="397"/>
        <w:jc w:val="both"/>
      </w:pPr>
      <w:r>
        <w:rPr>
          <w:rFonts w:ascii="Arial" w:cs="Arial" w:eastAsia="Arial" w:hAnsi="Arial"/>
          <w:sz w:val="24"/>
          <w:szCs w:val="24"/>
        </w:rPr>
        <w:t xml:space="preserve">31) осуществлять меры по зашифровке сотрудников и их деятельности с использованием в этих целях документов о принадлежности к другим государственным органам и иным организациям, изготавливать и использовать в целях легендирования личности сотрудника, деятельности и принадлежности подразделений органов национальной безопасности, их помещений и транспортных средств, проведения оперативно-розыскных и иных мероприятий с использованием документов других государственных органов и иных организаций, а также осуществлять в этих целях иные меры зашифровки;</w:t>
      </w:r>
    </w:p>
    <w:p>
      <w:pPr>
        <w:spacing w:after="120"/>
        <w:ind w:firstLine="397"/>
        <w:jc w:val="both"/>
      </w:pPr>
      <w:r>
        <w:rPr>
          <w:rFonts w:ascii="Arial" w:cs="Arial" w:eastAsia="Arial" w:hAnsi="Arial"/>
          <w:sz w:val="24"/>
          <w:szCs w:val="24"/>
        </w:rPr>
        <w:t xml:space="preserve">32) осуществлять на договорной (возмездной) основе подготовку кадров для иных государственных органов, специальных служб иностранных государств;</w:t>
      </w:r>
    </w:p>
    <w:p>
      <w:pPr>
        <w:spacing w:after="120"/>
        <w:ind w:firstLine="397"/>
        <w:jc w:val="both"/>
      </w:pPr>
      <w:r>
        <w:rPr>
          <w:rFonts w:ascii="Arial" w:cs="Arial" w:eastAsia="Arial" w:hAnsi="Arial"/>
          <w:sz w:val="24"/>
          <w:szCs w:val="24"/>
        </w:rPr>
        <w:t xml:space="preserve">33) иметь изоляторы временного содержания и следственные изоляторы для содержания в установленном законодательством порядке лиц, в отношении которых в качестве меры пресечения избрано заключение под стражу, лиц, задержанных органами национальной безопасности по подозрению в совершении преступлений;</w:t>
      </w:r>
    </w:p>
    <w:p>
      <w:pPr>
        <w:spacing w:after="120"/>
        <w:ind w:firstLine="397"/>
        <w:jc w:val="both"/>
      </w:pPr>
      <w:r>
        <w:rPr>
          <w:rFonts w:ascii="Arial" w:cs="Arial" w:eastAsia="Arial" w:hAnsi="Arial"/>
          <w:sz w:val="24"/>
          <w:szCs w:val="24"/>
        </w:rPr>
        <w:t xml:space="preserve">34) издавать в пределах своей компетенции и на основании законодательства Кыргызской Республики приказы, распоряжения и иные акты, организовывать, проверять и обеспечивать их исполнение;</w:t>
      </w:r>
    </w:p>
    <w:p>
      <w:pPr>
        <w:spacing w:after="120"/>
        <w:ind w:firstLine="397"/>
        <w:jc w:val="both"/>
      </w:pPr>
      <w:r>
        <w:rPr>
          <w:rFonts w:ascii="Arial" w:cs="Arial" w:eastAsia="Arial" w:hAnsi="Arial"/>
          <w:sz w:val="24"/>
          <w:szCs w:val="24"/>
        </w:rPr>
        <w:t xml:space="preserve">35) запрещать использование на территории республики передающих радиоэлектронных средств, работающих с нарушением установленных правил, а также работу с информацией, содержащей государственные секреты, выполняемую с нарушением установленных требований;</w:t>
      </w:r>
    </w:p>
    <w:p>
      <w:pPr>
        <w:spacing w:after="120"/>
        <w:ind w:firstLine="397"/>
        <w:jc w:val="both"/>
      </w:pPr>
      <w:r>
        <w:rPr>
          <w:rFonts w:ascii="Arial" w:cs="Arial" w:eastAsia="Arial" w:hAnsi="Arial"/>
          <w:sz w:val="24"/>
          <w:szCs w:val="24"/>
        </w:rPr>
        <w:t xml:space="preserve">36) морально и материально поощрять сотрудников органов национальной безопасности и других лиц за заслуги в обеспечении национальной безопасности Кыргызской Республики; представлять их в установленном законодательством порядке к государственным наградам Кыргызской Республики;</w:t>
      </w:r>
    </w:p>
    <w:p>
      <w:pPr>
        <w:spacing w:after="120"/>
        <w:ind w:firstLine="397"/>
        <w:jc w:val="both"/>
      </w:pPr>
      <w:r>
        <w:rPr>
          <w:rFonts w:ascii="Arial" w:cs="Arial" w:eastAsia="Arial" w:hAnsi="Arial"/>
          <w:sz w:val="24"/>
          <w:szCs w:val="24"/>
        </w:rPr>
        <w:t xml:space="preserve">37) проводить научные исследования, проектные, экспертные, строительные и производственные работы самостоятельно и по договорам с государственными органами и иными организациями и физическими лицами, привлекать для этих целей специалистов;</w:t>
      </w:r>
    </w:p>
    <w:p>
      <w:pPr>
        <w:spacing w:after="120"/>
        <w:ind w:firstLine="397"/>
        <w:jc w:val="both"/>
      </w:pPr>
      <w:r>
        <w:rPr>
          <w:rFonts w:ascii="Arial" w:cs="Arial" w:eastAsia="Arial" w:hAnsi="Arial"/>
          <w:sz w:val="24"/>
          <w:szCs w:val="24"/>
        </w:rPr>
        <w:t xml:space="preserve">38) создавать в установленном порядке предприятия и организации, а также подразделения, необходимые для выполнения возложенных на органы национальной безопасности обязанностей и обеспечения их деятельности, в том числе за рубежом, изготавливать и использовать документы прикрытия;</w:t>
      </w:r>
    </w:p>
    <w:p>
      <w:pPr>
        <w:spacing w:after="120"/>
        <w:ind w:firstLine="397"/>
        <w:jc w:val="both"/>
      </w:pPr>
      <w:r>
        <w:rPr>
          <w:rFonts w:ascii="Arial" w:cs="Arial" w:eastAsia="Arial" w:hAnsi="Arial"/>
          <w:sz w:val="24"/>
          <w:szCs w:val="24"/>
        </w:rPr>
        <w:t xml:space="preserve">39) заключать в установленном порядке договоры с государственными органами и иными организациями Кыргызской Республики и иностранных государств на поставку специальной техники, средств связи, средств криптографической защиты информации, вооружения, транспортных средств, военной техники, комплектующих узлов и деталей к ним, военно-технического имущества и других материальных средств;</w:t>
      </w:r>
    </w:p>
    <w:p>
      <w:pPr>
        <w:spacing w:after="120"/>
        <w:ind w:firstLine="397"/>
        <w:jc w:val="both"/>
      </w:pPr>
      <w:r>
        <w:rPr>
          <w:rFonts w:ascii="Arial" w:cs="Arial" w:eastAsia="Arial" w:hAnsi="Arial"/>
          <w:sz w:val="24"/>
          <w:szCs w:val="24"/>
        </w:rPr>
        <w:t xml:space="preserve">40) в установленном порядке обмениваться со специальными службами, органами безопасности, правоохранительными органами иностранных государств, иностранными, международными и иными организациями информацией, полученной в результате осуществления оперативно-служебной деятельности; специальными и иными средствами;</w:t>
      </w:r>
    </w:p>
    <w:p>
      <w:pPr>
        <w:spacing w:after="120"/>
        <w:ind w:firstLine="397"/>
        <w:jc w:val="both"/>
      </w:pPr>
      <w:r>
        <w:rPr>
          <w:rFonts w:ascii="Arial" w:cs="Arial" w:eastAsia="Arial" w:hAnsi="Arial"/>
          <w:sz w:val="24"/>
          <w:szCs w:val="24"/>
        </w:rPr>
        <w:t xml:space="preserve">41) осуществлять в необходимых случаях конвоирование задержанных и арестованных лиц по уголовным делам, расследуемым органами национальной безопасности;</w:t>
      </w:r>
    </w:p>
    <w:p>
      <w:pPr>
        <w:spacing w:after="120"/>
        <w:ind w:firstLine="397"/>
        <w:jc w:val="both"/>
      </w:pPr>
      <w:r>
        <w:rPr>
          <w:rFonts w:ascii="Arial" w:cs="Arial" w:eastAsia="Arial" w:hAnsi="Arial"/>
          <w:sz w:val="24"/>
          <w:szCs w:val="24"/>
        </w:rPr>
        <w:t xml:space="preserve">42) реализовывать иные права, предоставленные законодательством Кыргызской Республики органам национальной безопасности.</w:t>
      </w:r>
    </w:p>
    <w:p>
      <w:pPr>
        <w:spacing w:after="120"/>
        <w:ind w:firstLine="397"/>
        <w:jc w:val="both"/>
      </w:pPr>
      <w:r>
        <w:rPr>
          <w:rFonts w:ascii="Arial" w:cs="Arial" w:eastAsia="Arial" w:hAnsi="Arial"/>
          <w:sz w:val="24"/>
          <w:szCs w:val="24"/>
        </w:rPr>
        <w:t xml:space="preserve">2. Сотрудники органов национальной безопасности исполняют свои обязанности и пользуются правами, предоставленными органам национальной безопасности.</w:t>
      </w:r>
    </w:p>
    <w:p>
      <w:pPr>
        <w:spacing w:after="120"/>
        <w:ind w:firstLine="397"/>
        <w:jc w:val="both"/>
      </w:pPr>
      <w:r>
        <w:rPr>
          <w:rFonts w:ascii="Arial" w:cs="Arial" w:eastAsia="Arial" w:hAnsi="Arial"/>
          <w:sz w:val="24"/>
          <w:szCs w:val="24"/>
        </w:rPr>
        <w:t xml:space="preserve">3. Сотрудники органов национальной безопасности пользуются бесплатным проездом на всех видах общественного транспорта: городского, пригородного и местного сообщения (кроме такси), в сельской местности - попутным транспортом, а также внеочередным приобретением проездных документов на все виды транспорта и размещением в гостинице при предъявлении командировочного удостоверения.</w:t>
      </w:r>
    </w:p>
    <w:p>
      <w:pPr>
        <w:spacing w:after="120"/>
        <w:ind w:firstLine="397"/>
        <w:jc w:val="both"/>
      </w:pPr>
      <w:r>
        <w:rPr>
          <w:rFonts w:ascii="Arial" w:cs="Arial" w:eastAsia="Arial" w:hAnsi="Arial"/>
          <w:i/>
          <w:iCs/>
          <w:sz w:val="24"/>
          <w:szCs w:val="24"/>
        </w:rPr>
        <w:t xml:space="preserve">(В редакции Законов Кыргызской Республики от </w:t>
      </w:r>
      <w:hyperlink w:history="1" r:id="rIdxakzyh3txs3lueziwvpy8">
        <w:r>
          <w:rPr>
            <w:rFonts w:ascii="Arial" w:cs="Arial" w:eastAsia="Arial" w:hAnsi="Arial"/>
            <w:i/>
            <w:iCs/>
            <w:color w:val="1D4ED8"/>
            <w:sz w:val="24"/>
            <w:szCs w:val="24"/>
            <w:u w:val="single"/>
          </w:rPr>
          <w:t xml:space="preserve">28 октября 2025 года № 240</w:t>
        </w:r>
      </w:hyperlink>
      <w:r>
        <w:rPr>
          <w:rFonts w:ascii="Arial" w:cs="Arial" w:eastAsia="Arial" w:hAnsi="Arial"/>
          <w:sz w:val="24"/>
          <w:szCs w:val="24"/>
        </w:rPr>
        <w:t xml:space="preserve">, </w:t>
      </w:r>
      <w:hyperlink w:history="1" r:id="rIdx7nvtky3zhhvw65i9ulok">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Силы и средства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Сотрудники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комплектуются военнослужащими, государственными гражданскими служащими и работниками.</w:t>
      </w:r>
    </w:p>
    <w:p>
      <w:pPr>
        <w:spacing w:after="120"/>
        <w:ind w:firstLine="397"/>
        <w:jc w:val="both"/>
      </w:pPr>
      <w:r>
        <w:rPr>
          <w:rFonts w:ascii="Arial" w:cs="Arial" w:eastAsia="Arial" w:hAnsi="Arial"/>
          <w:sz w:val="24"/>
          <w:szCs w:val="24"/>
        </w:rPr>
        <w:t xml:space="preserve">2. Сотрудниками органов национальной безопасности (далее - сотрудники) являются военнослужащие, проходящие военную службу в органах национальной безопасности, подчиненных им воинских частях (за исключением военнослужащих срочной военной службы), других организациях, государственные гражданские служащие, а также работники, назначенные на штатные должности.</w:t>
      </w:r>
    </w:p>
    <w:p>
      <w:pPr>
        <w:spacing w:after="120"/>
        <w:ind w:firstLine="397"/>
        <w:jc w:val="both"/>
      </w:pPr>
      <w:r>
        <w:rPr>
          <w:rFonts w:ascii="Arial" w:cs="Arial" w:eastAsia="Arial" w:hAnsi="Arial"/>
          <w:sz w:val="24"/>
          <w:szCs w:val="24"/>
        </w:rPr>
        <w:t xml:space="preserve">3. Военнослужащие органов национальной безопасности проходят военную службу в соответствии с законодательством Кыргызской Республики о прохождении военной службы с учетом установленных настоящим Законом особенностей в порядке, определяемом Кабинетом Министров Кыргызской Республики. Они пользуются правами и льготами, предусмотренными для военнослужащих Кыргызской Республики.</w:t>
      </w:r>
    </w:p>
    <w:p>
      <w:pPr>
        <w:spacing w:after="120"/>
        <w:ind w:firstLine="397"/>
        <w:jc w:val="both"/>
      </w:pPr>
      <w:r>
        <w:rPr>
          <w:rFonts w:ascii="Arial" w:cs="Arial" w:eastAsia="Arial" w:hAnsi="Arial"/>
          <w:sz w:val="24"/>
          <w:szCs w:val="24"/>
        </w:rPr>
        <w:t xml:space="preserve">4. Служебная (трудовая) деятельность сотрудников, не являющихся военнослужащими, регулируется законодательством Кыргызской Республики о государственной гражданской службе и трудовым законодательством с учетом установленных настоящим Законом особенностей. Они пользуются правами и льготами, предусмотренными настоящим Законом, а также законодательством Кыргызской Республики о государственной гражданской службе и трудовым законодательством в части, не урегулированной настоящим Законом.</w:t>
      </w:r>
    </w:p>
    <w:p>
      <w:pPr>
        <w:spacing w:after="120"/>
        <w:ind w:firstLine="397"/>
        <w:jc w:val="both"/>
      </w:pPr>
      <w:r>
        <w:rPr>
          <w:rFonts w:ascii="Arial" w:cs="Arial" w:eastAsia="Arial" w:hAnsi="Arial"/>
          <w:sz w:val="24"/>
          <w:szCs w:val="24"/>
        </w:rPr>
        <w:t xml:space="preserve">5. Сотрудники обязаны соблюдать Кодекс чести сотрудников органов национальной безопасности, утверждаемый руководителем уполномоченного государственного органа. За нарушение положений указанного Кодекса сотрудники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 Для решения вопросов обеспечения национальной безопасности в государственные органы, а также на предприятия, в учреждения и организации независимо от форм собственности, по согласованию с их руководителями могут быть прикомандированы для замещения штатных должностей сотрудники с оставлением их на военной службе в порядке, определяемом Кабинетом Министров Кыргызской Республики. Замещение прикомандированным сотрудником административной государственной должности государственного органа, в который он прикомандирован, осуществляется вне конкурсного отбора.</w:t>
      </w:r>
    </w:p>
    <w:p>
      <w:pPr>
        <w:spacing w:after="120"/>
        <w:ind w:firstLine="397"/>
        <w:jc w:val="both"/>
      </w:pPr>
      <w:r>
        <w:rPr>
          <w:rFonts w:ascii="Arial" w:cs="Arial" w:eastAsia="Arial" w:hAnsi="Arial"/>
          <w:sz w:val="24"/>
          <w:szCs w:val="24"/>
        </w:rPr>
        <w:t xml:space="preserve">7. На период прикомандирования в государственные органы, а также на предприятия, в учреждения и организации за сотрудниками и членами их семей сохраняются права, гарантии, льготы, компенсации, пенсионное обеспечение и социальная защита, установленные законодательством Кыргызской Республики.</w:t>
      </w:r>
    </w:p>
    <w:p>
      <w:pPr>
        <w:spacing w:after="120"/>
        <w:ind w:firstLine="397"/>
        <w:jc w:val="both"/>
      </w:pPr>
      <w:r>
        <w:rPr>
          <w:rFonts w:ascii="Arial" w:cs="Arial" w:eastAsia="Arial" w:hAnsi="Arial"/>
          <w:sz w:val="24"/>
          <w:szCs w:val="24"/>
        </w:rPr>
        <w:t xml:space="preserve">8. В целях решения задач по обеспечению безопасности Кыргызской Республики в иностранные государства по согласованию со специальными службами или правоохранительными органами этих государств, а также в международные организации, членом которых является Кыргызская Республика, в установленном порядке могут быть направлены официальные представители или прикомандированы сотрудники с оставлением их на военной службе в порядке, определяемом актами руководителя уполномоченного государственного органа.</w:t>
      </w:r>
    </w:p>
    <w:p>
      <w:pPr>
        <w:spacing w:after="120"/>
        <w:ind w:firstLine="397"/>
        <w:jc w:val="both"/>
      </w:pPr>
      <w:r>
        <w:rPr>
          <w:rFonts w:ascii="Arial" w:cs="Arial" w:eastAsia="Arial" w:hAnsi="Arial"/>
          <w:sz w:val="24"/>
          <w:szCs w:val="24"/>
        </w:rPr>
        <w:t xml:space="preserve">9. Подготовка, переподготовка и повышение квалификации сотрудников осуществляются в специальных (военных) учебных заведениях, а также в других организациях образования Кыргызской Республики и иностранных государств. Порядок организации и прохождения подготовки, переподготовки и повышения квалификации сотрудников определяется руководителем уполномоченного государственного органа.</w:t>
      </w:r>
    </w:p>
    <w:p>
      <w:pPr>
        <w:spacing w:after="120"/>
        <w:ind w:firstLine="397"/>
        <w:jc w:val="both"/>
      </w:pPr>
      <w:r>
        <w:rPr>
          <w:rFonts w:ascii="Arial" w:cs="Arial" w:eastAsia="Arial" w:hAnsi="Arial"/>
          <w:sz w:val="24"/>
          <w:szCs w:val="24"/>
        </w:rPr>
        <w:t xml:space="preserve">9</w:t>
      </w:r>
      <w:r>
        <w:rPr>
          <w:rFonts w:ascii="Arial" w:cs="Arial" w:eastAsia="Arial" w:hAnsi="Arial"/>
          <w:sz w:val="24"/>
          <w:szCs w:val="24"/>
        </w:rPr>
        <w:t xml:space="preserve">1</w:t>
      </w:r>
      <w:r>
        <w:rPr>
          <w:rFonts w:ascii="Arial" w:cs="Arial" w:eastAsia="Arial" w:hAnsi="Arial"/>
          <w:sz w:val="24"/>
          <w:szCs w:val="24"/>
        </w:rPr>
        <w:t xml:space="preserve">. Курсанты (в случаях, предусмотренных законодательством Кыргызской Республики их законные представители) обязаны возместить государству бюджетные средства, затраченные на их обучение, в случаях:</w:t>
      </w:r>
    </w:p>
    <w:p>
      <w:pPr>
        <w:spacing w:after="120"/>
        <w:ind w:firstLine="397"/>
        <w:jc w:val="both"/>
      </w:pPr>
      <w:r>
        <w:rPr>
          <w:rFonts w:ascii="Arial" w:cs="Arial" w:eastAsia="Arial" w:hAnsi="Arial"/>
          <w:sz w:val="24"/>
          <w:szCs w:val="24"/>
        </w:rPr>
        <w:t xml:space="preserve">1) отчисления из образовательной организации уполномоченного государственного органа за неуспеваемость, недисциплинированность, в связи с осуждением;</w:t>
      </w:r>
    </w:p>
    <w:p>
      <w:pPr>
        <w:spacing w:after="120"/>
        <w:ind w:firstLine="397"/>
        <w:jc w:val="both"/>
      </w:pPr>
      <w:r>
        <w:rPr>
          <w:rFonts w:ascii="Arial" w:cs="Arial" w:eastAsia="Arial" w:hAnsi="Arial"/>
          <w:sz w:val="24"/>
          <w:szCs w:val="24"/>
        </w:rPr>
        <w:t xml:space="preserve">2) отказа проходить военную службу во время обучения либо по окончании военного учебного заведения по их инициативе.</w:t>
      </w:r>
    </w:p>
    <w:p>
      <w:pPr>
        <w:spacing w:after="120"/>
        <w:ind w:firstLine="397"/>
        <w:jc w:val="both"/>
      </w:pPr>
      <w:r>
        <w:rPr>
          <w:rFonts w:ascii="Arial" w:cs="Arial" w:eastAsia="Arial" w:hAnsi="Arial"/>
          <w:sz w:val="24"/>
          <w:szCs w:val="24"/>
        </w:rPr>
        <w:t xml:space="preserve">10. Военнослужащие органов национальной безопасности состоят в кадрах, в действующем резерве или запасе уполномоченного государственного органа.</w:t>
      </w:r>
    </w:p>
    <w:p>
      <w:pPr>
        <w:spacing w:after="120"/>
        <w:ind w:firstLine="397"/>
        <w:jc w:val="both"/>
      </w:pPr>
      <w:r>
        <w:rPr>
          <w:rFonts w:ascii="Arial" w:cs="Arial" w:eastAsia="Arial" w:hAnsi="Arial"/>
          <w:sz w:val="24"/>
          <w:szCs w:val="24"/>
        </w:rPr>
        <w:t xml:space="preserve">11. Уволенные с военной службы сотрудники состоят на специальном воинском учете в органах национальной безопасности или в запасе Вооруженных Сил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9stnkjihqye8akpcfavjp">
        <w:r>
          <w:rPr>
            <w:rFonts w:ascii="Arial" w:cs="Arial" w:eastAsia="Arial" w:hAnsi="Arial"/>
            <w:i/>
            <w:iCs/>
            <w:color w:val="1D4ED8"/>
            <w:sz w:val="24"/>
            <w:szCs w:val="24"/>
            <w:u w:val="single"/>
          </w:rPr>
          <w:t xml:space="preserve">28 июля 2025 года № 165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23. Условия приема на службу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 службу в органы национальной безопасности принимаются граждане Кыргызской Республики, способные по своим личным, моральным, психологическим и профессиональным качествам, возрасту, уровню образования, физической подготовки и состоянию здоровья на добровольной основе выполнять возложенные на органы национальной безопасности обязанности, владеющие государственным языком.</w:t>
      </w:r>
    </w:p>
    <w:p>
      <w:pPr>
        <w:spacing w:after="120"/>
        <w:ind w:firstLine="397"/>
        <w:jc w:val="both"/>
      </w:pPr>
      <w:r>
        <w:rPr>
          <w:rFonts w:ascii="Arial" w:cs="Arial" w:eastAsia="Arial" w:hAnsi="Arial"/>
          <w:sz w:val="24"/>
          <w:szCs w:val="24"/>
        </w:rPr>
        <w:t xml:space="preserve">2. Квалификационные требования к уровню образования, стажу, профессиональным знаниям и навыкам, необходимые для исполнения должностных обязанностей сотрудника, устанавливаются руководителем уполномоченного государственного органа.</w:t>
      </w:r>
    </w:p>
    <w:p>
      <w:pPr>
        <w:spacing w:after="120"/>
        <w:ind w:firstLine="397"/>
        <w:jc w:val="both"/>
      </w:pPr>
      <w:r>
        <w:rPr>
          <w:rFonts w:ascii="Arial" w:cs="Arial" w:eastAsia="Arial" w:hAnsi="Arial"/>
          <w:sz w:val="24"/>
          <w:szCs w:val="24"/>
        </w:rPr>
        <w:t xml:space="preserve">3. На службу в органы национальной безопасности не может быть принят гражданин Кыргызской Республики:</w:t>
      </w:r>
    </w:p>
    <w:p>
      <w:pPr>
        <w:spacing w:after="120"/>
        <w:ind w:firstLine="397"/>
        <w:jc w:val="both"/>
      </w:pPr>
      <w:r>
        <w:rPr>
          <w:rFonts w:ascii="Arial" w:cs="Arial" w:eastAsia="Arial" w:hAnsi="Arial"/>
          <w:sz w:val="24"/>
          <w:szCs w:val="24"/>
        </w:rPr>
        <w:t xml:space="preserve">1) в случае признания в установленном порядке недееспособным или ограниченно дееспособным, либо состоящий на учете в наркологическом или психоневрологическом диспансере;</w:t>
      </w:r>
    </w:p>
    <w:p>
      <w:pPr>
        <w:spacing w:after="120"/>
        <w:ind w:firstLine="397"/>
        <w:jc w:val="both"/>
      </w:pPr>
      <w:r>
        <w:rPr>
          <w:rFonts w:ascii="Arial" w:cs="Arial" w:eastAsia="Arial" w:hAnsi="Arial"/>
          <w:sz w:val="24"/>
          <w:szCs w:val="24"/>
        </w:rPr>
        <w:t xml:space="preserve">2) мужского пола, не прошедший (за исключением курсантов) военную службу в рядах Вооруженных Сил и других воинских формирований Кыргызской Республики или военную подготовку по программе офицеров запаса;</w:t>
      </w:r>
    </w:p>
    <w:p>
      <w:pPr>
        <w:spacing w:after="120"/>
        <w:ind w:firstLine="397"/>
        <w:jc w:val="both"/>
      </w:pPr>
      <w:r>
        <w:rPr>
          <w:rFonts w:ascii="Arial" w:cs="Arial" w:eastAsia="Arial" w:hAnsi="Arial"/>
          <w:sz w:val="24"/>
          <w:szCs w:val="24"/>
        </w:rPr>
        <w:t xml:space="preserve">3) имеющий заболевание, препятствующее выполнению должностных полномочий и/или исполнению обязанностей военной службы, в соответствии с заключением военно-врачебной комиссии;</w:t>
      </w:r>
    </w:p>
    <w:p>
      <w:pPr>
        <w:spacing w:after="120"/>
        <w:ind w:firstLine="397"/>
        <w:jc w:val="both"/>
      </w:pPr>
      <w:r>
        <w:rPr>
          <w:rFonts w:ascii="Arial" w:cs="Arial" w:eastAsia="Arial" w:hAnsi="Arial"/>
          <w:sz w:val="24"/>
          <w:szCs w:val="24"/>
        </w:rPr>
        <w:t xml:space="preserve">4) отказавшийся принять на себя ограничения, установленные законами о военной и иной государственной службе, о противодействии коррупции, а также настоящим Законом;</w:t>
      </w:r>
    </w:p>
    <w:p>
      <w:pPr>
        <w:spacing w:after="120"/>
        <w:ind w:firstLine="397"/>
        <w:jc w:val="both"/>
      </w:pPr>
      <w:r>
        <w:rPr>
          <w:rFonts w:ascii="Arial" w:cs="Arial" w:eastAsia="Arial" w:hAnsi="Arial"/>
          <w:sz w:val="24"/>
          <w:szCs w:val="24"/>
        </w:rPr>
        <w:t xml:space="preserve">5) уволенный с работы или с государственной или муниципальной службы по служебному несоответствию, дискредитации, утрате доверия, за совершение коррупционных правонарушений;</w:t>
      </w:r>
    </w:p>
    <w:p>
      <w:pPr>
        <w:spacing w:after="120"/>
        <w:ind w:firstLine="397"/>
        <w:jc w:val="both"/>
      </w:pPr>
      <w:r>
        <w:rPr>
          <w:rFonts w:ascii="Arial" w:cs="Arial" w:eastAsia="Arial" w:hAnsi="Arial"/>
          <w:sz w:val="24"/>
          <w:szCs w:val="24"/>
        </w:rPr>
        <w:t xml:space="preserve">6) имеющий гражданство (подданство) иностранного государства, утративший гражданство Кыргызской Республики, имеющий вид на жительство или иной документ, подтверждающий право на его постоянное проживание на территории иностранного государства, либо подавший документы на их получение. Данное требование распространяется и на супругу (супруга);</w:t>
      </w:r>
    </w:p>
    <w:p>
      <w:pPr>
        <w:spacing w:after="120"/>
        <w:ind w:firstLine="397"/>
        <w:jc w:val="both"/>
      </w:pPr>
      <w:r>
        <w:rPr>
          <w:rFonts w:ascii="Arial" w:cs="Arial" w:eastAsia="Arial" w:hAnsi="Arial"/>
          <w:sz w:val="24"/>
          <w:szCs w:val="24"/>
        </w:rPr>
        <w:t xml:space="preserve">7) который привлекался к дисциплинарной ответственности за совершение коррупционного правонарушения;</w:t>
      </w:r>
    </w:p>
    <w:p>
      <w:pPr>
        <w:spacing w:after="120"/>
        <w:ind w:firstLine="397"/>
        <w:jc w:val="both"/>
      </w:pPr>
      <w:r>
        <w:rPr>
          <w:rFonts w:ascii="Arial" w:cs="Arial" w:eastAsia="Arial" w:hAnsi="Arial"/>
          <w:sz w:val="24"/>
          <w:szCs w:val="24"/>
        </w:rPr>
        <w:t xml:space="preserve">8) в случае наличия у него судимости за уголовные преступления независимо от того, погашена или снята судимость; либо в отношении его уголовное дело прекращено по нереабилитирующим основаниям или вынесен приговор по нереабилитирующим основаниям; либо который в установленном порядке признан членом организованных преступных группировок, террористических, экстремистских или сепаратистских организаций;</w:t>
      </w:r>
    </w:p>
    <w:p>
      <w:pPr>
        <w:spacing w:after="120"/>
        <w:ind w:firstLine="397"/>
        <w:jc w:val="both"/>
      </w:pPr>
      <w:r>
        <w:rPr>
          <w:rFonts w:ascii="Arial" w:cs="Arial" w:eastAsia="Arial" w:hAnsi="Arial"/>
          <w:sz w:val="24"/>
          <w:szCs w:val="24"/>
        </w:rPr>
        <w:t xml:space="preserve">9) в случае непредставления им документов или сведений, подлежащих обязательному представлению, либо представления подложных документов или заведомо ложных сведений о себе (супруге) либо о своих или ее (его) близких родственниках;</w:t>
      </w:r>
    </w:p>
    <w:p>
      <w:pPr>
        <w:spacing w:after="120"/>
        <w:ind w:firstLine="397"/>
        <w:jc w:val="both"/>
      </w:pPr>
      <w:r>
        <w:rPr>
          <w:rFonts w:ascii="Arial" w:cs="Arial" w:eastAsia="Arial" w:hAnsi="Arial"/>
          <w:sz w:val="24"/>
          <w:szCs w:val="24"/>
        </w:rPr>
        <w:t xml:space="preserve">10) супруг (супруга), которого или их близкие родственники в установленном порядке признаны виновными в совершении тяжкого или особо тяжкого преступления; либо в отношении которых уголовное дело (по тяжким или особо тяжким преступлениям) прекращено по нереабилитирующим основаниям; либо которые в установленном порядке признаны членами организованных преступных группировок, террористических, экстремистских или сепаратистских организаций;</w:t>
      </w:r>
    </w:p>
    <w:p>
      <w:pPr>
        <w:spacing w:after="120"/>
        <w:ind w:firstLine="397"/>
        <w:jc w:val="both"/>
      </w:pPr>
      <w:r>
        <w:rPr>
          <w:rFonts w:ascii="Arial" w:cs="Arial" w:eastAsia="Arial" w:hAnsi="Arial"/>
          <w:sz w:val="24"/>
          <w:szCs w:val="24"/>
        </w:rPr>
        <w:t xml:space="preserve">11) в случае наличия у него за пределами Кыргызской Республики зарегистрированного права собственности на имущество, вещных прав, обязательств, если это не обусловлено решением задач оперативно-служебной деятельности;</w:t>
      </w:r>
    </w:p>
    <w:p>
      <w:pPr>
        <w:spacing w:after="120"/>
        <w:ind w:firstLine="397"/>
        <w:jc w:val="both"/>
      </w:pPr>
      <w:r>
        <w:rPr>
          <w:rFonts w:ascii="Arial" w:cs="Arial" w:eastAsia="Arial" w:hAnsi="Arial"/>
          <w:sz w:val="24"/>
          <w:szCs w:val="24"/>
        </w:rPr>
        <w:t xml:space="preserve">12) вовлеченный или исповедующий религиозное течение (секта) или вероучение, запрещенные на территории Кыргызской Республики;</w:t>
      </w:r>
    </w:p>
    <w:p>
      <w:pPr>
        <w:spacing w:after="120"/>
        <w:ind w:firstLine="397"/>
        <w:jc w:val="both"/>
      </w:pPr>
      <w:r>
        <w:rPr>
          <w:rFonts w:ascii="Arial" w:cs="Arial" w:eastAsia="Arial" w:hAnsi="Arial"/>
          <w:sz w:val="24"/>
          <w:szCs w:val="24"/>
        </w:rPr>
        <w:t xml:space="preserve">13) если он является членом политических партий и иных общественных объединений, преследующих политические цели, или участвует в их деятельности;</w:t>
      </w:r>
    </w:p>
    <w:p>
      <w:pPr>
        <w:spacing w:after="120"/>
        <w:ind w:firstLine="397"/>
        <w:jc w:val="both"/>
      </w:pPr>
      <w:r>
        <w:rPr>
          <w:rFonts w:ascii="Arial" w:cs="Arial" w:eastAsia="Arial" w:hAnsi="Arial"/>
          <w:sz w:val="24"/>
          <w:szCs w:val="24"/>
        </w:rPr>
        <w:t xml:space="preserve">14) в случае установления факта употребления им наркотических средств или психотропных веществ без назначения врача;</w:t>
      </w:r>
    </w:p>
    <w:p>
      <w:pPr>
        <w:spacing w:after="120"/>
        <w:ind w:firstLine="397"/>
        <w:jc w:val="both"/>
      </w:pPr>
      <w:r>
        <w:rPr>
          <w:rFonts w:ascii="Arial" w:cs="Arial" w:eastAsia="Arial" w:hAnsi="Arial"/>
          <w:sz w:val="24"/>
          <w:szCs w:val="24"/>
        </w:rPr>
        <w:t xml:space="preserve">15) не прошедший специальную проверку либо процедуру допуска к государственным секретам, либо полиграфологическое исследование, либо психофизиологическое или медицинское освидетельствование, либо тестирование для определения пригодности к службе;</w:t>
      </w:r>
    </w:p>
    <w:p>
      <w:pPr>
        <w:spacing w:after="120"/>
        <w:ind w:firstLine="397"/>
        <w:jc w:val="both"/>
      </w:pPr>
      <w:r>
        <w:rPr>
          <w:rFonts w:ascii="Arial" w:cs="Arial" w:eastAsia="Arial" w:hAnsi="Arial"/>
          <w:sz w:val="24"/>
          <w:szCs w:val="24"/>
        </w:rPr>
        <w:t xml:space="preserve">16) в иных случаях, предусмотренных законами Кыргызской Республики.</w:t>
      </w:r>
    </w:p>
    <w:p>
      <w:pPr>
        <w:spacing w:after="120"/>
        <w:ind w:firstLine="397"/>
        <w:jc w:val="both"/>
      </w:pPr>
      <w:r>
        <w:rPr>
          <w:rFonts w:ascii="Arial" w:cs="Arial" w:eastAsia="Arial" w:hAnsi="Arial"/>
          <w:sz w:val="24"/>
          <w:szCs w:val="24"/>
        </w:rPr>
        <w:t xml:space="preserve">При приеме на службу (работу) к гражданам могут предъявляться дополнительные требования, определяемые руководителем уполномоченного государственного органа, с учетом установленных настоящим Законом особенностей деятельности.</w:t>
      </w:r>
    </w:p>
    <w:p>
      <w:pPr>
        <w:spacing w:after="120"/>
        <w:ind w:firstLine="397"/>
        <w:jc w:val="both"/>
      </w:pPr>
      <w:r>
        <w:rPr>
          <w:rFonts w:ascii="Arial" w:cs="Arial" w:eastAsia="Arial" w:hAnsi="Arial"/>
          <w:sz w:val="24"/>
          <w:szCs w:val="24"/>
        </w:rPr>
        <w:t xml:space="preserve">Органы национальной безопасности вправе не объяснять кандидату причину отказа в приеме на службу.</w:t>
      </w:r>
    </w:p>
    <w:p>
      <w:pPr>
        <w:spacing w:after="120"/>
        <w:ind w:firstLine="397"/>
        <w:jc w:val="both"/>
      </w:pPr>
      <w:r>
        <w:rPr>
          <w:rFonts w:ascii="Arial" w:cs="Arial" w:eastAsia="Arial" w:hAnsi="Arial"/>
          <w:sz w:val="24"/>
          <w:szCs w:val="24"/>
        </w:rPr>
        <w:t xml:space="preserve">4. Особенности порядка прохождения психофизиологического и медицинского освидетельствования, полиграфологического исследования, а также специальной проверки и тестирования для определения пригодности к службе определяются руководителем уполномоченного государственного органа.</w:t>
      </w:r>
    </w:p>
    <w:p>
      <w:pPr>
        <w:spacing w:after="120"/>
        <w:ind w:firstLine="397"/>
        <w:jc w:val="both"/>
      </w:pPr>
      <w:r>
        <w:rPr>
          <w:rFonts w:ascii="Arial" w:cs="Arial" w:eastAsia="Arial" w:hAnsi="Arial"/>
          <w:sz w:val="24"/>
          <w:szCs w:val="24"/>
        </w:rPr>
        <w:t xml:space="preserve">5. При поступлении на службу в органы национальной безопасности лицо и члены его семьи (супруг (супруга), совершеннолетние дети и лица, находящиеся на его иждивении и постоянно проживающие с ним) обязаны представить сведения о сдаче декларации о доходах и имуществе в установленном порядке, с обязательством о раскрытии сведений, составляющих банковскую, налоговую, таможенную тайны.</w:t>
      </w:r>
    </w:p>
    <w:p>
      <w:pPr>
        <w:spacing w:after="120"/>
        <w:ind w:firstLine="397"/>
        <w:jc w:val="both"/>
      </w:pPr>
      <w:r>
        <w:rPr>
          <w:rFonts w:ascii="Arial" w:cs="Arial" w:eastAsia="Arial" w:hAnsi="Arial"/>
          <w:sz w:val="24"/>
          <w:szCs w:val="24"/>
        </w:rPr>
        <w:t xml:space="preserve">6. Несоответствие лица одному из указанных в настоящей статье требований служит основанием для отказа ему в приеме на военную службу или на работу в органы национальной безопасности, а также для увольнения его из органов национальной безопасности.</w:t>
      </w:r>
    </w:p>
    <w:p>
      <w:pPr>
        <w:spacing w:after="120"/>
        <w:ind w:firstLine="397"/>
        <w:jc w:val="both"/>
      </w:pPr>
      <w:r>
        <w:rPr>
          <w:rFonts w:ascii="Arial" w:cs="Arial" w:eastAsia="Arial" w:hAnsi="Arial"/>
          <w:sz w:val="24"/>
          <w:szCs w:val="24"/>
        </w:rPr>
        <w:t xml:space="preserve">7. Особенности организации и порядок проведения мероприятий по отбору и принятию кандидатов на службу в органы национальной безопасности определяются руководителем уполномоченного государственного органа.</w:t>
      </w:r>
    </w:p>
    <w:p>
      <w:pPr>
        <w:spacing w:after="120"/>
        <w:ind w:firstLine="397"/>
        <w:jc w:val="both"/>
      </w:pPr>
      <w:r>
        <w:rPr>
          <w:rFonts w:ascii="Arial" w:cs="Arial" w:eastAsia="Arial" w:hAnsi="Arial"/>
          <w:sz w:val="24"/>
          <w:szCs w:val="24"/>
        </w:rPr>
        <w:t xml:space="preserve">8. С лицами, поступившими на военную службу в органы национальной безопасности, заключается контракт о прохождении службы (работы).</w:t>
      </w:r>
    </w:p>
    <w:p>
      <w:pPr>
        <w:spacing w:after="120"/>
        <w:ind w:firstLine="397"/>
        <w:jc w:val="both"/>
      </w:pPr>
      <w:r>
        <w:rPr>
          <w:rFonts w:ascii="Arial" w:cs="Arial" w:eastAsia="Arial" w:hAnsi="Arial"/>
          <w:sz w:val="24"/>
          <w:szCs w:val="24"/>
        </w:rPr>
        <w:t xml:space="preserve">9. Форма и условия контракта, порядок его заключения, продления, изменения, расторжения и прекращения определяются руководителем уполномоченного государственного органа.</w:t>
      </w:r>
    </w:p>
    <w:p>
      <w:pPr>
        <w:spacing w:after="120"/>
        <w:ind w:firstLine="397"/>
        <w:jc w:val="both"/>
      </w:pPr>
      <w:r>
        <w:rPr>
          <w:rFonts w:ascii="Arial" w:cs="Arial" w:eastAsia="Arial" w:hAnsi="Arial"/>
          <w:i/>
          <w:iCs/>
          <w:sz w:val="24"/>
          <w:szCs w:val="24"/>
        </w:rPr>
        <w:t xml:space="preserve">(В редакции Закона КР от </w:t>
      </w:r>
      <w:hyperlink w:history="1" r:id="rIdyhywfcamx8eanfhukpqii">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24. Правовое положение сотрудников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Сотрудники при исполнении служебных обязанностей являются представителями государственной власти и находятся под защитой государства. Никто, кроме органов и должностных лиц, прямо уполномоченных на то законом, не вправе вмешиваться в их служебную деятельность.</w:t>
      </w:r>
    </w:p>
    <w:p>
      <w:pPr>
        <w:spacing w:after="120"/>
        <w:ind w:firstLine="397"/>
        <w:jc w:val="both"/>
      </w:pPr>
      <w:r>
        <w:rPr>
          <w:rFonts w:ascii="Arial" w:cs="Arial" w:eastAsia="Arial" w:hAnsi="Arial"/>
          <w:sz w:val="24"/>
          <w:szCs w:val="24"/>
        </w:rPr>
        <w:t xml:space="preserve">2. Законные требования сотрудников при исполнении ими служебных обязанностей обязательны для исполнения гражданами и должностными лицами.</w:t>
      </w:r>
    </w:p>
    <w:p>
      <w:pPr>
        <w:spacing w:after="120"/>
        <w:ind w:firstLine="397"/>
        <w:jc w:val="both"/>
      </w:pPr>
      <w:r>
        <w:rPr>
          <w:rFonts w:ascii="Arial" w:cs="Arial" w:eastAsia="Arial" w:hAnsi="Arial"/>
          <w:sz w:val="24"/>
          <w:szCs w:val="24"/>
        </w:rPr>
        <w:t xml:space="preserve">3. Неповиновение законным требованиям сотрудников, сопротивление, угроза, насилие или посягательство на жизнь, здоровье и имущество, а также другие действия, препятствующие выполнению возложенных на них служебных обязанностей, влекут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4. Защита жизни и здоровья, чести и достоинства, а также имущества сотрудников и членов его семьи от преступных посягательств в связи с исполнением сотрудниками служебных обязанностей предусматривается законодательством Кыргызской Республики.</w:t>
      </w:r>
    </w:p>
    <w:p>
      <w:pPr>
        <w:spacing w:after="120"/>
        <w:ind w:firstLine="397"/>
        <w:jc w:val="both"/>
      </w:pPr>
      <w:r>
        <w:rPr>
          <w:rFonts w:ascii="Arial" w:cs="Arial" w:eastAsia="Arial" w:hAnsi="Arial"/>
          <w:sz w:val="24"/>
          <w:szCs w:val="24"/>
        </w:rPr>
        <w:t xml:space="preserve">5. При исполнении сотрудником служебных обязанностей не допускаются его привод, задержание, личный досмотр и досмотр его вещей, а также досмотр личного и используемого им транспорта без официального представителя органа национальной безопасности или решения суда, кроме случаев, когда он застигнут на месте совершенного им преступления.</w:t>
      </w:r>
    </w:p>
    <w:p>
      <w:pPr>
        <w:spacing w:after="120"/>
        <w:ind w:firstLine="397"/>
        <w:jc w:val="both"/>
      </w:pPr>
      <w:r>
        <w:rPr>
          <w:rFonts w:ascii="Arial" w:cs="Arial" w:eastAsia="Arial" w:hAnsi="Arial"/>
          <w:sz w:val="24"/>
          <w:szCs w:val="24"/>
        </w:rPr>
        <w:t xml:space="preserve">6. При получении приказа или указания, явно противоречащего закону, сотрудник обязан принять все меры к исполнению закона.</w:t>
      </w:r>
    </w:p>
    <w:p>
      <w:pPr>
        <w:spacing w:after="120"/>
        <w:ind w:firstLine="397"/>
        <w:jc w:val="both"/>
      </w:pPr>
      <w:r>
        <w:rPr>
          <w:rFonts w:ascii="Arial" w:cs="Arial" w:eastAsia="Arial" w:hAnsi="Arial"/>
          <w:sz w:val="24"/>
          <w:szCs w:val="24"/>
        </w:rPr>
        <w:t xml:space="preserve">7. Сведения о сотрудниках, выполняющих (выполнявших) специальные задания в специальных службах иностранных государств, международных организациях, в организованных преступных группах и преступных организациях, относятся к государственной тайне и могут быть преданы огласке только с их согласия и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8. Сотрудники пользуются правами и свободами граждан Кыргызской Республики с учетом установленных настоящим Законом особенностей, обусловленными спецификой исполняемых обязанностей. Никто не вправе лишить сотрудников и членов их семей каких-либо прав и свобод или ограничить их в правах иначе как в соответствии с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и законами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25. Служебное удостоверение сотрудника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Служебное удостоверение сотрудника является документом, подтверждающим его личность, принадлежность к органам национальной безопасности, должность, воинское звание, права и полномочия, предоставленные сотруднику в соответствии с законодательством Кыргызской Республики, а также право на ношение и хранение оружия и специальных средств.</w:t>
      </w:r>
    </w:p>
    <w:p>
      <w:pPr>
        <w:spacing w:after="120"/>
        <w:ind w:firstLine="397"/>
        <w:jc w:val="both"/>
      </w:pPr>
      <w:r>
        <w:rPr>
          <w:rFonts w:ascii="Arial" w:cs="Arial" w:eastAsia="Arial" w:hAnsi="Arial"/>
          <w:sz w:val="24"/>
          <w:szCs w:val="24"/>
        </w:rPr>
        <w:t xml:space="preserve">2. Образцы, порядок выдачи и использования служебных удостоверений определяются руководителем уполномоченного государственного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 Ограничения, связанные с пребыванием сотрудника на службе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Сотруднику запрещается:</w:t>
      </w:r>
    </w:p>
    <w:p>
      <w:pPr>
        <w:spacing w:after="120"/>
        <w:ind w:firstLine="397"/>
        <w:jc w:val="both"/>
      </w:pPr>
      <w:r>
        <w:rPr>
          <w:rFonts w:ascii="Arial" w:cs="Arial" w:eastAsia="Arial" w:hAnsi="Arial"/>
          <w:sz w:val="24"/>
          <w:szCs w:val="24"/>
        </w:rPr>
        <w:t xml:space="preserve">1) использовать свое служебное положение в корыстных целях, в том числе путем сговора с должностными и иными лицами;</w:t>
      </w:r>
    </w:p>
    <w:p>
      <w:pPr>
        <w:spacing w:after="120"/>
        <w:ind w:firstLine="397"/>
        <w:jc w:val="both"/>
      </w:pPr>
      <w:r>
        <w:rPr>
          <w:rFonts w:ascii="Arial" w:cs="Arial" w:eastAsia="Arial" w:hAnsi="Arial"/>
          <w:sz w:val="24"/>
          <w:szCs w:val="24"/>
        </w:rPr>
        <w:t xml:space="preserve">2) в связи с исполнением должностных полномочий пользоваться в личных целях услугами физических и юридических лиц; получать от них вознаграждение (денежное и иное вознаграждение, услуги, оплату развлечений, отдыха, транспортные расходы) и подарки;</w:t>
      </w:r>
    </w:p>
    <w:p>
      <w:pPr>
        <w:spacing w:after="120"/>
        <w:ind w:firstLine="397"/>
        <w:jc w:val="both"/>
      </w:pPr>
      <w:r>
        <w:rPr>
          <w:rFonts w:ascii="Arial" w:cs="Arial" w:eastAsia="Arial" w:hAnsi="Arial"/>
          <w:sz w:val="24"/>
          <w:szCs w:val="24"/>
        </w:rPr>
        <w:t xml:space="preserve">3) оказывать любое не предусмотренное служебными обязанностями содействие физическим и юридическим лицам с использованием своего служебного положения;</w:t>
      </w:r>
    </w:p>
    <w:p>
      <w:pPr>
        <w:spacing w:after="120"/>
        <w:ind w:firstLine="397"/>
        <w:jc w:val="both"/>
      </w:pPr>
      <w:r>
        <w:rPr>
          <w:rFonts w:ascii="Arial" w:cs="Arial" w:eastAsia="Arial" w:hAnsi="Arial"/>
          <w:sz w:val="24"/>
          <w:szCs w:val="24"/>
        </w:rPr>
        <w:t xml:space="preserve">4) быть депутатом представительных органов;</w:t>
      </w:r>
    </w:p>
    <w:p>
      <w:pPr>
        <w:spacing w:after="120"/>
        <w:ind w:firstLine="397"/>
        <w:jc w:val="both"/>
      </w:pPr>
      <w:r>
        <w:rPr>
          <w:rFonts w:ascii="Arial" w:cs="Arial" w:eastAsia="Arial" w:hAnsi="Arial"/>
          <w:sz w:val="24"/>
          <w:szCs w:val="24"/>
        </w:rPr>
        <w:t xml:space="preserve">5) быть членом политических партий, общественных объединений, преследующих цели политического или религиозного характера; создавать, участвовать или содействовать в какой-либо форме в их деятельности, использовать служебное положение в их интересах;</w:t>
      </w:r>
    </w:p>
    <w:p>
      <w:pPr>
        <w:spacing w:after="120"/>
        <w:ind w:firstLine="397"/>
        <w:jc w:val="both"/>
      </w:pPr>
      <w:r>
        <w:rPr>
          <w:rFonts w:ascii="Arial" w:cs="Arial" w:eastAsia="Arial" w:hAnsi="Arial"/>
          <w:sz w:val="24"/>
          <w:szCs w:val="24"/>
        </w:rPr>
        <w:t xml:space="preserve">6) заниматься другой оплачиваемой деятельностью, кроме научной, экспертной, преподавательской и иной творческой деятельностью, с разрешения руководителя уполномоченного государственного органа, а также случаев, вызванных служебной необходимостью;</w:t>
      </w:r>
    </w:p>
    <w:p>
      <w:pPr>
        <w:spacing w:after="120"/>
        <w:ind w:firstLine="397"/>
        <w:jc w:val="both"/>
      </w:pPr>
      <w:r>
        <w:rPr>
          <w:rFonts w:ascii="Arial" w:cs="Arial" w:eastAsia="Arial" w:hAnsi="Arial"/>
          <w:sz w:val="24"/>
          <w:szCs w:val="24"/>
        </w:rPr>
        <w:t xml:space="preserve">7) заниматься лично или через доверенных лиц предпринимательской деятельностью, входить в состав руководящего или наблюдательного совета хозяйствующих субъектов, участвовать в управлении ими, за исключением случаев, вызванных служебной необходимостью;</w:t>
      </w:r>
    </w:p>
    <w:p>
      <w:pPr>
        <w:spacing w:after="120"/>
        <w:ind w:firstLine="397"/>
        <w:jc w:val="both"/>
      </w:pPr>
      <w:r>
        <w:rPr>
          <w:rFonts w:ascii="Arial" w:cs="Arial" w:eastAsia="Arial" w:hAnsi="Arial"/>
          <w:sz w:val="24"/>
          <w:szCs w:val="24"/>
        </w:rPr>
        <w:t xml:space="preserve">8) открывать банковские счета в банках, не определенных Кабинетом Министров Кыргызской Республики;</w:t>
      </w:r>
    </w:p>
    <w:p>
      <w:pPr>
        <w:spacing w:after="120"/>
        <w:ind w:firstLine="397"/>
        <w:jc w:val="both"/>
      </w:pPr>
      <w:r>
        <w:rPr>
          <w:rFonts w:ascii="Arial" w:cs="Arial" w:eastAsia="Arial" w:hAnsi="Arial"/>
          <w:sz w:val="24"/>
          <w:szCs w:val="24"/>
        </w:rPr>
        <w:t xml:space="preserve">9) входить в состав органов управления или иных органов иностранных некоммерческих организаций и действующих на территории Кыргызской Республики их структурных подразделений, если иное не предусмотрено международными договорами, вступившими в силу в соответствии с законодательством Кыргызской Республики, а также законодательством Кыргызской Республики или не вызвано служебной необходимостью;</w:t>
      </w:r>
    </w:p>
    <w:p>
      <w:pPr>
        <w:spacing w:after="120"/>
        <w:ind w:firstLine="397"/>
        <w:jc w:val="both"/>
      </w:pPr>
      <w:r>
        <w:rPr>
          <w:rFonts w:ascii="Arial" w:cs="Arial" w:eastAsia="Arial" w:hAnsi="Arial"/>
          <w:sz w:val="24"/>
          <w:szCs w:val="24"/>
        </w:rPr>
        <w:t xml:space="preserve">10) быть представителем по делам третьих лиц, если иное не предусмотрено законодательством Кыргызской Республики;</w:t>
      </w:r>
    </w:p>
    <w:p>
      <w:pPr>
        <w:spacing w:after="120"/>
        <w:ind w:firstLine="397"/>
        <w:jc w:val="both"/>
      </w:pPr>
      <w:r>
        <w:rPr>
          <w:rFonts w:ascii="Arial" w:cs="Arial" w:eastAsia="Arial" w:hAnsi="Arial"/>
          <w:sz w:val="24"/>
          <w:szCs w:val="24"/>
        </w:rPr>
        <w:t xml:space="preserve">11) использовать в неслужебных целях средства материально-технического, финансового и информационного обеспечения служебной деятельности, другое государственное имущество и служебную информацию;</w:t>
      </w:r>
    </w:p>
    <w:p>
      <w:pPr>
        <w:spacing w:after="120"/>
        <w:ind w:firstLine="397"/>
        <w:jc w:val="both"/>
      </w:pPr>
      <w:r>
        <w:rPr>
          <w:rFonts w:ascii="Arial" w:cs="Arial" w:eastAsia="Arial" w:hAnsi="Arial"/>
          <w:sz w:val="24"/>
          <w:szCs w:val="24"/>
        </w:rPr>
        <w:t xml:space="preserve">12) размешать в средствах массовой информации, в сети Интернет информацию (в том числе фото-, видеоматериалы и другие материалы) о себе и других сотрудниках, позволяющую раскрыть ведомственную принадлежность к кадровому составу органов национальной безопасности, о деятельности органов национальной безопасности, за исключением случаев, предусмотренных законодательством Кыргызской Республики и актами уполномоченного государственного органа;</w:t>
      </w:r>
    </w:p>
    <w:p>
      <w:pPr>
        <w:spacing w:after="120"/>
        <w:ind w:firstLine="397"/>
        <w:jc w:val="both"/>
      </w:pPr>
      <w:r>
        <w:rPr>
          <w:rFonts w:ascii="Arial" w:cs="Arial" w:eastAsia="Arial" w:hAnsi="Arial"/>
          <w:sz w:val="24"/>
          <w:szCs w:val="24"/>
        </w:rPr>
        <w:t xml:space="preserve">13) организовывать и/или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 и иные формы выражения права на мирные собрания;</w:t>
      </w:r>
    </w:p>
    <w:p>
      <w:pPr>
        <w:spacing w:after="120"/>
        <w:ind w:firstLine="397"/>
        <w:jc w:val="both"/>
      </w:pPr>
      <w:r>
        <w:rPr>
          <w:rFonts w:ascii="Arial" w:cs="Arial" w:eastAsia="Arial" w:hAnsi="Arial"/>
          <w:sz w:val="24"/>
          <w:szCs w:val="24"/>
        </w:rPr>
        <w:t xml:space="preserve">14) отказываться или уклоняться от прохождения медицинского освидетельствования на предмет употребления веществ, вызывающих состояние алкогольного, наркотического, психотропного, токсикоманического опьянения (их аналогов).</w:t>
      </w:r>
    </w:p>
    <w:p>
      <w:pPr>
        <w:spacing w:after="120"/>
        <w:ind w:firstLine="397"/>
        <w:jc w:val="both"/>
      </w:pPr>
      <w:r>
        <w:rPr>
          <w:rFonts w:ascii="Arial" w:cs="Arial" w:eastAsia="Arial" w:hAnsi="Arial"/>
          <w:sz w:val="24"/>
          <w:szCs w:val="24"/>
        </w:rPr>
        <w:t xml:space="preserve">Отказ и уклонение сотрудников от прохождения освидетельствования влекут увольнение из органов национальной безопасности.</w:t>
      </w:r>
    </w:p>
    <w:p>
      <w:pPr>
        <w:spacing w:after="120"/>
        <w:ind w:firstLine="397"/>
        <w:jc w:val="both"/>
      </w:pPr>
      <w:r>
        <w:rPr>
          <w:rFonts w:ascii="Arial" w:cs="Arial" w:eastAsia="Arial" w:hAnsi="Arial"/>
          <w:sz w:val="24"/>
          <w:szCs w:val="24"/>
        </w:rPr>
        <w:t xml:space="preserve">2. Сотрудникам, их супругам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Кыргызской Республики, владеть и (или) пользоваться иностранными финансовыми инструментами, если это не обусловлено решением задач оперативно-служебной деятельности.</w:t>
      </w:r>
    </w:p>
    <w:p>
      <w:pPr>
        <w:spacing w:after="120"/>
        <w:ind w:firstLine="397"/>
        <w:jc w:val="both"/>
      </w:pPr>
      <w:r>
        <w:rPr>
          <w:rFonts w:ascii="Arial" w:cs="Arial" w:eastAsia="Arial" w:hAnsi="Arial"/>
          <w:sz w:val="24"/>
          <w:szCs w:val="24"/>
        </w:rPr>
        <w:t xml:space="preserve">3. Сотрудникам допускается устанавливать контакты с лицами, в отношении которых заведомо известно, что они являются иностранными гражданами, обращаться в зарубежные средства массовой информации, иностранные, международные организации, а также в некоммерческие организации с иностранным участием в порядке и на условиях, которые определяются руководителем уполномоченного государственного органа.</w:t>
      </w:r>
    </w:p>
    <w:p>
      <w:pPr>
        <w:spacing w:after="120"/>
        <w:ind w:firstLine="397"/>
        <w:jc w:val="both"/>
      </w:pPr>
      <w:r>
        <w:rPr>
          <w:rFonts w:ascii="Arial" w:cs="Arial" w:eastAsia="Arial" w:hAnsi="Arial"/>
          <w:sz w:val="24"/>
          <w:szCs w:val="24"/>
        </w:rPr>
        <w:t xml:space="preserve">4. Сотрудник в течение месяца с момента зачисления на службу обязан на время прохождения службы передать в доверительное управление находящиеся в его собственности ценные бумаги и иное имущество, использование которых влечет получение доходов, а также имущества, переданного в имущественный наем. Договор доверительного управления имуществом подлежит нотариальному удостоверению.</w:t>
      </w:r>
    </w:p>
    <w:p>
      <w:pPr>
        <w:spacing w:after="120"/>
        <w:ind w:firstLine="397"/>
        <w:jc w:val="both"/>
      </w:pPr>
      <w:r>
        <w:rPr>
          <w:rFonts w:ascii="Arial" w:cs="Arial" w:eastAsia="Arial" w:hAnsi="Arial"/>
          <w:sz w:val="24"/>
          <w:szCs w:val="24"/>
        </w:rPr>
        <w:t xml:space="preserve">5. Сотрудник, имеющий зарегистрированное за пределами Кыргызской Республики право собственности на имущество, обязан в срок, определенный руководителем уполномоченного государственного органа, принять меры по его отчуждению.</w:t>
      </w:r>
    </w:p>
    <w:p>
      <w:pPr>
        <w:spacing w:after="120"/>
        <w:ind w:firstLine="397"/>
        <w:jc w:val="both"/>
      </w:pPr>
      <w:r>
        <w:rPr>
          <w:rFonts w:ascii="Arial" w:cs="Arial" w:eastAsia="Arial" w:hAnsi="Arial"/>
          <w:sz w:val="24"/>
          <w:szCs w:val="24"/>
        </w:rPr>
        <w:t xml:space="preserve">6. Несоблюдение запретов и ограничений, предусмотренных настоящей статьей является основанием для применения к сотруднику мер ответственности, предусмотренных законодательством Кыргызской Республики, вплоть до увольнения из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Меры обеспечения собственной безопасности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Сотрудники в случаях, порядке и сроки, определяемые руководителем уполномоченного государственного органа, проходят:</w:t>
      </w:r>
    </w:p>
    <w:p>
      <w:pPr>
        <w:spacing w:after="120"/>
        <w:ind w:firstLine="397"/>
        <w:jc w:val="both"/>
      </w:pPr>
      <w:r>
        <w:rPr>
          <w:rFonts w:ascii="Arial" w:cs="Arial" w:eastAsia="Arial" w:hAnsi="Arial"/>
          <w:sz w:val="24"/>
          <w:szCs w:val="24"/>
        </w:rPr>
        <w:t xml:space="preserve">1) психофизиологические исследования, тестирование и проверку на предмет употребления наркотических средств и психотропных веществ, наличия у них алкогольной, наркотической или иной токсической зависимости, а также в целях определения их пригодности к службе или к работе в органах национальной безопасности и соответствия квалификационным требованиям;</w:t>
      </w:r>
    </w:p>
    <w:p>
      <w:pPr>
        <w:spacing w:after="120"/>
        <w:ind w:firstLine="397"/>
        <w:jc w:val="both"/>
      </w:pPr>
      <w:r>
        <w:rPr>
          <w:rFonts w:ascii="Arial" w:cs="Arial" w:eastAsia="Arial" w:hAnsi="Arial"/>
          <w:sz w:val="24"/>
          <w:szCs w:val="24"/>
        </w:rPr>
        <w:t xml:space="preserve">2) процедуру оформления допуска к государственным секретам;</w:t>
      </w:r>
    </w:p>
    <w:p>
      <w:pPr>
        <w:spacing w:after="120"/>
        <w:ind w:firstLine="397"/>
        <w:jc w:val="both"/>
      </w:pPr>
      <w:r>
        <w:rPr>
          <w:rFonts w:ascii="Arial" w:cs="Arial" w:eastAsia="Arial" w:hAnsi="Arial"/>
          <w:sz w:val="24"/>
          <w:szCs w:val="24"/>
        </w:rPr>
        <w:t xml:space="preserve">3) специальную проверку, которая связана с обеспечением собственной безопасности органов национальной безопасности.</w:t>
      </w:r>
    </w:p>
    <w:p>
      <w:pPr>
        <w:spacing w:after="120"/>
        <w:ind w:firstLine="397"/>
        <w:jc w:val="both"/>
      </w:pPr>
      <w:r>
        <w:rPr>
          <w:rFonts w:ascii="Arial" w:cs="Arial" w:eastAsia="Arial" w:hAnsi="Arial"/>
          <w:sz w:val="24"/>
          <w:szCs w:val="24"/>
        </w:rPr>
        <w:t xml:space="preserve">2. Здания и сооружения органов национальной безопасности, а также прилегающая к ним территория подлежат вооруженной охране в соответствии с законодательством Кыргызской Республики и актами руководителя уполномоченного государственного органа.</w:t>
      </w:r>
    </w:p>
    <w:p>
      <w:pPr>
        <w:spacing w:after="120"/>
        <w:ind w:firstLine="397"/>
        <w:jc w:val="both"/>
      </w:pPr>
      <w:r>
        <w:rPr>
          <w:rFonts w:ascii="Arial" w:cs="Arial" w:eastAsia="Arial" w:hAnsi="Arial"/>
          <w:sz w:val="24"/>
          <w:szCs w:val="24"/>
        </w:rPr>
        <w:t xml:space="preserve">При проходе (проезде) на объекты органов национальной безопасности и при выходе (выезде) из таких объектов сотрудники осуществляют личный досмотр граждан, досмотр находящихся при них вещей, документов, транспортных средств и провозимых на них вещей, в том числе с применением специальных технических средств, принимают меры по поиску и задержанию на территории объектов лиц, незаконно проникших на объекты. Граждане и должностные лица обязаны соблюдать требования контрольно-пропускного и внутриобъектового режима на указанных объектах.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Обеспечение личной безопасности сотрудников и членов их семей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обязаны обеспечить личную безопасность своих сотрудников и членов их семей от связанных со служебной деятельностью преступных посягательств на их жизнь, здоровье и имущество. Для обеспечения личной безопасности при выполнении служебных обязанностей сотрудники используют шлемы, бронежилеты и другие индивидуальные средства защиты и маскировки.</w:t>
      </w:r>
    </w:p>
    <w:p>
      <w:pPr>
        <w:spacing w:after="120"/>
        <w:ind w:firstLine="397"/>
        <w:jc w:val="both"/>
      </w:pPr>
      <w:r>
        <w:rPr>
          <w:rFonts w:ascii="Arial" w:cs="Arial" w:eastAsia="Arial" w:hAnsi="Arial"/>
          <w:sz w:val="24"/>
          <w:szCs w:val="24"/>
        </w:rPr>
        <w:t xml:space="preserve">2. Меры по обеспечению личной безопасности сотрудников и членов их семей применяются при наличии реальной угрозы их жизни, здоровью и имуществу.</w:t>
      </w:r>
    </w:p>
    <w:p>
      <w:pPr>
        <w:spacing w:after="120"/>
        <w:ind w:firstLine="397"/>
        <w:jc w:val="both"/>
      </w:pPr>
      <w:r>
        <w:rPr>
          <w:rFonts w:ascii="Arial" w:cs="Arial" w:eastAsia="Arial" w:hAnsi="Arial"/>
          <w:sz w:val="24"/>
          <w:szCs w:val="24"/>
        </w:rPr>
        <w:t xml:space="preserve">3. Для обеспечения защиты жизни, здоровья и имущества сотрудников и членов их семей применяются с учетом конкретных обстоятельств следующие меры безопасности:</w:t>
      </w:r>
    </w:p>
    <w:p>
      <w:pPr>
        <w:spacing w:after="120"/>
        <w:ind w:firstLine="397"/>
        <w:jc w:val="both"/>
      </w:pPr>
      <w:r>
        <w:rPr>
          <w:rFonts w:ascii="Arial" w:cs="Arial" w:eastAsia="Arial" w:hAnsi="Arial"/>
          <w:sz w:val="24"/>
          <w:szCs w:val="24"/>
        </w:rPr>
        <w:t xml:space="preserve">1) личная охрана, охрана жилища и имущества;</w:t>
      </w:r>
    </w:p>
    <w:p>
      <w:pPr>
        <w:spacing w:after="120"/>
        <w:ind w:firstLine="397"/>
        <w:jc w:val="both"/>
      </w:pPr>
      <w:r>
        <w:rPr>
          <w:rFonts w:ascii="Arial" w:cs="Arial" w:eastAsia="Arial" w:hAnsi="Arial"/>
          <w:sz w:val="24"/>
          <w:szCs w:val="24"/>
        </w:rPr>
        <w:t xml:space="preserve">2) выдача оружия, специальных средств индивидуальной защиты и оповещение об опасности;</w:t>
      </w:r>
    </w:p>
    <w:p>
      <w:pPr>
        <w:spacing w:after="120"/>
        <w:ind w:firstLine="397"/>
        <w:jc w:val="both"/>
      </w:pPr>
      <w:r>
        <w:rPr>
          <w:rFonts w:ascii="Arial" w:cs="Arial" w:eastAsia="Arial" w:hAnsi="Arial"/>
          <w:sz w:val="24"/>
          <w:szCs w:val="24"/>
        </w:rPr>
        <w:t xml:space="preserve">3) обеспечение конфиденциальности сведений о защищаемом лице;</w:t>
      </w:r>
    </w:p>
    <w:p>
      <w:pPr>
        <w:spacing w:after="120"/>
        <w:ind w:firstLine="397"/>
        <w:jc w:val="both"/>
      </w:pPr>
      <w:r>
        <w:rPr>
          <w:rFonts w:ascii="Arial" w:cs="Arial" w:eastAsia="Arial" w:hAnsi="Arial"/>
          <w:sz w:val="24"/>
          <w:szCs w:val="24"/>
        </w:rPr>
        <w:t xml:space="preserve">4) временное помещение в безопасное место;</w:t>
      </w:r>
    </w:p>
    <w:p>
      <w:pPr>
        <w:spacing w:after="120"/>
        <w:ind w:firstLine="397"/>
        <w:jc w:val="both"/>
      </w:pPr>
      <w:r>
        <w:rPr>
          <w:rFonts w:ascii="Arial" w:cs="Arial" w:eastAsia="Arial" w:hAnsi="Arial"/>
          <w:sz w:val="24"/>
          <w:szCs w:val="24"/>
        </w:rPr>
        <w:t xml:space="preserve">5) перевод с согласия сотрудника и членов его семьи на другое место службы (работы) или изменение места учебы либо переселение на другое место жительства;</w:t>
      </w:r>
    </w:p>
    <w:p>
      <w:pPr>
        <w:spacing w:after="120"/>
        <w:ind w:firstLine="397"/>
        <w:jc w:val="both"/>
      </w:pPr>
      <w:r>
        <w:rPr>
          <w:rFonts w:ascii="Arial" w:cs="Arial" w:eastAsia="Arial" w:hAnsi="Arial"/>
          <w:sz w:val="24"/>
          <w:szCs w:val="24"/>
        </w:rPr>
        <w:t xml:space="preserve">6) изменение паспортных данных и замена документов;</w:t>
      </w:r>
    </w:p>
    <w:p>
      <w:pPr>
        <w:spacing w:after="120"/>
        <w:ind w:firstLine="397"/>
        <w:jc w:val="both"/>
      </w:pPr>
      <w:r>
        <w:rPr>
          <w:rFonts w:ascii="Arial" w:cs="Arial" w:eastAsia="Arial" w:hAnsi="Arial"/>
          <w:sz w:val="24"/>
          <w:szCs w:val="24"/>
        </w:rPr>
        <w:t xml:space="preserve">7) изменение внешности;</w:t>
      </w:r>
    </w:p>
    <w:p>
      <w:pPr>
        <w:spacing w:after="120"/>
        <w:ind w:firstLine="397"/>
        <w:jc w:val="both"/>
      </w:pPr>
      <w:r>
        <w:rPr>
          <w:rFonts w:ascii="Arial" w:cs="Arial" w:eastAsia="Arial" w:hAnsi="Arial"/>
          <w:sz w:val="24"/>
          <w:szCs w:val="24"/>
        </w:rPr>
        <w:t xml:space="preserve">8) маскировка внешности или дополнительная визуальная изоляция при выступлении на суде, а также неразглашение анкетных данных и других данных в ходе судебного следствия.</w:t>
      </w:r>
    </w:p>
    <w:p>
      <w:pPr>
        <w:spacing w:after="120"/>
        <w:ind w:firstLine="397"/>
        <w:jc w:val="both"/>
      </w:pPr>
      <w:r>
        <w:rPr>
          <w:rFonts w:ascii="Arial" w:cs="Arial" w:eastAsia="Arial" w:hAnsi="Arial"/>
          <w:sz w:val="24"/>
          <w:szCs w:val="24"/>
        </w:rPr>
        <w:t xml:space="preserve">4. В целях реализации мер личной безопасности могут проводиться оперативно-розыскные и иные мероприятия в установленном порядке.</w:t>
      </w:r>
    </w:p>
    <w:p>
      <w:pPr>
        <w:spacing w:after="120"/>
        <w:ind w:firstLine="397"/>
        <w:jc w:val="both"/>
      </w:pPr>
      <w:r>
        <w:rPr>
          <w:rFonts w:ascii="Arial" w:cs="Arial" w:eastAsia="Arial" w:hAnsi="Arial"/>
          <w:sz w:val="24"/>
          <w:szCs w:val="24"/>
        </w:rPr>
        <w:t xml:space="preserve">5. Условия и порядок применения мер безопасности устанавливаются законодательством Кыргызской Республики.</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 Защита сведений об органах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Документы и материалы, содержащие сведения об органах национальной безопасности, в том числе о сотрудниках, лицах, оказывающих или оказывавших им содействие на конфиденциальной основе, а также об организации, тактике, методах и средствах осуществления органами национальной безопасности оперативно-служебной деятельности, подлежат защите в соответствии с законодательством Кыргызской Республики и хранятся в органах национальной безопасности.</w:t>
      </w:r>
    </w:p>
    <w:p>
      <w:pPr>
        <w:spacing w:after="120"/>
        <w:ind w:firstLine="397"/>
        <w:jc w:val="both"/>
      </w:pPr>
      <w:r>
        <w:rPr>
          <w:rFonts w:ascii="Arial" w:cs="Arial" w:eastAsia="Arial" w:hAnsi="Arial"/>
          <w:sz w:val="24"/>
          <w:szCs w:val="24"/>
        </w:rPr>
        <w:t xml:space="preserve">2. Сведения об используемых или использованных силах, средствах, организации, тактике, источниках, методах, планах и результатах оперативно-служебной деятельности, о лицах, внедренных в окружение объекта оперативного интереса, штатных негласных сотрудниках органов, осуществляющих оперативно-служебную деятельность, и лицах, оказывавших или оказывающих им содействие на конфиденциальной основе, составляют государственную тайну.</w:t>
      </w:r>
    </w:p>
    <w:p>
      <w:pPr>
        <w:spacing w:after="120"/>
        <w:ind w:firstLine="397"/>
        <w:jc w:val="both"/>
      </w:pPr>
      <w:r>
        <w:rPr>
          <w:rFonts w:ascii="Arial" w:cs="Arial" w:eastAsia="Arial" w:hAnsi="Arial"/>
          <w:sz w:val="24"/>
          <w:szCs w:val="24"/>
        </w:rPr>
        <w:t xml:space="preserve">3. Граждане Кыргызской Республики, допускаемые к сведениям об органах национальной безопасности, проходят процедуру оформления допуска к государственным секретам в установленном порядке. Такая процедура включает в себя принятие обязательства о неразглашении указанных сведений.</w:t>
      </w:r>
    </w:p>
    <w:p>
      <w:pPr>
        <w:spacing w:after="120"/>
        <w:ind w:firstLine="397"/>
        <w:jc w:val="both"/>
      </w:pPr>
      <w:r>
        <w:rPr>
          <w:rFonts w:ascii="Arial" w:cs="Arial" w:eastAsia="Arial" w:hAnsi="Arial"/>
          <w:sz w:val="24"/>
          <w:szCs w:val="24"/>
        </w:rPr>
        <w:t xml:space="preserve">4. Сведения о сотрудниках, лицах, уволенных из органов национальной безопасности, лицах, оказывающих или оказывавших им содействие на конфиденциальной основе, подлежат защите в соответствии с законодательством Кыргызской Республики и могут передаваться органами национальной безопасности другим государственным органам, иным организациям и гражданам исключительно с согласия этих лиц в письменной форме в случаях и порядке,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5. В доступе к сведениям об органах национальной безопасности может быть отказано по основаниям, предусмотренным законодательством Кыргызской Республики, или по соображениям собственной безопасности органов национальной безопасности (при угрозе нанесения ущерба органам национальной безопасности, жизни, здоровью или имуществу сотрудников и членов их семей),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6. Материалы архивов органов национальной безопасности, представляющие историческую, научную ценность, рассекречиваются и передаются на хранение в Национальный архивный фонд Кыргызской Республики в порядке, установленном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Социальная защита сотрудников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Государство гарантирует социальную защиту сотрудников и членов их семей.</w:t>
      </w:r>
    </w:p>
    <w:p>
      <w:pPr>
        <w:spacing w:after="120"/>
        <w:ind w:firstLine="397"/>
        <w:jc w:val="both"/>
      </w:pPr>
      <w:r>
        <w:rPr>
          <w:rFonts w:ascii="Arial" w:cs="Arial" w:eastAsia="Arial" w:hAnsi="Arial"/>
          <w:sz w:val="24"/>
          <w:szCs w:val="24"/>
        </w:rPr>
        <w:t xml:space="preserve">2. Сотрудники подлежат обязательному государственному личному страхованию за счет средств республиканского бюджета Кыргызской Республики.</w:t>
      </w:r>
    </w:p>
    <w:p>
      <w:pPr>
        <w:spacing w:after="120"/>
        <w:ind w:firstLine="397"/>
        <w:jc w:val="both"/>
      </w:pPr>
      <w:r>
        <w:rPr>
          <w:rFonts w:ascii="Arial" w:cs="Arial" w:eastAsia="Arial" w:hAnsi="Arial"/>
          <w:sz w:val="24"/>
          <w:szCs w:val="24"/>
        </w:rPr>
        <w:t xml:space="preserve">3. Ущерб, причиненный имуществу сотрудника и членов его семьи в связи с выполнением им служебных обязанностей, возмещается в полном объеме за счет средств республиканского бюджета Кыргызской Республики в порядке, устанавливаемом Кабинетом Министров Кыргызской Республики.</w:t>
      </w:r>
    </w:p>
    <w:p>
      <w:pPr>
        <w:spacing w:after="120"/>
        <w:ind w:firstLine="397"/>
        <w:jc w:val="both"/>
      </w:pPr>
      <w:r>
        <w:rPr>
          <w:rFonts w:ascii="Arial" w:cs="Arial" w:eastAsia="Arial" w:hAnsi="Arial"/>
          <w:sz w:val="24"/>
          <w:szCs w:val="24"/>
        </w:rPr>
        <w:t xml:space="preserve">4. В случае увечья или инвалидности, полученных в связи с исполнением служебных обязанностей, сотрудник получает ежемесячную компенсацию в виде разницы между назначенной пенсией и окладом денежного содержания по последнему месту службы, а также единовременное пособие в размере пятилетнего денежного содержания из средств республиканского бюджета Кыргызской Республики.</w:t>
      </w:r>
    </w:p>
    <w:p>
      <w:pPr>
        <w:spacing w:after="120"/>
        <w:ind w:firstLine="397"/>
        <w:jc w:val="both"/>
      </w:pPr>
      <w:r>
        <w:rPr>
          <w:rFonts w:ascii="Arial" w:cs="Arial" w:eastAsia="Arial" w:hAnsi="Arial"/>
          <w:sz w:val="24"/>
          <w:szCs w:val="24"/>
        </w:rPr>
        <w:t xml:space="preserve">5. В случае гибели сотрудника национальной безопасности в связи с осуществлением служебной деятельности или его смерти после увольнения со службы вследствие ранения, контузии или заболевания, полученных в связи с исполнением служебных обязанностей, семье погибшего (умершего) и лицам, находящимся на его иждивении, выплачивается из средств республиканского бюджета Кыргызской Республики единовременное пособие в размере десятилетнего содержания погибшего (умершего) и выплачивается ежемесячная компенсация в порядке и размере, которые устанавливаются Кабинетом Министров Кыргызской Республики.</w:t>
      </w:r>
    </w:p>
    <w:p>
      <w:pPr>
        <w:spacing w:after="120"/>
        <w:ind w:firstLine="397"/>
        <w:jc w:val="both"/>
      </w:pPr>
      <w:r>
        <w:rPr>
          <w:rFonts w:ascii="Arial" w:cs="Arial" w:eastAsia="Arial" w:hAnsi="Arial"/>
          <w:sz w:val="24"/>
          <w:szCs w:val="24"/>
        </w:rPr>
        <w:t xml:space="preserve">6. За семьей погибшего (умершего) в период прохождения службы или после увольнения со службы сохраняются жилищные права на условиях и основаниях, которые имели место до гибели (смерти) сотрудника, или по месту проживания его семьи.</w:t>
      </w:r>
    </w:p>
    <w:p>
      <w:pPr>
        <w:spacing w:after="120"/>
        <w:ind w:firstLine="397"/>
        <w:jc w:val="both"/>
      </w:pPr>
      <w:r>
        <w:rPr>
          <w:rFonts w:ascii="Arial" w:cs="Arial" w:eastAsia="Arial" w:hAnsi="Arial"/>
          <w:sz w:val="24"/>
          <w:szCs w:val="24"/>
        </w:rPr>
        <w:t xml:space="preserve">7. При установлении сотрудникам инвалидности, связанной с прохождением ими службы, выплачивается единовременное пособие: инвалидам I группы - в размере пятилетнего денежного содержания, II группы - четырехлетнего денежного содержания, III группы - трехлетнего денежного содержания.</w:t>
      </w:r>
    </w:p>
    <w:p>
      <w:pPr>
        <w:spacing w:after="120"/>
        <w:ind w:firstLine="397"/>
        <w:jc w:val="both"/>
      </w:pPr>
      <w:r>
        <w:rPr>
          <w:rFonts w:ascii="Arial" w:cs="Arial" w:eastAsia="Arial" w:hAnsi="Arial"/>
          <w:sz w:val="24"/>
          <w:szCs w:val="24"/>
        </w:rPr>
        <w:t xml:space="preserve">8. В случае получения сотрудником в период прохождения службы тяжелого ранения ему выплачивается единовременное пособие в размере денежного содержания за 1 год, легкого ранения - за шесть месяцев из средств соответствующего бюджета.</w:t>
      </w:r>
    </w:p>
    <w:p>
      <w:pPr>
        <w:spacing w:after="120"/>
        <w:ind w:firstLine="397"/>
        <w:jc w:val="both"/>
      </w:pPr>
      <w:r>
        <w:rPr>
          <w:rFonts w:ascii="Arial" w:cs="Arial" w:eastAsia="Arial" w:hAnsi="Arial"/>
          <w:sz w:val="24"/>
          <w:szCs w:val="24"/>
        </w:rPr>
        <w:t xml:space="preserve">9. В случае привлечения граждан, в том числе работников и служащих органов национальной безопасности, к мероприятиям по обеспечению национальной безопасности на них также распространяются положения, предусмотренные частями 3 и 4 настоящей статьи, а в случае гибели их семьям выплачивается единовременное пособие в порядке и размере, которые устанавливаются Кабинетом Министров Кыргызской Республики.</w:t>
      </w:r>
    </w:p>
    <w:p>
      <w:pPr>
        <w:spacing w:after="120"/>
        <w:ind w:firstLine="397"/>
        <w:jc w:val="both"/>
      </w:pPr>
      <w:r>
        <w:rPr>
          <w:rFonts w:ascii="Arial" w:cs="Arial" w:eastAsia="Arial" w:hAnsi="Arial"/>
          <w:sz w:val="24"/>
          <w:szCs w:val="24"/>
        </w:rPr>
        <w:t xml:space="preserve">10. Сотрудники и члены их семей пользуются медицинским и санаторно-курортным обслуживанием в соответствии с законодательством Кыргызской Республики о статусе военнослужащих.</w:t>
      </w:r>
    </w:p>
    <w:p>
      <w:pPr>
        <w:spacing w:after="120"/>
        <w:ind w:firstLine="397"/>
        <w:jc w:val="both"/>
      </w:pPr>
      <w:r>
        <w:rPr>
          <w:rFonts w:ascii="Arial" w:cs="Arial" w:eastAsia="Arial" w:hAnsi="Arial"/>
          <w:sz w:val="24"/>
          <w:szCs w:val="24"/>
        </w:rPr>
        <w:t xml:space="preserve">11. Сотрудникам, использующим в служебных целях личный транспорт, выплачивается денежная компенсация в размере, установленном Кабинетом Министров Кыргызской Республики.</w:t>
      </w:r>
    </w:p>
    <w:p>
      <w:pPr>
        <w:spacing w:after="120"/>
        <w:ind w:firstLine="397"/>
        <w:jc w:val="both"/>
      </w:pPr>
      <w:r>
        <w:rPr>
          <w:rFonts w:ascii="Arial" w:cs="Arial" w:eastAsia="Arial" w:hAnsi="Arial"/>
          <w:sz w:val="24"/>
          <w:szCs w:val="24"/>
        </w:rPr>
        <w:t xml:space="preserve">12. Детям сотрудников по месту жительства их семей во внеочередном порядке предоставляются места в государственных и муниципальных дошкольных образовательных и общеобразовательных организациях.</w:t>
      </w:r>
    </w:p>
    <w:p>
      <w:pPr>
        <w:spacing w:after="120"/>
        <w:ind w:firstLine="397"/>
        <w:jc w:val="both"/>
      </w:pPr>
      <w:r>
        <w:rPr>
          <w:rFonts w:ascii="Arial" w:cs="Arial" w:eastAsia="Arial" w:hAnsi="Arial"/>
          <w:sz w:val="24"/>
          <w:szCs w:val="24"/>
        </w:rPr>
        <w:t xml:space="preserve">13. Дети сотрудников, погибших или получивших инвалидность при исполнении служебных обязанностей, пользуются правом внеконкурсного зачисления в государственные организации начального и среднего профессионального образования, при наличии баллов выше порогового уровня - в государственные организации высшего профессионального образования.</w:t>
      </w:r>
    </w:p>
    <w:p>
      <w:pPr>
        <w:spacing w:after="120"/>
        <w:ind w:firstLine="397"/>
        <w:jc w:val="both"/>
      </w:pPr>
      <w:r>
        <w:rPr>
          <w:rFonts w:ascii="Arial" w:cs="Arial" w:eastAsia="Arial" w:hAnsi="Arial"/>
          <w:i/>
          <w:iCs/>
          <w:sz w:val="24"/>
          <w:szCs w:val="24"/>
        </w:rPr>
        <w:t xml:space="preserve">(В редакции Закона КР от </w:t>
      </w:r>
      <w:hyperlink w:history="1" r:id="rIdxfepcadzv9d32jjyfetfy">
        <w:r>
          <w:rPr>
            <w:rFonts w:ascii="Arial" w:cs="Arial" w:eastAsia="Arial" w:hAnsi="Arial"/>
            <w:i/>
            <w:iCs/>
            <w:color w:val="1D4ED8"/>
            <w:sz w:val="24"/>
            <w:szCs w:val="24"/>
            <w:u w:val="single"/>
          </w:rPr>
          <w:t xml:space="preserve">6 августа 2025 года № 189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 Обеспечение денежным довольствием сотрудников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Денежное довольствие сотрудников обеспечивается за счет средств республиканского бюджета Кыргызской Республики и других источников, не запрещенных законодательством, в порядке, определяемом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 Лица, оказывающие содействие органам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могут привлекать отдельных лиц с их согласия к содействию в решении возложенных на органы национальной безопасности обязанностей на гласной и негласной (конфиденциальной) основе, в том числе в качестве внештатных сотрудников. Полномочия и статус внештатного сотрудника определяются руководителем уполномоченного государственного органа.</w:t>
      </w:r>
    </w:p>
    <w:p>
      <w:pPr>
        <w:spacing w:after="120"/>
        <w:ind w:firstLine="397"/>
        <w:jc w:val="both"/>
      </w:pPr>
      <w:r>
        <w:rPr>
          <w:rFonts w:ascii="Arial" w:cs="Arial" w:eastAsia="Arial" w:hAnsi="Arial"/>
          <w:sz w:val="24"/>
          <w:szCs w:val="24"/>
        </w:rPr>
        <w:t xml:space="preserve">2. Лица, оказывающие содействие органам национальной безопасности, имеют право:</w:t>
      </w:r>
    </w:p>
    <w:p>
      <w:pPr>
        <w:spacing w:after="120"/>
        <w:ind w:firstLine="397"/>
        <w:jc w:val="both"/>
      </w:pPr>
      <w:r>
        <w:rPr>
          <w:rFonts w:ascii="Arial" w:cs="Arial" w:eastAsia="Arial" w:hAnsi="Arial"/>
          <w:sz w:val="24"/>
          <w:szCs w:val="24"/>
        </w:rPr>
        <w:t xml:space="preserve">1) заключать контракт с органами национальной безопасности об условиях конфиденциального сотрудничества;</w:t>
      </w:r>
    </w:p>
    <w:p>
      <w:pPr>
        <w:spacing w:after="120"/>
        <w:ind w:firstLine="397"/>
        <w:jc w:val="both"/>
      </w:pPr>
      <w:r>
        <w:rPr>
          <w:rFonts w:ascii="Arial" w:cs="Arial" w:eastAsia="Arial" w:hAnsi="Arial"/>
          <w:sz w:val="24"/>
          <w:szCs w:val="24"/>
        </w:rPr>
        <w:t xml:space="preserve">2) получать от сотрудников разъяснения о своих задачах, правах и обязанностях;</w:t>
      </w:r>
    </w:p>
    <w:p>
      <w:pPr>
        <w:spacing w:after="120"/>
        <w:ind w:firstLine="397"/>
        <w:jc w:val="both"/>
      </w:pPr>
      <w:r>
        <w:rPr>
          <w:rFonts w:ascii="Arial" w:cs="Arial" w:eastAsia="Arial" w:hAnsi="Arial"/>
          <w:sz w:val="24"/>
          <w:szCs w:val="24"/>
        </w:rPr>
        <w:t xml:space="preserve">3) использовать в целях конспирации документы, зашифровывающие личность;</w:t>
      </w:r>
    </w:p>
    <w:p>
      <w:pPr>
        <w:spacing w:after="120"/>
        <w:ind w:firstLine="397"/>
        <w:jc w:val="both"/>
      </w:pPr>
      <w:r>
        <w:rPr>
          <w:rFonts w:ascii="Arial" w:cs="Arial" w:eastAsia="Arial" w:hAnsi="Arial"/>
          <w:sz w:val="24"/>
          <w:szCs w:val="24"/>
        </w:rPr>
        <w:t xml:space="preserve">4) получать в определенных контрактом случаях вознаграждение;</w:t>
      </w:r>
    </w:p>
    <w:p>
      <w:pPr>
        <w:spacing w:after="120"/>
        <w:ind w:firstLine="397"/>
        <w:jc w:val="both"/>
      </w:pPr>
      <w:r>
        <w:rPr>
          <w:rFonts w:ascii="Arial" w:cs="Arial" w:eastAsia="Arial" w:hAnsi="Arial"/>
          <w:sz w:val="24"/>
          <w:szCs w:val="24"/>
        </w:rPr>
        <w:t xml:space="preserve">5) получать возмещение за вред, причиненный их здоровью, либо за ущерб, причиненный их имуществу в процессе оказания содействия органам национальной безопасности.</w:t>
      </w:r>
    </w:p>
    <w:p>
      <w:pPr>
        <w:spacing w:after="120"/>
        <w:ind w:firstLine="397"/>
        <w:jc w:val="both"/>
      </w:pPr>
      <w:r>
        <w:rPr>
          <w:rFonts w:ascii="Arial" w:cs="Arial" w:eastAsia="Arial" w:hAnsi="Arial"/>
          <w:sz w:val="24"/>
          <w:szCs w:val="24"/>
        </w:rPr>
        <w:t xml:space="preserve">3. Лица, оказывающие содействие органам национальной безопасности, обязаны:</w:t>
      </w:r>
    </w:p>
    <w:p>
      <w:pPr>
        <w:spacing w:after="120"/>
        <w:ind w:firstLine="397"/>
        <w:jc w:val="both"/>
      </w:pPr>
      <w:r>
        <w:rPr>
          <w:rFonts w:ascii="Arial" w:cs="Arial" w:eastAsia="Arial" w:hAnsi="Arial"/>
          <w:sz w:val="24"/>
          <w:szCs w:val="24"/>
        </w:rPr>
        <w:t xml:space="preserve">1) выполнять поручения органов национальной безопасности, направленные на решение стоящих перед ними задач;</w:t>
      </w:r>
    </w:p>
    <w:p>
      <w:pPr>
        <w:spacing w:after="120"/>
        <w:ind w:firstLine="397"/>
        <w:jc w:val="both"/>
      </w:pPr>
      <w:r>
        <w:rPr>
          <w:rFonts w:ascii="Arial" w:cs="Arial" w:eastAsia="Arial" w:hAnsi="Arial"/>
          <w:sz w:val="24"/>
          <w:szCs w:val="24"/>
        </w:rPr>
        <w:t xml:space="preserve">2) соблюдать условия контракта с органами национальной безопасности в случае его заключения;</w:t>
      </w:r>
    </w:p>
    <w:p>
      <w:pPr>
        <w:spacing w:after="120"/>
        <w:ind w:firstLine="397"/>
        <w:jc w:val="both"/>
      </w:pPr>
      <w:r>
        <w:rPr>
          <w:rFonts w:ascii="Arial" w:cs="Arial" w:eastAsia="Arial" w:hAnsi="Arial"/>
          <w:sz w:val="24"/>
          <w:szCs w:val="24"/>
        </w:rPr>
        <w:t xml:space="preserve">3) не допускать умышленного предоставления ложной или клеветнической информации;</w:t>
      </w:r>
    </w:p>
    <w:p>
      <w:pPr>
        <w:spacing w:after="120"/>
        <w:ind w:firstLine="397"/>
        <w:jc w:val="both"/>
      </w:pPr>
      <w:r>
        <w:rPr>
          <w:rFonts w:ascii="Arial" w:cs="Arial" w:eastAsia="Arial" w:hAnsi="Arial"/>
          <w:sz w:val="24"/>
          <w:szCs w:val="24"/>
        </w:rPr>
        <w:t xml:space="preserve">4) не разглашать охраняемые законом сведения, ставшие известными в процессе оказания содействия органам национальной безопасности.</w:t>
      </w:r>
    </w:p>
    <w:p>
      <w:pPr>
        <w:spacing w:after="120"/>
        <w:ind w:firstLine="397"/>
        <w:jc w:val="both"/>
      </w:pPr>
      <w:r>
        <w:rPr>
          <w:rFonts w:ascii="Arial" w:cs="Arial" w:eastAsia="Arial" w:hAnsi="Arial"/>
          <w:sz w:val="24"/>
          <w:szCs w:val="24"/>
        </w:rPr>
        <w:t xml:space="preserve">4. Лица, оказывающие содействие органам национальной безопасности, несут ответственность, предусмотренную законодательством Кыргызской Республики, за умышленное предоставление ложного сообщения о совершении преступления.</w:t>
      </w:r>
    </w:p>
    <w:p>
      <w:pPr>
        <w:spacing w:after="120"/>
        <w:ind w:firstLine="397"/>
        <w:jc w:val="both"/>
      </w:pPr>
      <w:r>
        <w:rPr>
          <w:rFonts w:ascii="Arial" w:cs="Arial" w:eastAsia="Arial" w:hAnsi="Arial"/>
          <w:sz w:val="24"/>
          <w:szCs w:val="24"/>
        </w:rPr>
        <w:t xml:space="preserve">5. Гарантии прав и социальной защиты лиц, оказывающих содействие органам национальной безопасности, обеспечиваются в соответствии с законодательством Кыргызской Республики об оперативно-розыскной деятельности и контрразведывательной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 Средства вооружения и оснащения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Органы национальной безопасности без лицензии приобретают или получают и используют средства вооружения и оснащения, включая специальные технические и иные средства, приобретают и используют оружие, принятое на вооружение органов национальной безопасности, другое служебное и гражданское оружие и боеприпасы к нему, а также обеспечивают их сохранность в целях реализации поставленных перед ними задач.</w:t>
      </w:r>
    </w:p>
    <w:p>
      <w:pPr>
        <w:spacing w:after="120"/>
        <w:ind w:firstLine="397"/>
        <w:jc w:val="both"/>
      </w:pPr>
      <w:r>
        <w:rPr>
          <w:rFonts w:ascii="Arial" w:cs="Arial" w:eastAsia="Arial" w:hAnsi="Arial"/>
          <w:sz w:val="24"/>
          <w:szCs w:val="24"/>
        </w:rPr>
        <w:t xml:space="preserve">2. Продажа, передача, вывоз за пределы Кыргызской Республики средств вооружения и оснащения, включая специальные технические и иные средства, оружие и боеприпасы к нему, предназначенных для использования в деятельности органов национальной безопасности, осуществляются в порядке, предусмотренном законодательством Кыргызской Республики и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 Информационное обеспечение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Информационное обеспечение органов национальной безопасности осуществляется посредством разработки, создания, использования и эксплуатации без лицензирования необходимых для выполнения поставленных перед ними задач информационных систем, систем связи и передачи данных, средств защиты информации, включая средства криптографической защиты, а также посредством безвозмездного </w:t>
      </w:r>
      <w:r>
        <w:rPr>
          <w:rFonts w:ascii="Arial" w:cs="Arial" w:eastAsia="Arial" w:hAnsi="Arial"/>
          <w:sz w:val="24"/>
          <w:szCs w:val="24"/>
        </w:rPr>
        <w:t xml:space="preserve">использования объектов информационной инфраструктуры</w:t>
      </w:r>
      <w:r>
        <w:rPr>
          <w:rFonts w:ascii="Arial" w:cs="Arial" w:eastAsia="Arial" w:hAnsi="Arial"/>
          <w:sz w:val="24"/>
          <w:szCs w:val="24"/>
        </w:rPr>
        <w:t xml:space="preserve"> и баз данных государственных органов, иных юридических и физических лиц независимо от форм собственности, воинских формирований и общественных объединений.</w:t>
      </w:r>
    </w:p>
    <w:p>
      <w:pPr>
        <w:spacing w:after="120"/>
        <w:ind w:firstLine="397"/>
        <w:jc w:val="both"/>
      </w:pPr>
      <w:r>
        <w:rPr>
          <w:rFonts w:ascii="Arial" w:cs="Arial" w:eastAsia="Arial" w:hAnsi="Arial"/>
          <w:sz w:val="24"/>
          <w:szCs w:val="24"/>
        </w:rPr>
        <w:t xml:space="preserve">2. Порядок учета информации о совершенных правонарушениях, затрагивающих интересы обеспечения национальной безопасности Кыргызской Республики, а также сведений о деятельности иностранных спецслужб и организаций, отдельных лиц, направленной на нанесение ущерба национальной безопасности Кыргызской Республики, устанавливается руководителем уполномоченного государственного органа.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x3h_toi2cglr6j2-v9ux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Финансирование и материально-техническое обеспечение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Финансирование, материально-техническое и социально-бытовое обеспечение органов национальной безопасности и подчиненных им предприятий, организаций и учреждений осуществляется за счет средств республиканского бюджета Кыргызской Республики.</w:t>
      </w:r>
    </w:p>
    <w:p>
      <w:pPr>
        <w:spacing w:after="120"/>
        <w:ind w:firstLine="397"/>
        <w:jc w:val="both"/>
      </w:pPr>
      <w:r>
        <w:rPr>
          <w:rFonts w:ascii="Arial" w:cs="Arial" w:eastAsia="Arial" w:hAnsi="Arial"/>
          <w:sz w:val="24"/>
          <w:szCs w:val="24"/>
        </w:rPr>
        <w:t xml:space="preserve">2. Порядок осуществления расходов, связанных с осуществлением разведывательной, контрразведывательной и оперативно-розыскной деятельности, в том числе в конспиративной (негласной) форме, определяется актами руководителя уполномоченного государственного органа.</w:t>
      </w:r>
    </w:p>
    <w:p>
      <w:pPr>
        <w:spacing w:after="120"/>
        <w:ind w:firstLine="397"/>
        <w:jc w:val="both"/>
      </w:pPr>
      <w:r>
        <w:rPr>
          <w:rFonts w:ascii="Arial" w:cs="Arial" w:eastAsia="Arial" w:hAnsi="Arial"/>
          <w:sz w:val="24"/>
          <w:szCs w:val="24"/>
        </w:rPr>
        <w:t xml:space="preserve">3. На развитие материально-технической базы органов национальной безопасности могут использоваться в установленном порядке обращенное в собственность государства или переданное в собственность, владение и пользование движимое и недвижимое имущество.</w:t>
      </w:r>
    </w:p>
    <w:p>
      <w:pPr>
        <w:spacing w:after="120"/>
        <w:ind w:firstLine="397"/>
        <w:jc w:val="both"/>
      </w:pPr>
      <w:r>
        <w:rPr>
          <w:rFonts w:ascii="Arial" w:cs="Arial" w:eastAsia="Arial" w:hAnsi="Arial"/>
          <w:sz w:val="24"/>
          <w:szCs w:val="24"/>
        </w:rPr>
        <w:t xml:space="preserve">4. Подразделения органов национальной безопасности, участвующие в обеспечении безопасности на железнодорожном, автомобильном и воздушном транспорте, а также оборонных и стратегических объектах, обеспечиваются оборудованными служебными помещениями, в том числе средствами связи за счет соответствующих ведомств и организаций, которые также несут расходы по их содержанию и эксплуатации. Органы военной контрразведки кроме того обеспечиваются автотранспортом, горюче-смазочными материалами, вооружением и другим необходимым для жизнедеятельности имуществом, а также жильем - за счет воинских объединений, соединений и частей, других военных формирований, дислоцирующихся на территории Кыргызской Республики.</w:t>
      </w:r>
    </w:p>
    <w:p>
      <w:pPr>
        <w:spacing w:after="200" w:before="20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Порядок и условия применения сотрудниками мер физического</w:t>
      </w:r>
    </w:p>
    <w:p>
      <w:pPr>
        <w:spacing w:after="240" w:before="200"/>
        <w:jc w:val="center"/>
      </w:pPr>
      <w:r>
        <w:rPr>
          <w:rFonts w:ascii="Arial" w:cs="Arial" w:eastAsia="Arial" w:hAnsi="Arial"/>
          <w:b/>
          <w:bCs/>
          <w:sz w:val="32"/>
          <w:szCs w:val="32"/>
        </w:rPr>
        <w:t xml:space="preserve">воздействия, специальных средств, оружия, боевой техники</w:t>
      </w:r>
    </w:p>
    <w:p>
      <w:pPr>
        <w:spacing w:after="240" w:before="200"/>
        <w:jc w:val="center"/>
      </w:pPr>
      <w:r>
        <w:rPr>
          <w:rFonts w:ascii="Arial" w:cs="Arial" w:eastAsia="Arial" w:hAnsi="Arial"/>
          <w:b/>
          <w:bCs/>
          <w:sz w:val="32"/>
          <w:szCs w:val="32"/>
        </w:rPr>
        <w:t xml:space="preserve">и иных видов вооружения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 Право на применение мер физического воздействия, специальных средств, оружия, боевой техники и иных видов вооружения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Сотрудники лично или в составе подразделения (группы), при решении поставленных перед ними задач, руководствуясь приказами и распоряжениями руководителя этого подразделения (старшего группы), имеют право применять меры физического воздействия, специальные средства, оружие, боевую технику и иные виды вооружения в случаях и порядке, предусмотренных настоящим Законом и законодательством Кыргызской Республики.</w:t>
      </w:r>
    </w:p>
    <w:p>
      <w:pPr>
        <w:spacing w:after="120"/>
        <w:ind w:firstLine="397"/>
        <w:jc w:val="both"/>
      </w:pPr>
      <w:r>
        <w:rPr>
          <w:rFonts w:ascii="Arial" w:cs="Arial" w:eastAsia="Arial" w:hAnsi="Arial"/>
          <w:sz w:val="24"/>
          <w:szCs w:val="24"/>
        </w:rPr>
        <w:t xml:space="preserve">2. Меры физического воздействия, специальные средства, оружие, боевая техника и иные виды вооружения применяются в целях предупреждения и пресечения угроз национальной безопасности Кыргызской Республики, общественно опасных деяний, задержания и доставления лиц, их совершивших, самообороны, преодоления противодействия законным требованиям сотрудников в случаях, предусмотренных настоящим Законом и законодательством Кыргызской Республики, если ненасильственные способы не обеспечивают выполнения возложенных на них служебных обязанностей.</w:t>
      </w:r>
    </w:p>
    <w:p>
      <w:pPr>
        <w:spacing w:after="120"/>
        <w:ind w:firstLine="397"/>
        <w:jc w:val="both"/>
      </w:pPr>
      <w:r>
        <w:rPr>
          <w:rFonts w:ascii="Arial" w:cs="Arial" w:eastAsia="Arial" w:hAnsi="Arial"/>
          <w:sz w:val="24"/>
          <w:szCs w:val="24"/>
        </w:rPr>
        <w:t xml:space="preserve">3. Сотрудники при отсутствии у них необходимых специальных средств, оружия, боевой техники и иных видов вооружения, с соблюдением порядка их применения, установленного настоящим Законом, для выполнения возложенных задач вправе использовать любые подручные средства и иное оружие, не состоящее на вооружении данного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Порядок и условия применения мер физического воздействия, специальных средств, оружия, боевой техники и иных видов вооружения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Применению специальных средств, оружия, боевой техники и иных видов вооружения должно предшествовать предупреждение сотрудником о намерении использовать их с предоставлением достаточного времени для выполнения его законных требований, за исключением случаев, когда промедление в их применении создаст непосредственную угрозу для жизни и здоровья граждан, сотрудников либо может повлечь иные тяжкие последствия.</w:t>
      </w:r>
    </w:p>
    <w:p>
      <w:pPr>
        <w:spacing w:after="120"/>
        <w:ind w:firstLine="397"/>
        <w:jc w:val="both"/>
      </w:pPr>
      <w:r>
        <w:rPr>
          <w:rFonts w:ascii="Arial" w:cs="Arial" w:eastAsia="Arial" w:hAnsi="Arial"/>
          <w:sz w:val="24"/>
          <w:szCs w:val="24"/>
        </w:rPr>
        <w:t xml:space="preserve">В случае применения указанных мер в составе подразделения (группы) предупреждение делает один из сотрудников, входящих в подразделение (группу).</w:t>
      </w:r>
    </w:p>
    <w:p>
      <w:pPr>
        <w:spacing w:after="120"/>
        <w:ind w:firstLine="397"/>
        <w:jc w:val="both"/>
      </w:pPr>
      <w:r>
        <w:rPr>
          <w:rFonts w:ascii="Arial" w:cs="Arial" w:eastAsia="Arial" w:hAnsi="Arial"/>
          <w:sz w:val="24"/>
          <w:szCs w:val="24"/>
        </w:rPr>
        <w:t xml:space="preserve">2. Без предупреждения оружие может применяться сотрудниками при внезапном или вооруженном нападении, нападении с использованием военной техники, транспортных средств, летательных аппаратов, при побеге из-под стражи с оружием, с использованием транспортных средств, при побеге лиц, находящихся под стражей, из транспортных средств во время их движения, при отражении нападения на объекты, специальный груз и транспортные средства органов национальной безопасности, а также для освобождения заложников.</w:t>
      </w:r>
    </w:p>
    <w:p>
      <w:pPr>
        <w:spacing w:after="120"/>
        <w:ind w:firstLine="397"/>
        <w:jc w:val="both"/>
      </w:pPr>
      <w:r>
        <w:rPr>
          <w:rFonts w:ascii="Arial" w:cs="Arial" w:eastAsia="Arial" w:hAnsi="Arial"/>
          <w:sz w:val="24"/>
          <w:szCs w:val="24"/>
        </w:rPr>
        <w:t xml:space="preserve">3. Сотрудник при применении мер физического воздействия, специальных средств, оружия, боевой техники и иных видов вооружения действует с учетом складывающейся обстановки, характера и степени опасности действий лиц, в отношении которых применяются меры физического воздействия, специальные средства, оружие, боевая техника и иные виды вооружения, характера и силы оказываемого ими сопротивления. При этом сотрудник обязан стремиться к минимизации любого ущерба.</w:t>
      </w:r>
    </w:p>
    <w:p>
      <w:pPr>
        <w:spacing w:after="120"/>
        <w:ind w:firstLine="397"/>
        <w:jc w:val="both"/>
      </w:pPr>
      <w:r>
        <w:rPr>
          <w:rFonts w:ascii="Arial" w:cs="Arial" w:eastAsia="Arial" w:hAnsi="Arial"/>
          <w:sz w:val="24"/>
          <w:szCs w:val="24"/>
        </w:rPr>
        <w:t xml:space="preserve">4. Сотрудник обязан оказать гражданину и иному лицу, получившему телесные повреждения в результате применения мер физического воздействия, оружия, боевой техники и иных видов вооружения, первую помощь, а также принять меры по предоставлению им медицинской помощи в возможно короткий срок.</w:t>
      </w:r>
    </w:p>
    <w:p>
      <w:pPr>
        <w:spacing w:after="120"/>
        <w:ind w:firstLine="397"/>
        <w:jc w:val="both"/>
      </w:pPr>
      <w:r>
        <w:rPr>
          <w:rFonts w:ascii="Arial" w:cs="Arial" w:eastAsia="Arial" w:hAnsi="Arial"/>
          <w:sz w:val="24"/>
          <w:szCs w:val="24"/>
        </w:rPr>
        <w:t xml:space="preserve">5. Сотрудники обязаны проходить специальную подготовку, а также периодическую проверку (переподготовку) на профессиональную пригодность к действиям в условиях, связанных с применением мер физического воздействия, специальных средств, оружия, боевой техники и иных видов вооружения.</w:t>
      </w:r>
    </w:p>
    <w:p>
      <w:pPr>
        <w:spacing w:after="120"/>
        <w:ind w:firstLine="397"/>
        <w:jc w:val="both"/>
      </w:pPr>
      <w:r>
        <w:rPr>
          <w:rFonts w:ascii="Arial" w:cs="Arial" w:eastAsia="Arial" w:hAnsi="Arial"/>
          <w:sz w:val="24"/>
          <w:szCs w:val="24"/>
        </w:rPr>
        <w:t xml:space="preserve">Содержание программ специальной подготовки сотрудников определяется ведомственными актами уполномоченного государственного органа.</w:t>
      </w:r>
    </w:p>
    <w:p>
      <w:pPr>
        <w:spacing w:after="120"/>
        <w:ind w:firstLine="397"/>
        <w:jc w:val="both"/>
      </w:pPr>
      <w:r>
        <w:rPr>
          <w:rFonts w:ascii="Arial" w:cs="Arial" w:eastAsia="Arial" w:hAnsi="Arial"/>
          <w:sz w:val="24"/>
          <w:szCs w:val="24"/>
        </w:rPr>
        <w:t xml:space="preserve">6. Перечень состоящих на вооружении органов национальной безопасности специальных средств, оружия, боевой техники и иных видов вооружения устанавливается Кабинетом Министров Кыргызской Республики. Порядок и условия применения иных видов вооружения определяются аналогично применению боевого оружия.</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Правомерность применения мер физического воздействия, специальных средств, оружия, боевой техники и иных видов вооружения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 не несет ответственности за любой вред, причиненный физическим или юридическим лицам в результате применения мер физического воздействия, специальных средств, оружия, боевой техники и иных видов вооружения, если их применение было осуществлено с соблюдением порядка и условий, установленных настоящим Законом.</w:t>
      </w:r>
    </w:p>
    <w:p>
      <w:pPr>
        <w:spacing w:after="120"/>
        <w:ind w:firstLine="397"/>
        <w:jc w:val="both"/>
      </w:pPr>
      <w:r>
        <w:rPr>
          <w:rFonts w:ascii="Arial" w:cs="Arial" w:eastAsia="Arial" w:hAnsi="Arial"/>
          <w:sz w:val="24"/>
          <w:szCs w:val="24"/>
        </w:rPr>
        <w:t xml:space="preserve">При проведении антитеррористической операции, а также при осуществлении комплекса специальных мероприятий по пресечению террористической деятельности организаций, групп и отдельных лиц сотрудники, участвующие в осуществлении мероприятий по борьбе с терроризмом, освобождаются от ответственности за вред, причиненный при проведении антитеррористической операции, или за принятие решения о ликвидации террориста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При этом вред, причиненный третьим лицам, возмещается государством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Применение мер физического воздействия, специальных средств, оружия, боевой техники и иных видов вооружения с нарушением требований настоящего Закона влечет за собой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 Применение мер физического воздействия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Сотрудники применяют меры физического воздействия (в том числе боевые приемы борьбы, подручные средства) в следующих случаях:</w:t>
      </w:r>
    </w:p>
    <w:p>
      <w:pPr>
        <w:spacing w:after="120"/>
        <w:ind w:firstLine="397"/>
        <w:jc w:val="both"/>
      </w:pPr>
      <w:r>
        <w:rPr>
          <w:rFonts w:ascii="Arial" w:cs="Arial" w:eastAsia="Arial" w:hAnsi="Arial"/>
          <w:sz w:val="24"/>
          <w:szCs w:val="24"/>
        </w:rPr>
        <w:t xml:space="preserve">1) для пресечения преступлений и иных правонарушений;</w:t>
      </w:r>
    </w:p>
    <w:p>
      <w:pPr>
        <w:spacing w:after="120"/>
        <w:ind w:firstLine="397"/>
        <w:jc w:val="both"/>
      </w:pPr>
      <w:r>
        <w:rPr>
          <w:rFonts w:ascii="Arial" w:cs="Arial" w:eastAsia="Arial" w:hAnsi="Arial"/>
          <w:sz w:val="24"/>
          <w:szCs w:val="24"/>
        </w:rPr>
        <w:t xml:space="preserve">2) для задержания лиц, совершивших преступления и иные правонарушения, а также лиц, подозреваемых в совершении преступления и иного правонарушения, и доставления их в служебные помещения органов национальной безопасности, других государственных органов;</w:t>
      </w:r>
    </w:p>
    <w:p>
      <w:pPr>
        <w:spacing w:after="120"/>
        <w:ind w:firstLine="397"/>
        <w:jc w:val="both"/>
      </w:pPr>
      <w:r>
        <w:rPr>
          <w:rFonts w:ascii="Arial" w:cs="Arial" w:eastAsia="Arial" w:hAnsi="Arial"/>
          <w:sz w:val="24"/>
          <w:szCs w:val="24"/>
        </w:rPr>
        <w:t xml:space="preserve">3) для самообороны;</w:t>
      </w:r>
    </w:p>
    <w:p>
      <w:pPr>
        <w:spacing w:after="120"/>
        <w:ind w:firstLine="397"/>
        <w:jc w:val="both"/>
      </w:pPr>
      <w:r>
        <w:rPr>
          <w:rFonts w:ascii="Arial" w:cs="Arial" w:eastAsia="Arial" w:hAnsi="Arial"/>
          <w:sz w:val="24"/>
          <w:szCs w:val="24"/>
        </w:rPr>
        <w:t xml:space="preserve">4) для преодоления противодействия законным требованиям сотрудников.</w:t>
      </w:r>
    </w:p>
    <w:p>
      <w:pPr>
        <w:spacing w:after="120"/>
        <w:ind w:firstLine="397"/>
        <w:jc w:val="both"/>
      </w:pPr>
      <w:r>
        <w:rPr>
          <w:rFonts w:ascii="Arial" w:cs="Arial" w:eastAsia="Arial" w:hAnsi="Arial"/>
          <w:sz w:val="24"/>
          <w:szCs w:val="24"/>
        </w:rPr>
        <w:t xml:space="preserve">2. Сотрудники вправе применять меры физического воздействия во всех случаях, когда настоящим Законом разрешено применение специальных средств, оружия, боевой техники и иных видов вооружения.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40. Применение специальных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Сотрудники применяют специальные средства в следующих случаях:</w:t>
      </w:r>
    </w:p>
    <w:p>
      <w:pPr>
        <w:spacing w:after="120"/>
        <w:ind w:firstLine="397"/>
        <w:jc w:val="both"/>
      </w:pPr>
      <w:r>
        <w:rPr>
          <w:rFonts w:ascii="Arial" w:cs="Arial" w:eastAsia="Arial" w:hAnsi="Arial"/>
          <w:sz w:val="24"/>
          <w:szCs w:val="24"/>
        </w:rPr>
        <w:t xml:space="preserve">1) для отражения нападения или угрозы нападения на граждан, сотрудников и иных лиц, объекты, специальные грузы и транспортные средства органов национальной безопасности;</w:t>
      </w:r>
    </w:p>
    <w:p>
      <w:pPr>
        <w:spacing w:after="120"/>
        <w:ind w:firstLine="397"/>
        <w:jc w:val="both"/>
      </w:pPr>
      <w:r>
        <w:rPr>
          <w:rFonts w:ascii="Arial" w:cs="Arial" w:eastAsia="Arial" w:hAnsi="Arial"/>
          <w:sz w:val="24"/>
          <w:szCs w:val="24"/>
        </w:rPr>
        <w:t xml:space="preserve">2) для пресечения преступления или иного правонарушения;</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z81i6eek2vtjpltubjbn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июля 2026 года № 133)</w:t>
      </w:r>
    </w:p>
    <w:p>
      <w:pPr>
        <w:spacing w:after="120"/>
        <w:ind w:firstLine="397"/>
        <w:jc w:val="both"/>
      </w:pPr>
      <w:r>
        <w:rPr>
          <w:rFonts w:ascii="Arial" w:cs="Arial" w:eastAsia="Arial" w:hAnsi="Arial"/>
          <w:sz w:val="24"/>
          <w:szCs w:val="24"/>
        </w:rPr>
        <w:t xml:space="preserve">4) для пресечения массовых беспорядков и групповых нарушений общественного порядка, блокирования движения групп граждан, совершающих противоправные действия;</w:t>
      </w:r>
    </w:p>
    <w:p>
      <w:pPr>
        <w:spacing w:after="120"/>
        <w:ind w:firstLine="397"/>
        <w:jc w:val="both"/>
      </w:pPr>
      <w:r>
        <w:rPr>
          <w:rFonts w:ascii="Arial" w:cs="Arial" w:eastAsia="Arial" w:hAnsi="Arial"/>
          <w:sz w:val="24"/>
          <w:szCs w:val="24"/>
        </w:rPr>
        <w:t xml:space="preserve">5) для отражения нападения на объекты органов национальной безопасности, жилые помещения граждан, здания, помещения, сооружения и иные объекты государственных и общественных органов, предприятий, учреждений и организаций, а также на войсковой или служебный наряд органов национальной безопасности;</w:t>
      </w:r>
    </w:p>
    <w:p>
      <w:pPr>
        <w:spacing w:after="120"/>
        <w:ind w:firstLine="397"/>
        <w:jc w:val="both"/>
      </w:pPr>
      <w:r>
        <w:rPr>
          <w:rFonts w:ascii="Arial" w:cs="Arial" w:eastAsia="Arial" w:hAnsi="Arial"/>
          <w:sz w:val="24"/>
          <w:szCs w:val="24"/>
        </w:rPr>
        <w:t xml:space="preserve">6) для задержания лица, застигнутого при совершении преступления, правонарушения и пытающегося скрыться с места преступления, правонарушения;</w:t>
      </w:r>
    </w:p>
    <w:p>
      <w:pPr>
        <w:spacing w:after="120"/>
        <w:ind w:firstLine="397"/>
        <w:jc w:val="both"/>
      </w:pPr>
      <w:r>
        <w:rPr>
          <w:rFonts w:ascii="Arial" w:cs="Arial" w:eastAsia="Arial" w:hAnsi="Arial"/>
          <w:sz w:val="24"/>
          <w:szCs w:val="24"/>
        </w:rPr>
        <w:t xml:space="preserve">7) для задержания лица, если это лицо может оказать вооруженное сопротивление или воспрепятствовать исполнению сотрудником возложенных на него служебных обязанностей;</w:t>
      </w:r>
    </w:p>
    <w:p>
      <w:pPr>
        <w:spacing w:after="120"/>
        <w:ind w:firstLine="397"/>
        <w:jc w:val="both"/>
      </w:pPr>
      <w:r>
        <w:rPr>
          <w:rFonts w:ascii="Arial" w:cs="Arial" w:eastAsia="Arial" w:hAnsi="Arial"/>
          <w:sz w:val="24"/>
          <w:szCs w:val="24"/>
        </w:rPr>
        <w:t xml:space="preserve">8) для доставления, конвоирования и охраны задержанных лиц, совершивших преступление, лиц, заключенных под стражу;</w:t>
      </w:r>
    </w:p>
    <w:p>
      <w:pPr>
        <w:spacing w:after="120"/>
        <w:ind w:firstLine="397"/>
        <w:jc w:val="both"/>
      </w:pPr>
      <w:r>
        <w:rPr>
          <w:rFonts w:ascii="Arial" w:cs="Arial" w:eastAsia="Arial" w:hAnsi="Arial"/>
          <w:sz w:val="24"/>
          <w:szCs w:val="24"/>
        </w:rPr>
        <w:t xml:space="preserve">9) для пресечения побега осужденных, подозреваемых, обвиняемых в совершении преступлений или побега из-под конвоя лиц, задержанных по подозрению в совершении преступления, лиц, в отношении которых избрана мера пресечения в виде заключения под стражу, а также для пресечения попытки насильственного освобождения указанных лиц;</w:t>
      </w:r>
    </w:p>
    <w:p>
      <w:pPr>
        <w:spacing w:after="120"/>
        <w:ind w:firstLine="397"/>
        <w:jc w:val="both"/>
      </w:pPr>
      <w:r>
        <w:rPr>
          <w:rFonts w:ascii="Arial" w:cs="Arial" w:eastAsia="Arial" w:hAnsi="Arial"/>
          <w:sz w:val="24"/>
          <w:szCs w:val="24"/>
        </w:rPr>
        <w:t xml:space="preserve">10) при оказании лицом сопротивления, воспрепятствовании сотрудникам исполнению возложенных на них служебных обязанностей, причинении вреда окружающим или себе;</w:t>
      </w:r>
    </w:p>
    <w:p>
      <w:pPr>
        <w:spacing w:after="120"/>
        <w:ind w:firstLine="397"/>
        <w:jc w:val="both"/>
      </w:pPr>
      <w:r>
        <w:rPr>
          <w:rFonts w:ascii="Arial" w:cs="Arial" w:eastAsia="Arial" w:hAnsi="Arial"/>
          <w:sz w:val="24"/>
          <w:szCs w:val="24"/>
        </w:rPr>
        <w:t xml:space="preserve">11) для освобождения насильственно удерживаемых лиц, а также захваченных зданий, помещений, сооружений, транспортных средств;</w:t>
      </w:r>
    </w:p>
    <w:p>
      <w:pPr>
        <w:spacing w:after="120"/>
        <w:ind w:firstLine="397"/>
        <w:jc w:val="both"/>
      </w:pPr>
      <w:r>
        <w:rPr>
          <w:rFonts w:ascii="Arial" w:cs="Arial" w:eastAsia="Arial" w:hAnsi="Arial"/>
          <w:sz w:val="24"/>
          <w:szCs w:val="24"/>
        </w:rPr>
        <w:t xml:space="preserve">12) для разрушения запирающих устройств, элементов и конструкций, преодоления естественных и инженерных заграждений, препятствующих законному проникновению в жилые и иные помещения, транспортные средства, земельные участки;</w:t>
      </w:r>
    </w:p>
    <w:p>
      <w:pPr>
        <w:spacing w:after="120"/>
        <w:ind w:firstLine="397"/>
        <w:jc w:val="both"/>
      </w:pPr>
      <w:r>
        <w:rPr>
          <w:rFonts w:ascii="Arial" w:cs="Arial" w:eastAsia="Arial" w:hAnsi="Arial"/>
          <w:sz w:val="24"/>
          <w:szCs w:val="24"/>
        </w:rPr>
        <w:t xml:space="preserve">13) для индивидуальной защиты сотрудников;</w:t>
      </w:r>
    </w:p>
    <w:p>
      <w:pPr>
        <w:spacing w:after="120"/>
        <w:ind w:firstLine="397"/>
        <w:jc w:val="both"/>
      </w:pPr>
      <w:r>
        <w:rPr>
          <w:rFonts w:ascii="Arial" w:cs="Arial" w:eastAsia="Arial" w:hAnsi="Arial"/>
          <w:sz w:val="24"/>
          <w:szCs w:val="24"/>
        </w:rPr>
        <w:t xml:space="preserve">14) для остановки транспортного средства, если управляющее им лицо отказывается выполнить законные требования сотрудника об остановке;</w:t>
      </w:r>
    </w:p>
    <w:p>
      <w:pPr>
        <w:spacing w:after="120"/>
        <w:ind w:firstLine="397"/>
        <w:jc w:val="both"/>
      </w:pPr>
      <w:r>
        <w:rPr>
          <w:rFonts w:ascii="Arial" w:cs="Arial" w:eastAsia="Arial" w:hAnsi="Arial"/>
          <w:sz w:val="24"/>
          <w:szCs w:val="24"/>
        </w:rPr>
        <w:t xml:space="preserve">15) для поиска, обнаружения, предварительного исследования, обезвреживания, безопасного хранения и транспортировки, уничтожения взрывных устройств, взрывоопасных объектов (предметов) и других аналогичных устройств и предметов, а также муляжей таких устройств и предметов;</w:t>
      </w:r>
    </w:p>
    <w:p>
      <w:pPr>
        <w:spacing w:after="120"/>
        <w:ind w:firstLine="397"/>
        <w:jc w:val="both"/>
      </w:pPr>
      <w:r>
        <w:rPr>
          <w:rFonts w:ascii="Arial" w:cs="Arial" w:eastAsia="Arial" w:hAnsi="Arial"/>
          <w:sz w:val="24"/>
          <w:szCs w:val="24"/>
        </w:rPr>
        <w:t xml:space="preserve">16) для повышения возможностей (всестороннего технического обеспечения) оперативно-розыскной, оперативно-боевой деятельности органов национальной безопасности.</w:t>
      </w:r>
    </w:p>
    <w:p>
      <w:pPr>
        <w:spacing w:after="120"/>
        <w:ind w:firstLine="397"/>
        <w:jc w:val="both"/>
      </w:pPr>
      <w:r>
        <w:rPr>
          <w:rFonts w:ascii="Arial" w:cs="Arial" w:eastAsia="Arial" w:hAnsi="Arial"/>
          <w:sz w:val="24"/>
          <w:szCs w:val="24"/>
        </w:rPr>
        <w:t xml:space="preserve">2. Сотруднику запрещается применять специальные средства в отношении женщин с видимыми признаками беременности, лиц с явными признаками инвалидности, малолетних, когда их возраст очевиден или известен сотруднику, кроме случаев совершения ими нападения, угрожающего жизни сотрудника или других граждан, группового нападения либо оказания вооруженного сопротивления, если иными способами и средствами отразить такое нападение или сопротивление невозможно.</w:t>
      </w:r>
    </w:p>
    <w:p>
      <w:pPr>
        <w:spacing w:after="120"/>
        <w:ind w:firstLine="397"/>
        <w:jc w:val="both"/>
      </w:pPr>
      <w:r>
        <w:rPr>
          <w:rFonts w:ascii="Arial" w:cs="Arial" w:eastAsia="Arial" w:hAnsi="Arial"/>
          <w:sz w:val="24"/>
          <w:szCs w:val="24"/>
        </w:rPr>
        <w:t xml:space="preserve">3. Вид специального средства и интенсивность его применения определяются сотрудником с учетом складывающейся обстановки, характера правонарушения и личности правонарушителя.</w:t>
      </w:r>
    </w:p>
    <w:p>
      <w:pPr>
        <w:spacing w:after="120"/>
        <w:ind w:firstLine="397"/>
        <w:jc w:val="both"/>
      </w:pPr>
      <w:r>
        <w:rPr>
          <w:rFonts w:ascii="Arial" w:cs="Arial" w:eastAsia="Arial" w:hAnsi="Arial"/>
          <w:sz w:val="24"/>
          <w:szCs w:val="24"/>
        </w:rPr>
        <w:t xml:space="preserve">4. Сотрудник имеет право применять специальные средства во всех случаях, когда настоящим Законом разрешено применение оружия, боевой техники и иных видов вооружения.</w:t>
      </w:r>
    </w:p>
    <w:p>
      <w:pPr>
        <w:spacing w:after="120"/>
        <w:ind w:firstLine="397"/>
        <w:jc w:val="both"/>
      </w:pPr>
      <w:r>
        <w:rPr>
          <w:rFonts w:ascii="Arial" w:cs="Arial" w:eastAsia="Arial" w:hAnsi="Arial"/>
          <w:sz w:val="24"/>
          <w:szCs w:val="24"/>
        </w:rPr>
        <w:t xml:space="preserve">5. Правила применения специальных средств сотрудниками определяются Кабинетом Министров Кыргызской Республики.</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xwxn0cpdsxmj2giknv4i1">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 Применение оружия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Сотрудники имеют право на постоянное хранение, ношение, применение оружия и боеприпасов к ним.</w:t>
      </w:r>
    </w:p>
    <w:p>
      <w:pPr>
        <w:spacing w:after="120"/>
        <w:ind w:firstLine="397"/>
        <w:jc w:val="both"/>
      </w:pPr>
      <w:r>
        <w:rPr>
          <w:rFonts w:ascii="Arial" w:cs="Arial" w:eastAsia="Arial" w:hAnsi="Arial"/>
          <w:sz w:val="24"/>
          <w:szCs w:val="24"/>
        </w:rPr>
        <w:t xml:space="preserve">2. Сотрудники применяют оружие в следующих случаях:</w:t>
      </w:r>
    </w:p>
    <w:p>
      <w:pPr>
        <w:spacing w:after="120"/>
        <w:ind w:firstLine="397"/>
        <w:jc w:val="both"/>
      </w:pPr>
      <w:r>
        <w:rPr>
          <w:rFonts w:ascii="Arial" w:cs="Arial" w:eastAsia="Arial" w:hAnsi="Arial"/>
          <w:sz w:val="24"/>
          <w:szCs w:val="24"/>
        </w:rPr>
        <w:t xml:space="preserve">1) для защиты граждан, сотрудников и иных лиц от посягательства, если это посягательство сопряжено с насилием, угрожающим их жизни и здоровью;</w:t>
      </w:r>
    </w:p>
    <w:p>
      <w:pPr>
        <w:spacing w:after="120"/>
        <w:ind w:firstLine="397"/>
        <w:jc w:val="both"/>
      </w:pPr>
      <w:r>
        <w:rPr>
          <w:rFonts w:ascii="Arial" w:cs="Arial" w:eastAsia="Arial" w:hAnsi="Arial"/>
          <w:sz w:val="24"/>
          <w:szCs w:val="24"/>
        </w:rPr>
        <w:t xml:space="preserve">2) для пресечения попытки завладения специальными средствами, оружием, боеприпасами, взрывчатыми веществами, средствами взрывания, специальными грузами, транспортными средствами, боевой техникой и иными видами вооружения;</w:t>
      </w:r>
    </w:p>
    <w:p>
      <w:pPr>
        <w:spacing w:after="120"/>
        <w:ind w:firstLine="397"/>
        <w:jc w:val="both"/>
      </w:pPr>
      <w:r>
        <w:rPr>
          <w:rFonts w:ascii="Arial" w:cs="Arial" w:eastAsia="Arial" w:hAnsi="Arial"/>
          <w:sz w:val="24"/>
          <w:szCs w:val="24"/>
        </w:rPr>
        <w:t xml:space="preserve">3) для отражения группового или вооруженного нападения на сотрудников и иных лиц, выполняющих служебные обязанности или общественный долг по обеспечению национальной безопасности, охране общественного порядка и борьбе с преступностью, а также иного нападения, когда их жизнь или здоровье подвергаются опасности;</w:t>
      </w:r>
    </w:p>
    <w:p>
      <w:pPr>
        <w:spacing w:after="120"/>
        <w:ind w:firstLine="39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i1aw_fprmmcvmscyq8xl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июля 2026 года № 133)</w:t>
      </w:r>
    </w:p>
    <w:p>
      <w:pPr>
        <w:spacing w:after="120"/>
        <w:ind w:firstLine="397"/>
        <w:jc w:val="both"/>
      </w:pPr>
      <w:r>
        <w:rPr>
          <w:rFonts w:ascii="Arial" w:cs="Arial" w:eastAsia="Arial" w:hAnsi="Arial"/>
          <w:sz w:val="24"/>
          <w:szCs w:val="24"/>
        </w:rPr>
        <w:t xml:space="preserve">5) для освобождения заложников, пресечения террористических и иных преступных посягательств;</w:t>
      </w:r>
    </w:p>
    <w:p>
      <w:pPr>
        <w:spacing w:after="120"/>
        <w:ind w:firstLine="397"/>
        <w:jc w:val="both"/>
      </w:pPr>
      <w:r>
        <w:rPr>
          <w:rFonts w:ascii="Arial" w:cs="Arial" w:eastAsia="Arial" w:hAnsi="Arial"/>
          <w:sz w:val="24"/>
          <w:szCs w:val="24"/>
        </w:rPr>
        <w:t xml:space="preserve">6) для отражения группового или вооруженного нападения на объекты органов национальной безопасности, жилые помещения граждан, здания, помещения, сооружения и иные объекты государственных и общественных органов, предприятий, учреждений и организаций, а также на войсковой или служебный наряд органов национальной безопасности;</w:t>
      </w:r>
    </w:p>
    <w:p>
      <w:pPr>
        <w:spacing w:after="120"/>
        <w:ind w:firstLine="397"/>
        <w:jc w:val="both"/>
      </w:pPr>
      <w:r>
        <w:rPr>
          <w:rFonts w:ascii="Arial" w:cs="Arial" w:eastAsia="Arial" w:hAnsi="Arial"/>
          <w:sz w:val="24"/>
          <w:szCs w:val="24"/>
        </w:rPr>
        <w:t xml:space="preserve">7) для задержания лица, застигнутого при совершении преступления против жизни и здоровья граждан, пытающегося скрыться, если иными средствами задержать это лицо не представляется возможным;</w:t>
      </w:r>
    </w:p>
    <w:p>
      <w:pPr>
        <w:spacing w:after="120"/>
        <w:ind w:firstLine="397"/>
        <w:jc w:val="both"/>
      </w:pPr>
      <w:r>
        <w:rPr>
          <w:rFonts w:ascii="Arial" w:cs="Arial" w:eastAsia="Arial" w:hAnsi="Arial"/>
          <w:sz w:val="24"/>
          <w:szCs w:val="24"/>
        </w:rPr>
        <w:t xml:space="preserve">8) для задержания лица, оказывающего вооруженное сопротивление, а также лица, отказывающегося выполнить законное требование о сдаче находящихся при нем оружия, боеприпасов, взрывчатых веществ, взрывных устройств, взрывоопасных объектов (предметов), ядовитых или радиоактивных веществ;</w:t>
      </w:r>
    </w:p>
    <w:p>
      <w:pPr>
        <w:spacing w:after="120"/>
        <w:ind w:firstLine="397"/>
        <w:jc w:val="both"/>
      </w:pPr>
      <w:r>
        <w:rPr>
          <w:rFonts w:ascii="Arial" w:cs="Arial" w:eastAsia="Arial" w:hAnsi="Arial"/>
          <w:sz w:val="24"/>
          <w:szCs w:val="24"/>
        </w:rPr>
        <w:t xml:space="preserve">9) для пресечения побега осужденных, подозреваемых, обвиняемых в совершении преступлений или побега из-под конвоя лиц, задержанных по подозрению в совершении преступления, лиц, в отношении которых избрана мера пресечения в виде заключения под стражу, а также для пресечения попытки насильственного освобождения указанных лиц.</w:t>
      </w:r>
    </w:p>
    <w:p>
      <w:pPr>
        <w:spacing w:after="120"/>
        <w:ind w:firstLine="397"/>
        <w:jc w:val="both"/>
      </w:pPr>
      <w:r>
        <w:rPr>
          <w:rFonts w:ascii="Arial" w:cs="Arial" w:eastAsia="Arial" w:hAnsi="Arial"/>
          <w:sz w:val="24"/>
          <w:szCs w:val="24"/>
        </w:rPr>
        <w:t xml:space="preserve">3. Сотрудники также имеют право применять оружие в следующих случаях:</w:t>
      </w:r>
    </w:p>
    <w:p>
      <w:pPr>
        <w:spacing w:after="120"/>
        <w:ind w:firstLine="397"/>
        <w:jc w:val="both"/>
      </w:pPr>
      <w:r>
        <w:rPr>
          <w:rFonts w:ascii="Arial" w:cs="Arial" w:eastAsia="Arial" w:hAnsi="Arial"/>
          <w:sz w:val="24"/>
          <w:szCs w:val="24"/>
        </w:rPr>
        <w:t xml:space="preserve">1) для производства предупредительного выстрела, подачи сигнала тревоги или вызова помощи путем производства выстрела вверх или в ином безопасном направлении;</w:t>
      </w:r>
    </w:p>
    <w:p>
      <w:pPr>
        <w:spacing w:after="120"/>
        <w:ind w:firstLine="397"/>
        <w:jc w:val="both"/>
      </w:pPr>
      <w:r>
        <w:rPr>
          <w:rFonts w:ascii="Arial" w:cs="Arial" w:eastAsia="Arial" w:hAnsi="Arial"/>
          <w:sz w:val="24"/>
          <w:szCs w:val="24"/>
        </w:rPr>
        <w:t xml:space="preserve">2) для остановки транспортного средства путем его повреждения, если управляющее им лицо отказывается выполнить законные требования сотрудника об остановке, пытается скрыться, создает угрозу жизни или здоровью сотрудника и иных лиц либо имуществу;</w:t>
      </w:r>
    </w:p>
    <w:p>
      <w:pPr>
        <w:spacing w:after="120"/>
        <w:ind w:firstLine="397"/>
        <w:jc w:val="both"/>
      </w:pPr>
      <w:r>
        <w:rPr>
          <w:rFonts w:ascii="Arial" w:cs="Arial" w:eastAsia="Arial" w:hAnsi="Arial"/>
          <w:sz w:val="24"/>
          <w:szCs w:val="24"/>
        </w:rPr>
        <w:t xml:space="preserve">3) для обезвреживания животного, угрожающего жизни или здоровью граждан, сотрудников и иных лиц;</w:t>
      </w:r>
    </w:p>
    <w:p>
      <w:pPr>
        <w:spacing w:after="120"/>
        <w:ind w:firstLine="397"/>
        <w:jc w:val="both"/>
      </w:pPr>
      <w:r>
        <w:rPr>
          <w:rFonts w:ascii="Arial" w:cs="Arial" w:eastAsia="Arial" w:hAnsi="Arial"/>
          <w:sz w:val="24"/>
          <w:szCs w:val="24"/>
        </w:rPr>
        <w:t xml:space="preserve">4) для разрушения запирающих устройств, элементов и конструкций, препятствующих законному проникновению в жилые и иные помещения.</w:t>
      </w:r>
    </w:p>
    <w:p>
      <w:pPr>
        <w:spacing w:after="120"/>
        <w:ind w:firstLine="397"/>
        <w:jc w:val="both"/>
      </w:pPr>
      <w:r>
        <w:rPr>
          <w:rFonts w:ascii="Arial" w:cs="Arial" w:eastAsia="Arial" w:hAnsi="Arial"/>
          <w:sz w:val="24"/>
          <w:szCs w:val="24"/>
        </w:rPr>
        <w:t xml:space="preserve">4. Применением оружия является производство выстрела.</w:t>
      </w:r>
    </w:p>
    <w:p>
      <w:pPr>
        <w:spacing w:after="120"/>
        <w:ind w:firstLine="397"/>
        <w:jc w:val="both"/>
      </w:pPr>
      <w:r>
        <w:rPr>
          <w:rFonts w:ascii="Arial" w:cs="Arial" w:eastAsia="Arial" w:hAnsi="Arial"/>
          <w:sz w:val="24"/>
          <w:szCs w:val="24"/>
        </w:rPr>
        <w:t xml:space="preserve">5. Сотруднику запрещается применять оружие в отношении женщин, лиц с явными признаками инвалидности, несовершеннолетних, когда их возраст очевиден или известен сотруднику, кроме случаев совершения ими вооруженного или группового нападения, оказания вооруженного сопротивления, угрожающего жизни и здоровью сотрудника или других граждан, если иными способами и средствами отразить такое нападение или сопротивление невозможно.</w:t>
      </w:r>
    </w:p>
    <w:p>
      <w:pPr>
        <w:spacing w:after="120"/>
        <w:ind w:firstLine="397"/>
        <w:jc w:val="both"/>
      </w:pPr>
      <w:r>
        <w:rPr>
          <w:rFonts w:ascii="Arial" w:cs="Arial" w:eastAsia="Arial" w:hAnsi="Arial"/>
          <w:sz w:val="24"/>
          <w:szCs w:val="24"/>
        </w:rPr>
        <w:t xml:space="preserve">Сотрудник не имеет права применять оружие при значительном скоплении людей, если в результате его применения могут пострадать случайные лица, за исключением случаев применения оружия в целях предотвращения (пресечения) террористического акта, освобождения заложников, отражения группового или вооруженного нападения.</w:t>
      </w:r>
    </w:p>
    <w:p>
      <w:pPr>
        <w:spacing w:after="120"/>
        <w:ind w:firstLine="397"/>
        <w:jc w:val="both"/>
      </w:pPr>
      <w:r>
        <w:rPr>
          <w:rFonts w:ascii="Arial" w:cs="Arial" w:eastAsia="Arial" w:hAnsi="Arial"/>
          <w:sz w:val="24"/>
          <w:szCs w:val="24"/>
        </w:rPr>
        <w:t xml:space="preserve">6. Сотрудник имеет право применять оружие во всех случаях, когда настоящим Законом разрешено применение боевой техники и иных видов вооружения.</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lyzi35cmrzo3vja9zgfr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 Применение боевой техники</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Боевая техника применяется органами национальной безопасности в следующих случаях:</w:t>
      </w:r>
    </w:p>
    <w:p>
      <w:pPr>
        <w:spacing w:after="120"/>
        <w:ind w:firstLine="397"/>
        <w:jc w:val="both"/>
      </w:pPr>
      <w:r>
        <w:rPr>
          <w:rFonts w:ascii="Arial" w:cs="Arial" w:eastAsia="Arial" w:hAnsi="Arial"/>
          <w:sz w:val="24"/>
          <w:szCs w:val="24"/>
        </w:rPr>
        <w:t xml:space="preserve">1) для защиты граждан, сотрудника и иных лиц от нападения, угрожающего их жизни или здоровью, если пресечь это нападение иными способами не представляется возможным;</w:t>
      </w:r>
    </w:p>
    <w:p>
      <w:pPr>
        <w:spacing w:after="120"/>
        <w:ind w:firstLine="397"/>
        <w:jc w:val="both"/>
      </w:pPr>
      <w:r>
        <w:rPr>
          <w:rFonts w:ascii="Arial" w:cs="Arial" w:eastAsia="Arial" w:hAnsi="Arial"/>
          <w:sz w:val="24"/>
          <w:szCs w:val="24"/>
        </w:rPr>
        <w:t xml:space="preserve">2) для освобождения заложников, захваченных зданий, помещений, сооружений, районов, местности и транспортных средств, если другими способами и средствами такое освобождение осуществить невозможно;</w:t>
      </w:r>
    </w:p>
    <w:p>
      <w:pPr>
        <w:spacing w:after="120"/>
        <w:ind w:firstLine="397"/>
        <w:jc w:val="both"/>
      </w:pPr>
      <w:r>
        <w:rPr>
          <w:rFonts w:ascii="Arial" w:cs="Arial" w:eastAsia="Arial" w:hAnsi="Arial"/>
          <w:sz w:val="24"/>
          <w:szCs w:val="24"/>
        </w:rPr>
        <w:t xml:space="preserve">3) для отражения вооруженного, группового нападения либо угрозы нападения, в том числе с использованием транспортных средств, на здания, помещения, сооружения и (или) транспортные средства независимо от форм собственности либо освобождения захваченных объектов;</w:t>
      </w:r>
    </w:p>
    <w:p>
      <w:pPr>
        <w:spacing w:after="120"/>
        <w:ind w:firstLine="397"/>
        <w:jc w:val="both"/>
      </w:pPr>
      <w:r>
        <w:rPr>
          <w:rFonts w:ascii="Arial" w:cs="Arial" w:eastAsia="Arial" w:hAnsi="Arial"/>
          <w:sz w:val="24"/>
          <w:szCs w:val="24"/>
        </w:rPr>
        <w:t xml:space="preserve">4) для подавления сопротивления вооруженных лиц, отказывающихся выполнить законные требования сотрудника о прекращении противоправных действий и сдаче оружия, боеприпасов к нему, взрывчатых веществ, взрывных устройств, взрывоопасных объектов (предметов) и техники, имеющихся у этих лиц;</w:t>
      </w:r>
    </w:p>
    <w:p>
      <w:pPr>
        <w:spacing w:after="120"/>
        <w:ind w:firstLine="397"/>
        <w:jc w:val="both"/>
      </w:pPr>
      <w:r>
        <w:rPr>
          <w:rFonts w:ascii="Arial" w:cs="Arial" w:eastAsia="Arial" w:hAnsi="Arial"/>
          <w:sz w:val="24"/>
          <w:szCs w:val="24"/>
        </w:rPr>
        <w:t xml:space="preserve">5) для пресечения попытки завладения специальными средствами, оружием, боеприпасами, взрывчатыми веществами, средствами взрывания, специальными грузами, транспортными средствами, боевой техникой и иными видами вооружения органов национальной безопасности;</w:t>
      </w:r>
    </w:p>
    <w:p>
      <w:pPr>
        <w:spacing w:after="120"/>
        <w:ind w:firstLine="397"/>
        <w:jc w:val="both"/>
      </w:pPr>
      <w:r>
        <w:rPr>
          <w:rFonts w:ascii="Arial" w:cs="Arial" w:eastAsia="Arial" w:hAnsi="Arial"/>
          <w:sz w:val="24"/>
          <w:szCs w:val="24"/>
        </w:rPr>
        <w:t xml:space="preserve">6) для остановки транспортного средства, используемого лицами, причастными к террористической деятельности, путем его повреждения (уничтожения), в случае неподчинения законным требованиям сотрудника, если другими способами и средствами остановить транспортное средство невозможно;</w:t>
      </w:r>
    </w:p>
    <w:p>
      <w:pPr>
        <w:spacing w:after="120"/>
        <w:ind w:firstLine="397"/>
        <w:jc w:val="both"/>
      </w:pPr>
      <w:r>
        <w:rPr>
          <w:rFonts w:ascii="Arial" w:cs="Arial" w:eastAsia="Arial" w:hAnsi="Arial"/>
          <w:sz w:val="24"/>
          <w:szCs w:val="24"/>
        </w:rPr>
        <w:t xml:space="preserve">7) для взлома (разрушения) запирающих устройств, элементов и конструкций, ограждений, препятствующих законному проникновению сотрудников в здания, помещения и иные сооружения либо земельные участки;</w:t>
      </w:r>
    </w:p>
    <w:p>
      <w:pPr>
        <w:spacing w:after="120"/>
        <w:ind w:firstLine="397"/>
        <w:jc w:val="both"/>
      </w:pPr>
      <w:r>
        <w:rPr>
          <w:rFonts w:ascii="Arial" w:cs="Arial" w:eastAsia="Arial" w:hAnsi="Arial"/>
          <w:sz w:val="24"/>
          <w:szCs w:val="24"/>
        </w:rPr>
        <w:t xml:space="preserve">8) для защиты и обеспечения безопасности сотрудников в ходе оперативно-боевой деятельности;</w:t>
      </w:r>
    </w:p>
    <w:p>
      <w:pPr>
        <w:spacing w:after="120"/>
        <w:ind w:firstLine="397"/>
        <w:jc w:val="both"/>
      </w:pPr>
      <w:r>
        <w:rPr>
          <w:rFonts w:ascii="Arial" w:cs="Arial" w:eastAsia="Arial" w:hAnsi="Arial"/>
          <w:sz w:val="24"/>
          <w:szCs w:val="24"/>
        </w:rPr>
        <w:t xml:space="preserve">9) для обеспечения в зонах антитеррористической операции режимов чрезвычайного и военного положений;</w:t>
      </w:r>
    </w:p>
    <w:p>
      <w:pPr>
        <w:spacing w:after="120"/>
        <w:ind w:firstLine="397"/>
        <w:jc w:val="both"/>
      </w:pPr>
      <w:r>
        <w:rPr>
          <w:rFonts w:ascii="Arial" w:cs="Arial" w:eastAsia="Arial" w:hAnsi="Arial"/>
          <w:sz w:val="24"/>
          <w:szCs w:val="24"/>
        </w:rPr>
        <w:t xml:space="preserve">10) в иных случаях, предусмотренных полномочиями органов национальной безопасности.</w:t>
      </w:r>
    </w:p>
    <w:p>
      <w:pPr>
        <w:spacing w:after="120"/>
        <w:ind w:firstLine="397"/>
        <w:jc w:val="both"/>
      </w:pPr>
      <w:r>
        <w:rPr>
          <w:rFonts w:ascii="Arial" w:cs="Arial" w:eastAsia="Arial" w:hAnsi="Arial"/>
          <w:sz w:val="24"/>
          <w:szCs w:val="24"/>
        </w:rPr>
        <w:t xml:space="preserve">2. Применение боевой техники осуществляется по решению руководителя уполномоченного государственного органа.</w:t>
      </w:r>
    </w:p>
    <w:p>
      <w:pPr>
        <w:spacing w:after="120"/>
        <w:ind w:firstLine="397"/>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w:t>
      </w:r>
      <w:hyperlink w:history="1" r:id="rId3clvq3lz0hxgnhpkpjqdj">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43. Порядок уведомления по факту применения мер физического воздействия, специальных средств, оружия, боевой техники и иных видов вооружения сотрудником лично либо в составе подразделения (группы)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 каждом случае применения оружия, боевой техники и иных видов вооружения, а также о каждом случае применения мер физического воздействия, специальных средств, в результате которого причинен вред здоровью гражданина или иного лица либо причинен материальный ущерб, сотрудник либо руководитель подразделения (группы) обязан письменно доложить непосредственному начальнику либо руководителю по месту их применения в течение 24 часов с момента появления реальной возможности предоставить соответствующий рапорт.</w:t>
      </w:r>
    </w:p>
    <w:p>
      <w:pPr>
        <w:spacing w:after="120"/>
        <w:ind w:firstLine="397"/>
        <w:jc w:val="both"/>
      </w:pPr>
      <w:r>
        <w:rPr>
          <w:rFonts w:ascii="Arial" w:cs="Arial" w:eastAsia="Arial" w:hAnsi="Arial"/>
          <w:sz w:val="24"/>
          <w:szCs w:val="24"/>
        </w:rPr>
        <w:t xml:space="preserve">2. По каждому факту наступления смерти либо ранении гражданина или иного лица в результате применения сотрудником мер физического воздействия, специальных средств, оружия, боевой техники и иных видов вооружения уполномоченным руководителем органа национальной безопасности не позднее 24 часов уведомляется прокурор.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Гарантии личной безопасности вооруженного сотрудника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целях обеспечения личной безопасности сотрудник имеет право обнажить оружие и привести его в готовность, если в создавшейся обстановке не исключена возможность его применения в порядке, установленном настоящим Законом.</w:t>
      </w:r>
    </w:p>
    <w:p>
      <w:pPr>
        <w:spacing w:after="120"/>
        <w:ind w:firstLine="397"/>
        <w:jc w:val="both"/>
      </w:pPr>
      <w:r>
        <w:rPr>
          <w:rFonts w:ascii="Arial" w:cs="Arial" w:eastAsia="Arial" w:hAnsi="Arial"/>
          <w:sz w:val="24"/>
          <w:szCs w:val="24"/>
        </w:rPr>
        <w:t xml:space="preserve">2. Попытка приближения любого лица к сотруднику, обнажившему оружие, с сокращением указанного сотрудником расстояния, а также совершение иных действий, которые могут быть истолкованы сотрудником как угроза жизни и здоровью, дают ему право на применение оружия.</w:t>
      </w:r>
    </w:p>
    <w:p>
      <w:pPr>
        <w:spacing w:after="200" w:before="200"/>
        <w:ind w:firstLine="397"/>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Контроль и надзор за деятельностью органов</w:t>
      </w:r>
    </w:p>
    <w:p>
      <w:pPr>
        <w:spacing w:after="240" w:before="200"/>
        <w:jc w:val="center"/>
      </w:pPr>
      <w:r>
        <w:rPr>
          <w:rFonts w:ascii="Arial" w:cs="Arial" w:eastAsia="Arial" w:hAnsi="Arial"/>
          <w:b/>
          <w:bCs/>
          <w:sz w:val="32"/>
          <w:szCs w:val="32"/>
        </w:rPr>
        <w:t xml:space="preserve">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45. Контроль за деятельностью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Контроль за деятельностью органов национальной безопасности осуществляется в установленном законодательством порядке Президентом Кыргызской Республики, Жогорку Кенешем Кыргызской Республики и Кабинетом Министров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46. Надзор за исполнением законов в деятельности органов национальной безопасности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Надзор за точным и единообразным исполнением законов в деятельности органов национальной безопасности осуществляется Генеральным прокурором Кыргызской Республики и уполномоченными им прокурорами.</w:t>
      </w:r>
    </w:p>
    <w:p>
      <w:pPr>
        <w:spacing w:after="120"/>
        <w:ind w:firstLine="397"/>
        <w:jc w:val="both"/>
      </w:pPr>
      <w:r>
        <w:rPr>
          <w:rFonts w:ascii="Arial" w:cs="Arial" w:eastAsia="Arial" w:hAnsi="Arial"/>
          <w:sz w:val="24"/>
          <w:szCs w:val="24"/>
        </w:rPr>
        <w:t xml:space="preserve">2. Сведения об организации, тактике, методах и средствах осуществления деятельности органами национальной безопасности в предмет прокурорского надзора не входят.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8.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47. Вступление в силу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8 июля 2022 года </w:t>
      </w:r>
      <w:r>
        <w:rPr>
          <w:rFonts w:ascii="Arial" w:cs="Arial" w:eastAsia="Arial" w:hAnsi="Arial"/>
          <w:i/>
          <w:iCs/>
          <w:sz w:val="24"/>
          <w:szCs w:val="24"/>
        </w:rPr>
        <w:t xml:space="preserve">№</w:t>
      </w:r>
      <w:r>
        <w:rPr>
          <w:rFonts w:ascii="Arial" w:cs="Arial" w:eastAsia="Arial" w:hAnsi="Arial"/>
          <w:i/>
          <w:iCs/>
          <w:sz w:val="24"/>
          <w:szCs w:val="24"/>
        </w:rPr>
        <w:t xml:space="preserve"> 60-61</w:t>
      </w:r>
    </w:p>
    <w:p>
      <w:pPr>
        <w:spacing w:after="120"/>
        <w:ind w:firstLine="397"/>
        <w:jc w:val="both"/>
      </w:pPr>
      <w:r>
        <w:rPr>
          <w:rFonts w:ascii="Arial" w:cs="Arial" w:eastAsia="Arial" w:hAnsi="Arial"/>
          <w:sz w:val="24"/>
          <w:szCs w:val="24"/>
        </w:rPr>
        <w:t xml:space="preserve">2. Кабинету Министров Кыргызской Республики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3. Признать утратившими силу со дня вступления в силу настоящего Закона:</w:t>
      </w:r>
    </w:p>
    <w:p>
      <w:pPr>
        <w:spacing w:after="120"/>
        <w:ind w:firstLine="397"/>
        <w:jc w:val="both"/>
      </w:pPr>
      <w:r>
        <w:rPr>
          <w:rFonts w:ascii="Arial" w:cs="Arial" w:eastAsia="Arial" w:hAnsi="Arial"/>
          <w:sz w:val="24"/>
          <w:szCs w:val="24"/>
        </w:rPr>
        <w:t xml:space="preserve">1) </w:t>
      </w:r>
      <w:hyperlink w:history="1" r:id="rIdgat8xakvc8xt2gzybauk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национальной безопасности Кыргызской Республики" от 11 января 1994 года № 1362-XII (Ведомости Жогорку Кенеша Кыргызской Республики, 1994 г., № 3, ст.78);</w:t>
      </w:r>
    </w:p>
    <w:p>
      <w:pPr>
        <w:spacing w:after="120"/>
        <w:ind w:firstLine="397"/>
        <w:jc w:val="both"/>
      </w:pPr>
      <w:r>
        <w:rPr>
          <w:rFonts w:ascii="Arial" w:cs="Arial" w:eastAsia="Arial" w:hAnsi="Arial"/>
          <w:sz w:val="24"/>
          <w:szCs w:val="24"/>
        </w:rPr>
        <w:t xml:space="preserve">2) </w:t>
      </w:r>
      <w:hyperlink w:history="1" r:id="rIdznmt5ljacoqarkciamrk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"Об органах национальной безопасности Кыргызской Республики" от 19 декабря 1996 года № 63 (газета "Эркин-Тоо" от 31 декабря 1996 года № 146;</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статью 4</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14 июля 2008 года № 143 (Ведомости Жогорку Кенеша Кыргызской Республики, 2008 г., № 6/2, ст.607);</w:t>
      </w:r>
    </w:p>
    <w:p>
      <w:pPr>
        <w:spacing w:after="120"/>
        <w:ind w:firstLine="397"/>
        <w:jc w:val="both"/>
      </w:pPr>
      <w:r>
        <w:rPr>
          <w:rFonts w:ascii="Arial" w:cs="Arial" w:eastAsia="Arial" w:hAnsi="Arial"/>
          <w:sz w:val="24"/>
          <w:szCs w:val="24"/>
        </w:rPr>
        <w:t xml:space="preserve">4) </w:t>
      </w:r>
      <w:hyperlink w:history="1" r:id="rIdwgqoulrhdsv7hhhpxxpi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Закон Кыргызской Республики "Об органах национальной безопасности Кыргызской Республики" от 18 июля 2008 года № 156 (Ведомости Жогорку Кенеша Кыргызской Республики, 2008 г., № 6/2, ст.620);</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21 июля 2008 года № 161 (Ведомости Жогорку Кенеша Кыргызской Республики, 2008 г., № 6/2, ст.625);</w:t>
      </w:r>
    </w:p>
    <w:p>
      <w:pPr>
        <w:spacing w:after="120"/>
        <w:ind w:firstLine="397"/>
        <w:jc w:val="both"/>
      </w:pPr>
      <w:r>
        <w:rPr>
          <w:rFonts w:ascii="Arial" w:cs="Arial" w:eastAsia="Arial" w:hAnsi="Arial"/>
          <w:sz w:val="24"/>
          <w:szCs w:val="24"/>
        </w:rPr>
        <w:t xml:space="preserve">6) </w:t>
      </w:r>
      <w:hyperlink w:history="1" r:id="rIdllfo1yuijbeg_npu9jih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Закон Кыргызской Республики "Об органах национальной безопасности Кыргызской Республики" от 1 декабря 2008 года № 251 (Ведомости Жогорку Кенеша Кыргызской Республики, 2008 г., № 10, ст.1079);</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статью 1</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6 февраля 2009 года № 39 (Ведомости Жогорку Кенеша Кыргызской Республики, 2009 г., № 2, ст.112);</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30 декабря 2009 года № 319 (Ведомости Жогорку Кенеша Кыргызской Республики, 2009 г., № 11, ст.1033);</w:t>
      </w:r>
    </w:p>
    <w:p>
      <w:pPr>
        <w:spacing w:after="120"/>
        <w:ind w:firstLine="397"/>
        <w:jc w:val="both"/>
      </w:pPr>
      <w:r>
        <w:rPr>
          <w:rFonts w:ascii="Arial" w:cs="Arial" w:eastAsia="Arial" w:hAnsi="Arial"/>
          <w:sz w:val="24"/>
          <w:szCs w:val="24"/>
        </w:rPr>
        <w:t xml:space="preserve">9) </w:t>
      </w:r>
      <w:hyperlink w:history="1" r:id="rIdbnehw2csbktx1ltuj8n3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Закон Кыргызской Республики "Об органах национальной безопасности Кыргызской Республики" от 26 сентября 2011 года № 153 (Ведомости Жогорку Кенеша Кыргызской Республики, 2011 г., № 8, ст.1093);</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изменений и дополнения в некоторые законодательные акты Кыргызской Республики" от 26 сентября 2011 года № 154 (Ведомости Жогорку Кенеша Кыргызской Республики, 2011 г., № 8, ст.1094);</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18 октября 2011 года № 178 (Ведомости Жогорку Кенеша Кыргызской Республики, 2011 г., № 9, ст.1277);</w:t>
      </w:r>
    </w:p>
    <w:p>
      <w:pPr>
        <w:spacing w:after="120"/>
        <w:ind w:firstLine="397"/>
        <w:jc w:val="both"/>
      </w:pPr>
      <w:r>
        <w:rPr>
          <w:rFonts w:ascii="Arial" w:cs="Arial" w:eastAsia="Arial" w:hAnsi="Arial"/>
          <w:sz w:val="24"/>
          <w:szCs w:val="24"/>
        </w:rPr>
        <w:t xml:space="preserve">12) </w:t>
      </w:r>
      <w:hyperlink w:history="1" r:id="rIdgkxvuii1mw3okx3htisu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"Об органах национальной безопасности Кыргызской Республики" от 29 ноября 2011 года № 225 (Ведомости Жогорку Кенеша Кыргызской Республики, 2011 г., № 10, ст.1516);</w:t>
      </w:r>
    </w:p>
    <w:p>
      <w:pPr>
        <w:spacing w:after="120"/>
        <w:ind w:firstLine="397"/>
        <w:jc w:val="both"/>
      </w:pPr>
      <w:r>
        <w:rPr>
          <w:rFonts w:ascii="Arial" w:cs="Arial" w:eastAsia="Arial" w:hAnsi="Arial"/>
          <w:sz w:val="24"/>
          <w:szCs w:val="24"/>
        </w:rPr>
        <w:t xml:space="preserve">13) </w:t>
      </w:r>
      <w:r>
        <w:rPr>
          <w:rFonts w:ascii="Arial" w:cs="Arial" w:eastAsia="Arial" w:hAnsi="Arial"/>
          <w:sz w:val="24"/>
          <w:szCs w:val="24"/>
        </w:rPr>
        <w:t xml:space="preserve">статью 3</w:t>
      </w:r>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 от 18 февраля 2014 года № 31 (Ведомости Жогорку Кенеша Кыргызской Республики, 2014 г., № 2, ст.86);</w:t>
      </w:r>
    </w:p>
    <w:p>
      <w:pPr>
        <w:spacing w:after="120"/>
        <w:ind w:firstLine="397"/>
        <w:jc w:val="both"/>
      </w:pPr>
      <w:r>
        <w:rPr>
          <w:rFonts w:ascii="Arial" w:cs="Arial" w:eastAsia="Arial" w:hAnsi="Arial"/>
          <w:sz w:val="24"/>
          <w:szCs w:val="24"/>
        </w:rPr>
        <w:t xml:space="preserve">14) </w:t>
      </w:r>
      <w:hyperlink w:history="1" r:id="rIdmyr-ucu3uksroqogu4qr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"Об органах национальной безопасности Кыргызской Республики" от 28 июля 2015 года № 202 (Ведомости Жогорку Кенеша Кыргызской Республики, 2015 г., № 7, ст.1005);</w:t>
      </w:r>
    </w:p>
    <w:p>
      <w:pPr>
        <w:spacing w:after="120"/>
        <w:ind w:firstLine="397"/>
        <w:jc w:val="both"/>
      </w:pPr>
      <w:r>
        <w:rPr>
          <w:rFonts w:ascii="Arial" w:cs="Arial" w:eastAsia="Arial" w:hAnsi="Arial"/>
          <w:sz w:val="24"/>
          <w:szCs w:val="24"/>
        </w:rPr>
        <w:t xml:space="preserve">15)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законы Кыргызской Республики "</w:t>
      </w:r>
      <w:hyperlink w:history="1" r:id="rIdzfgmh0d-s3cen3avw5ppv">
        <w:r>
          <w:rPr>
            <w:rFonts w:ascii="Arial" w:cs="Arial" w:eastAsia="Arial" w:hAnsi="Arial"/>
            <w:color w:val="1D4ED8"/>
            <w:sz w:val="24"/>
            <w:szCs w:val="24"/>
            <w:u w:val="single"/>
          </w:rPr>
          <w:t xml:space="preserve">О средствах массовой информации</w:t>
        </w:r>
      </w:hyperlink>
      <w:r>
        <w:rPr>
          <w:rFonts w:ascii="Arial" w:cs="Arial" w:eastAsia="Arial" w:hAnsi="Arial"/>
          <w:sz w:val="24"/>
          <w:szCs w:val="24"/>
        </w:rPr>
        <w:t xml:space="preserve">", "</w:t>
      </w:r>
      <w:hyperlink w:history="1" r:id="rIdbok653quoozwtfkyc3d9q">
        <w:r>
          <w:rPr>
            <w:rFonts w:ascii="Arial" w:cs="Arial" w:eastAsia="Arial" w:hAnsi="Arial"/>
            <w:color w:val="1D4ED8"/>
            <w:sz w:val="24"/>
            <w:szCs w:val="24"/>
            <w:u w:val="single"/>
          </w:rPr>
          <w:t xml:space="preserve">Об органах национальной безопасности Кыргызской Республики</w:t>
        </w:r>
      </w:hyperlink>
      <w:r>
        <w:rPr>
          <w:rFonts w:ascii="Arial" w:cs="Arial" w:eastAsia="Arial" w:hAnsi="Arial"/>
          <w:sz w:val="24"/>
          <w:szCs w:val="24"/>
        </w:rPr>
        <w:t xml:space="preserve">")" от 4 января 2017 года № 1 (Ведомости Жогорку Кенеша Кыргызской Республики, 2017 г., № 1 (2), ст.1);</w:t>
      </w:r>
    </w:p>
    <w:p>
      <w:pPr>
        <w:spacing w:after="120"/>
        <w:ind w:firstLine="397"/>
        <w:jc w:val="both"/>
      </w:pPr>
      <w:r>
        <w:rPr>
          <w:rFonts w:ascii="Arial" w:cs="Arial" w:eastAsia="Arial" w:hAnsi="Arial"/>
          <w:sz w:val="24"/>
          <w:szCs w:val="24"/>
        </w:rPr>
        <w:t xml:space="preserve">16) </w:t>
      </w:r>
      <w:r>
        <w:rPr>
          <w:rFonts w:ascii="Arial" w:cs="Arial" w:eastAsia="Arial" w:hAnsi="Arial"/>
          <w:sz w:val="24"/>
          <w:szCs w:val="24"/>
        </w:rPr>
        <w:t xml:space="preserve">статью 2</w:t>
      </w:r>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вопросу использования средств, возмещаемых правоохранительными и надзорными органами" от 22 января 2021 года № 11 (газета "Эркин-Тоо" от 29 января 2021 года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25 мая 2022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2rlfgl_5zpxtjkr_0ivr">
      <w:r>
        <w:rPr>
          <w:rFonts w:ascii="Arial" w:cs="Arial" w:eastAsia="Arial" w:hAnsi="Arial"/>
          <w:color w:val="132D3F"/>
          <w:sz w:val="16"/>
          <w:szCs w:val="16"/>
          <w:u w:val="single"/>
        </w:rPr>
        <w:t xml:space="preserve">dalil.kg/document/112389</w:t>
      </w:r>
    </w:hyperlink>
  </w:p>
  <w:p>
    <w:pPr>
      <w:spacing w:after="0" w:before="40"/>
      <w:jc w:val="center"/>
    </w:pPr>
    <w:hyperlink w:history="1" r:id="rIdtr0zsv7y3pxno3wg3ddt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s4zddazjfuzsfct5cbk1" Type="http://schemas.openxmlformats.org/officeDocument/2006/relationships/hyperlink" Target="https://dalil.kg/document/230030250" TargetMode="External"/><Relationship Id="rIdydd6-s5j71qldnkjot8ul" Type="http://schemas.openxmlformats.org/officeDocument/2006/relationships/hyperlink" Target="https://dalil.kg/document/230031358" TargetMode="External"/><Relationship Id="rId4-ai4lc1estfezr4o5-78" Type="http://schemas.openxmlformats.org/officeDocument/2006/relationships/hyperlink" Target="https://dalil.kg/document/230030137" TargetMode="External"/><Relationship Id="rIdefbeyxfxhei8zes9bfx2h" Type="http://schemas.openxmlformats.org/officeDocument/2006/relationships/hyperlink" Target="https://dalil.kg/document/230033877" TargetMode="External"/><Relationship Id="rIdwsxl9qtbbvyvyfow1hxkt" Type="http://schemas.openxmlformats.org/officeDocument/2006/relationships/hyperlink" Target="https://dalil.kg/document/230049032" TargetMode="External"/><Relationship Id="rIds0uxewcte6hajbgr7ck3e" Type="http://schemas.openxmlformats.org/officeDocument/2006/relationships/hyperlink" Target="https://dalil.kg/document/112389#g1" TargetMode="External"/><Relationship Id="rIdghsd2orctkum246jshbu7" Type="http://schemas.openxmlformats.org/officeDocument/2006/relationships/hyperlink" Target="https://dalil.kg/document/112389#g2" TargetMode="External"/><Relationship Id="rId7_knxxgnmg4fiofhbwohf" Type="http://schemas.openxmlformats.org/officeDocument/2006/relationships/hyperlink" Target="https://dalil.kg/document/112389#g3" TargetMode="External"/><Relationship Id="rIdulq91bmsjcwqtzhysur-p" Type="http://schemas.openxmlformats.org/officeDocument/2006/relationships/hyperlink" Target="https://dalil.kg/document/112389#g4" TargetMode="External"/><Relationship Id="rId97uvzkknjzslcz9-z0nw4" Type="http://schemas.openxmlformats.org/officeDocument/2006/relationships/hyperlink" Target="https://dalil.kg/document/112389#g5" TargetMode="External"/><Relationship Id="rIdvxa2-jmif-amk8ctdb-c6" Type="http://schemas.openxmlformats.org/officeDocument/2006/relationships/hyperlink" Target="https://dalil.kg/document/112389#g6" TargetMode="External"/><Relationship Id="rIdxf6c7twuxjudtvwcua0bt" Type="http://schemas.openxmlformats.org/officeDocument/2006/relationships/hyperlink" Target="https://dalil.kg/document/112389#g7" TargetMode="External"/><Relationship Id="rIdtv-npukahfvey4rgfbqsx" Type="http://schemas.openxmlformats.org/officeDocument/2006/relationships/hyperlink" Target="https://dalil.kg/document/112389#g8" TargetMode="External"/><Relationship Id="rIdmwkmbnesjhjoybdx4jwug" Type="http://schemas.openxmlformats.org/officeDocument/2006/relationships/hyperlink" Target="https://dalil.kg/document/230049032" TargetMode="External"/><Relationship Id="rIdywy0-1wf4duyufntt_x_g" Type="http://schemas.openxmlformats.org/officeDocument/2006/relationships/hyperlink" Target="https://dalil.kg/document/230049032" TargetMode="External"/><Relationship Id="rIdt9wfygbrw8myz1gi3aggx" Type="http://schemas.openxmlformats.org/officeDocument/2006/relationships/hyperlink" Target="https://dalil.kg/document/230049032" TargetMode="External"/><Relationship Id="rIdwhhi0bkpebj1040idpwlx" Type="http://schemas.openxmlformats.org/officeDocument/2006/relationships/hyperlink" Target="https://dalil.kg/document/230049032" TargetMode="External"/><Relationship Id="rIdsunpdf5gx14src0u39ono" Type="http://schemas.openxmlformats.org/officeDocument/2006/relationships/hyperlink" Target="https://dalil.kg/document/230049032" TargetMode="External"/><Relationship Id="rIdvp2wwuilcswhw3yccpcmj" Type="http://schemas.openxmlformats.org/officeDocument/2006/relationships/hyperlink" Target="https://dalil.kg/document/230049032" TargetMode="External"/><Relationship Id="rIdgkornrigyc-6ltv5yhini" Type="http://schemas.openxmlformats.org/officeDocument/2006/relationships/hyperlink" Target="https://dalil.kg/document/230049032" TargetMode="External"/><Relationship Id="rIdzodjmckybnrkyphkosv6c" Type="http://schemas.openxmlformats.org/officeDocument/2006/relationships/hyperlink" Target="https://dalil.kg/document/230049032" TargetMode="External"/><Relationship Id="rId6mrq7hu_4ekfm0rv_wwer" Type="http://schemas.openxmlformats.org/officeDocument/2006/relationships/hyperlink" Target="https://dalil.kg/document/230049032" TargetMode="External"/><Relationship Id="rIdgvowrx6_zexggaort06pt" Type="http://schemas.openxmlformats.org/officeDocument/2006/relationships/hyperlink" Target="https://dalil.kg/document/230049032" TargetMode="External"/><Relationship Id="rIdbi968nw0nx9md2udygcla" Type="http://schemas.openxmlformats.org/officeDocument/2006/relationships/hyperlink" Target="https://dalil.kg/document/230049032" TargetMode="External"/><Relationship Id="rIdpydj8_crj0gqusj8u8adv" Type="http://schemas.openxmlformats.org/officeDocument/2006/relationships/hyperlink" Target="https://dalil.kg/document/230049032" TargetMode="External"/><Relationship Id="rIdxahgl6y4ddfhpu15-85xa" Type="http://schemas.openxmlformats.org/officeDocument/2006/relationships/hyperlink" Target="https://dalil.kg/document/230049032" TargetMode="External"/><Relationship Id="rIdxakzyh3txs3lueziwvpy8" Type="http://schemas.openxmlformats.org/officeDocument/2006/relationships/hyperlink" Target="https://dalil.kg/document/230033877" TargetMode="External"/><Relationship Id="rIdx7nvtky3zhhvw65i9ulok" Type="http://schemas.openxmlformats.org/officeDocument/2006/relationships/hyperlink" Target="https://dalil.kg/document/230049032" TargetMode="External"/><Relationship Id="rId9stnkjihqye8akpcfavjp" Type="http://schemas.openxmlformats.org/officeDocument/2006/relationships/hyperlink" Target="https://dalil.kg/document/230030250" TargetMode="External"/><Relationship Id="rIdyhywfcamx8eanfhukpqii" Type="http://schemas.openxmlformats.org/officeDocument/2006/relationships/hyperlink" Target="https://dalil.kg/document/230030137" TargetMode="External"/><Relationship Id="rIdxfepcadzv9d32jjyfetfy" Type="http://schemas.openxmlformats.org/officeDocument/2006/relationships/hyperlink" Target="https://dalil.kg/document/230031358" TargetMode="External"/><Relationship Id="rIdx3h_toi2cglr6j2-v9uxu" Type="http://schemas.openxmlformats.org/officeDocument/2006/relationships/hyperlink" Target="https://dalil.kg/document/230049032" TargetMode="External"/><Relationship Id="rIdz81i6eek2vtjpltubjbnp" Type="http://schemas.openxmlformats.org/officeDocument/2006/relationships/hyperlink" Target="https://dalil.kg/document/230049032" TargetMode="External"/><Relationship Id="rIdxwxn0cpdsxmj2giknv4i1" Type="http://schemas.openxmlformats.org/officeDocument/2006/relationships/hyperlink" Target="https://dalil.kg/document/230049032" TargetMode="External"/><Relationship Id="rIdi1aw_fprmmcvmscyq8xlb" Type="http://schemas.openxmlformats.org/officeDocument/2006/relationships/hyperlink" Target="https://dalil.kg/document/230049032" TargetMode="External"/><Relationship Id="rIdlyzi35cmrzo3vja9zgfrx" Type="http://schemas.openxmlformats.org/officeDocument/2006/relationships/hyperlink" Target="https://dalil.kg/document/230049032" TargetMode="External"/><Relationship Id="rId3clvq3lz0hxgnhpkpjqdj" Type="http://schemas.openxmlformats.org/officeDocument/2006/relationships/hyperlink" Target="https://dalil.kg/document/230049032" TargetMode="External"/><Relationship Id="rIdgat8xakvc8xt2gzybaukg" Type="http://schemas.openxmlformats.org/officeDocument/2006/relationships/hyperlink" Target="https://dalil.kg/document/710" TargetMode="External"/><Relationship Id="rIdznmt5ljacoqarkciamrk6" Type="http://schemas.openxmlformats.org/officeDocument/2006/relationships/hyperlink" Target="https://dalil.kg/document/670" TargetMode="External"/><Relationship Id="rIdwgqoulrhdsv7hhhpxxpio" Type="http://schemas.openxmlformats.org/officeDocument/2006/relationships/hyperlink" Target="https://dalil.kg/document/202367" TargetMode="External"/><Relationship Id="rIdllfo1yuijbeg_npu9jiha" Type="http://schemas.openxmlformats.org/officeDocument/2006/relationships/hyperlink" Target="https://dalil.kg/document/202467" TargetMode="External"/><Relationship Id="rIdbnehw2csbktx1ltuj8n3b" Type="http://schemas.openxmlformats.org/officeDocument/2006/relationships/hyperlink" Target="https://dalil.kg/document/203393" TargetMode="External"/><Relationship Id="rIdgkxvuii1mw3okx3htisur" Type="http://schemas.openxmlformats.org/officeDocument/2006/relationships/hyperlink" Target="https://dalil.kg/document/203469" TargetMode="External"/><Relationship Id="rIdmyr-ucu3uksroqogu4qre" Type="http://schemas.openxmlformats.org/officeDocument/2006/relationships/hyperlink" Target="https://dalil.kg/document/111246" TargetMode="External"/><Relationship Id="rIdzfgmh0d-s3cen3avw5ppv" Type="http://schemas.openxmlformats.org/officeDocument/2006/relationships/hyperlink" Target="https://dalil.kg/document/819" TargetMode="External"/><Relationship Id="rIdbok653quoozwtfkyc3d9q" Type="http://schemas.openxmlformats.org/officeDocument/2006/relationships/hyperlink" Target="https://dalil.kg/document/710"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2rlfgl_5zpxtjkr_0ivr" Type="http://schemas.openxmlformats.org/officeDocument/2006/relationships/hyperlink" Target="https://dalil.kg/document/112389" TargetMode="External"/><Relationship Id="rIdtr0zsv7y3pxno3wg3ddt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2026-09-23T17:24:02.513Z</dcterms:created>
  <dcterms:modified xsi:type="dcterms:W3CDTF">2026-09-23T17:24:02.513Z</dcterms:modified>
</cp:coreProperties>
</file>

<file path=docProps/custom.xml><?xml version="1.0" encoding="utf-8"?>
<Properties xmlns="http://schemas.openxmlformats.org/officeDocument/2006/custom-properties" xmlns:vt="http://schemas.openxmlformats.org/officeDocument/2006/docPropsVTypes"/>
</file>