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3 марта 2023 года № 45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изменений в Закон Кыргызской Республики "О кооперативах"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r8ih4gbdiggnvmdyto2j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кооперативах" (Ведомости Жогорку Кенеша Кыргызской Республики, 2004 г., № 10, ст.436)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преамбулу признать утратившей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дополнить </w:t>
      </w:r>
      <w:hyperlink w:history="1" r:id="rIdwybtqccrhvrh84zky7tx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mlb-6jvoemhj8leefzf0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Статья 1</w:t>
        </w:r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</w:t>
        </w:r>
      </w:hyperlink>
      <w:r>
        <w:rPr>
          <w:rFonts w:ascii="Arial" w:cs="Arial" w:eastAsia="Arial" w:hAnsi="Arial"/>
          <w:sz w:val="24"/>
          <w:szCs w:val="24"/>
        </w:rPr>
        <w:t xml:space="preserve"> Предмет регулирования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определяет правовые и экономические основы образования и деятельности кооперативов Кыргызской Республики и их союзов.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Отношения, связанные с образованием и деятельностью кооперативов и их союзов, регулируются настоящим Законом и иными нормативными правовыми актами Кыргызской Республики.";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5 </w:t>
      </w:r>
      <w:hyperlink w:history="1" r:id="rIdpgs7soxhxtpmhon4pgj0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</w:t>
        </w:r>
      </w:hyperlink>
      <w:r>
        <w:rPr>
          <w:rFonts w:ascii="Arial" w:cs="Arial" w:eastAsia="Arial" w:hAnsi="Arial"/>
          <w:sz w:val="24"/>
          <w:szCs w:val="24"/>
        </w:rPr>
        <w:t xml:space="preserve">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в </w:t>
      </w:r>
      <w:hyperlink w:history="1" r:id="rId0prhds59zffftdu_lksn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 10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а) в пункте 2 слова "с момента" заменить словами "со дня";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б)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слова "</w:t>
      </w:r>
      <w:hyperlink w:history="1" r:id="rIdvk_mgyfdkqfklcsf28dg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регистрации юридических лиц, филиалов (представительств)" заменить словами "законодательством Кыргызской Республики в сфере регистрации юридических лиц";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втором слова "в суде в установленном законом порядке" заменить словами "в соответствии с законодательством Кыргызской Республики в сфере административной деятельности и административных процедур";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в пункте 1 </w:t>
      </w:r>
      <w:hyperlink w:history="1" r:id="rIdpsonfnvv5iwwxolk66od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15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"может быть исключен" заменить словом "исключается";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в абзаце втором пункта 1 </w:t>
      </w:r>
      <w:hyperlink w:history="1" r:id="rIddm6qatsuibucyo00nivv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24</w:t>
        </w:r>
      </w:hyperlink>
      <w:r>
        <w:rPr>
          <w:rFonts w:ascii="Arial" w:cs="Arial" w:eastAsia="Arial" w:hAnsi="Arial"/>
          <w:sz w:val="24"/>
          <w:szCs w:val="24"/>
        </w:rPr>
        <w:t xml:space="preserve"> слова "не снятую (или не погашенную)" заменить словами "не погашенную".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7 марта 2023 года № 17 (3466)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Кабинету Министров Кыргызской Республики привести свои решения в соответствие с настоящим Законом.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  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С.Н. 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2 февраля 2023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r8ih4gbdiggnvmdyto2jl" Type="http://schemas.openxmlformats.org/officeDocument/2006/relationships/hyperlink" Target="http://kodeks.duckdns.org/document/1456" TargetMode="External"/><Relationship Id="rIdwybtqccrhvrh84zky7txv" Type="http://schemas.openxmlformats.org/officeDocument/2006/relationships/hyperlink" Target="http://kodeks.duckdns.org/document/1456#st_1_1" TargetMode="External"/><Relationship Id="rIdmlb-6jvoemhj8leefzf08" Type="http://schemas.openxmlformats.org/officeDocument/2006/relationships/hyperlink" Target="http://kodeks.duckdns.org/document/1456#st_1_1" TargetMode="External"/><Relationship Id="rIdpgs7soxhxtpmhon4pgj0w" Type="http://schemas.openxmlformats.org/officeDocument/2006/relationships/hyperlink" Target="http://kodeks.duckdns.org/document/1456#st_5" TargetMode="External"/><Relationship Id="rId0prhds59zffftdu_lksnq" Type="http://schemas.openxmlformats.org/officeDocument/2006/relationships/hyperlink" Target="http://kodeks.duckdns.org/document/1456#st_10" TargetMode="External"/><Relationship Id="rIdvk_mgyfdkqfklcsf28dgi" Type="http://schemas.openxmlformats.org/officeDocument/2006/relationships/hyperlink" Target="http://kodeks.duckdns.org/document/202621" TargetMode="External"/><Relationship Id="rIdpsonfnvv5iwwxolk66odj" Type="http://schemas.openxmlformats.org/officeDocument/2006/relationships/hyperlink" Target="http://kodeks.duckdns.org/document/1456#st_15" TargetMode="External"/><Relationship Id="rIddm6qatsuibucyo00nivvn" Type="http://schemas.openxmlformats.org/officeDocument/2006/relationships/hyperlink" Target="http://kodeks.duckdns.org/document/1456#st_24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2026-09-23T14:41:34.522Z</dcterms:created>
  <dcterms:modified xsi:type="dcterms:W3CDTF">2026-09-23T14:41:34.522Z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