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УТРАЧИВАЕТ СИЛУ
 с 1 января 2019 года в соответствии с </w:t>
      </w:r>
      <w:hyperlink w:history="1" r:id="rIdykrnfkv_m7bslqmysqci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мая 2018 года № 228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28 ноября 1994 года N 846</w:t>
      </w:r>
    </w:p>
    <w:p>
      <w:pPr>
        <w:spacing w:after="120"/>
        <w:jc w:val="both"/>
      </w:pPr>
      <w:r>
        <w:rPr>
          <w:rFonts w:ascii="Arial" w:cs="Arial" w:eastAsia="Arial" w:hAnsi="Arial"/>
          <w:sz w:val="28"/>
          <w:szCs w:val="28"/>
        </w:rPr>
        <w:t xml:space="preserve">О дисциплинарной части в Вооруженных Силах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уровня воинской дисциплины, укрепления правопорядка, усиления борьбы с правонарушениями, исправления и перевоспитания осужденных военнослужащих в духе честного отношения к труду и воинской службе, соблюдения </w:t>
      </w:r>
      <w:hyperlink w:history="1" r:id="rIdemuuiomb6kj4hfzapko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законов Кыргызской Республики, выполнения требований Присяги, воинских уставов и приказов начальников, а также предупреждения новых преступлений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 постановлением Правительства Кыргызской Республики от 10 января 1993 года N 8/1 "О некоторых мерах по обеспечению правопорядка в Ошской и Джалал-Абадской областях" утвердить </w:t>
      </w:r>
      <w:hyperlink w:history="1" r:id="rIdv6zav-7chbcao8ei8hqp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дисциплинарной части в Вооруженных Силах Кыргызской Республики для отбывания наказания военнослужащими за совершенные ими преступления (прилагается).</w:t>
      </w:r>
    </w:p>
    <w:p>
      <w:pPr>
        <w:spacing w:after="120"/>
        <w:jc w:val="both"/>
      </w:pPr>
      <w:r>
        <w:rPr>
          <w:rFonts w:ascii="Arial" w:cs="Arial" w:eastAsia="Arial" w:hAnsi="Arial"/>
          <w:sz w:val="24"/>
          <w:szCs w:val="24"/>
        </w:rPr>
        <w:t xml:space="preserve">2. Министерству обороны Кыргызской Республики:</w:t>
      </w:r>
    </w:p>
    <w:p>
      <w:pPr>
        <w:spacing w:after="120"/>
        <w:jc w:val="both"/>
      </w:pPr>
      <w:r>
        <w:rPr>
          <w:rFonts w:ascii="Arial" w:cs="Arial" w:eastAsia="Arial" w:hAnsi="Arial"/>
          <w:sz w:val="24"/>
          <w:szCs w:val="24"/>
        </w:rPr>
        <w:t xml:space="preserve">- разработать и утвердить организационную структуру и численность дисциплинарной части;</w:t>
      </w:r>
    </w:p>
    <w:p>
      <w:pPr>
        <w:spacing w:after="120"/>
        <w:jc w:val="both"/>
      </w:pPr>
      <w:r>
        <w:rPr>
          <w:rFonts w:ascii="Arial" w:cs="Arial" w:eastAsia="Arial" w:hAnsi="Arial"/>
          <w:sz w:val="24"/>
          <w:szCs w:val="24"/>
        </w:rPr>
        <w:t xml:space="preserve">- планировать объемы работы для военнослужащих, отбывающих наказание за преступления в дисциплинарной части по заявкам министерств, государственных комитетов и административных ведомств Кыргызской Республики.</w:t>
      </w:r>
    </w:p>
    <w:p>
      <w:pPr>
        <w:spacing w:after="120"/>
        <w:jc w:val="both"/>
      </w:pPr>
      <w:r>
        <w:rPr>
          <w:rFonts w:ascii="Arial" w:cs="Arial" w:eastAsia="Arial" w:hAnsi="Arial"/>
          <w:sz w:val="24"/>
          <w:szCs w:val="24"/>
        </w:rPr>
        <w:t xml:space="preserve">3. Выделение необходимых денежных и материальных средств на содержание дисциплинарной части производить за счет средств Министерства обороны Кыргызской Республики.</w:t>
      </w:r>
    </w:p>
    <w:p>
      <w:pPr>
        <w:spacing w:after="120"/>
        <w:jc w:val="both"/>
      </w:pPr>
      <w:r>
        <w:rPr>
          <w:rFonts w:ascii="Arial" w:cs="Arial" w:eastAsia="Arial" w:hAnsi="Arial"/>
          <w:sz w:val="24"/>
          <w:szCs w:val="24"/>
        </w:rPr>
        <w:t xml:space="preserve">4. Дислоцировать дисциплинарную часть в городе Бишкеке на базе расформированной воинской части 44047.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 Джумагулов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 </w:t>
      </w:r>
      <w:hyperlink w:history="1" r:id="rId1gknzoi7ghuyzmyxwyg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ноября 1994 года N 846</w:t>
      </w:r>
    </w:p>
    <w:p>
      <w:pPr>
        <w:spacing w:after="360"/>
        <w:jc w:val="center"/>
      </w:pPr>
      <w:r>
        <w:rPr>
          <w:rFonts w:ascii="Arial" w:cs="Arial" w:eastAsia="Arial" w:hAnsi="Arial"/>
          <w:sz w:val="24"/>
          <w:szCs w:val="24"/>
        </w:rPr>
        <w:t xml:space="preserve">УТРАЧИВАЕТ СИЛУ</w:t>
      </w:r>
      <w:r>
        <w:rPr>
          <w:rFonts w:ascii="Arial" w:cs="Arial" w:eastAsia="Arial" w:hAnsi="Arial"/>
          <w:sz w:val="24"/>
          <w:szCs w:val="24"/>
        </w:rPr>
        <w:t xml:space="preserve">
 с 1 января 2019 года в соответствии с </w:t>
      </w:r>
      <w:hyperlink w:history="1" r:id="rIdplg4j6zkwkjek4n8xm-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мая 2018 года № 228</w:t>
      </w:r>
    </w:p>
    <w:p>
      <w:pPr>
        <w:spacing w:after="400" w:before="400"/>
        <w:jc w:val="center"/>
      </w:pPr>
      <w:r>
        <w:rPr>
          <w:rFonts w:ascii="Arial" w:cs="Arial" w:eastAsia="Arial" w:hAnsi="Arial"/>
          <w:b/>
          <w:bCs/>
          <w:sz w:val="32"/>
          <w:szCs w:val="32"/>
        </w:rPr>
        <w:t xml:space="preserve">ПОЛОЖЕНИЕ
  о дисциплинарной части Вооруженных Сил Кыргызской Республики</w:t>
      </w:r>
    </w:p>
    <w:p>
      <w:pPr>
        <w:spacing w:after="200" w:before="200"/>
        <w:jc w:val="center"/>
      </w:pPr>
      <w:r>
        <w:rPr>
          <w:rFonts w:ascii="Arial" w:cs="Arial" w:eastAsia="Arial" w:hAnsi="Arial"/>
          <w:b/>
          <w:bCs/>
          <w:sz w:val="24"/>
          <w:szCs w:val="24"/>
        </w:rPr>
        <w:t xml:space="preserve">Глава I.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и условия отбывания наказания военнослужащими срочной службы, а также лицами, в отношении которых имеется специальное указание в законодательстве, осужденными за совершенные преступления, и направлению в дисциплинарную часть, и определяет порядок деятельности дисциплинарной части.</w:t>
      </w:r>
    </w:p>
    <w:p>
      <w:pPr>
        <w:spacing w:after="60"/>
        <w:ind w:firstLine="567"/>
        <w:jc w:val="both"/>
      </w:pPr>
      <w:r>
        <w:rPr>
          <w:rFonts w:ascii="Arial" w:cs="Arial" w:eastAsia="Arial" w:hAnsi="Arial"/>
          <w:sz w:val="24"/>
          <w:szCs w:val="24"/>
        </w:rPr>
        <w:t xml:space="preserve">2. Направление в дисциплинарную часть является наказанием за совершенное преступление и имеет целью исправление и перевоспитание осужденных в духе честного отношения к труду и воинской службе, соблюдения </w:t>
      </w:r>
      <w:hyperlink w:history="1" r:id="rIdnriymamg4koj00nljam1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точного выполнения требований присяги, воинских уставов и приказов начальников, а также предупреждения новых преступлений как осужденными, так и иными лицами.</w:t>
      </w:r>
    </w:p>
    <w:p>
      <w:pPr>
        <w:spacing w:after="60"/>
        <w:ind w:firstLine="567"/>
        <w:jc w:val="both"/>
      </w:pPr>
      <w:r>
        <w:rPr>
          <w:rFonts w:ascii="Arial" w:cs="Arial" w:eastAsia="Arial" w:hAnsi="Arial"/>
          <w:sz w:val="24"/>
          <w:szCs w:val="24"/>
        </w:rPr>
        <w:t xml:space="preserve">3. Дисциплинарная часть является воинской частью и содержится по особому штату. Организационная структура и численность дисциплинарной части определяется Министерством обороны Кыргызской Республики.</w:t>
      </w:r>
    </w:p>
    <w:p>
      <w:pPr>
        <w:spacing w:after="60"/>
        <w:ind w:firstLine="567"/>
        <w:jc w:val="both"/>
      </w:pPr>
      <w:r>
        <w:rPr>
          <w:rFonts w:ascii="Arial" w:cs="Arial" w:eastAsia="Arial" w:hAnsi="Arial"/>
          <w:sz w:val="24"/>
          <w:szCs w:val="24"/>
        </w:rPr>
        <w:t xml:space="preserve">4. Основанием для содержания осужденных в дисциплинарной части является приговор суда, вступивший в законную силу.</w:t>
      </w:r>
    </w:p>
    <w:p>
      <w:pPr>
        <w:spacing w:after="60"/>
        <w:ind w:firstLine="567"/>
        <w:jc w:val="both"/>
      </w:pPr>
      <w:r>
        <w:rPr>
          <w:rFonts w:ascii="Arial" w:cs="Arial" w:eastAsia="Arial" w:hAnsi="Arial"/>
          <w:sz w:val="24"/>
          <w:szCs w:val="24"/>
        </w:rPr>
        <w:t xml:space="preserve">5. Основными средствами исправления и перевоспитания осужденных являются: установленный для дисциплинарной части порядок и режим отбывания наказания, общественно-полезный труд, воспитательная работа боевая подготовка.</w:t>
      </w:r>
    </w:p>
    <w:p>
      <w:pPr>
        <w:spacing w:after="60"/>
        <w:ind w:firstLine="567"/>
        <w:jc w:val="both"/>
      </w:pPr>
      <w:r>
        <w:rPr>
          <w:rFonts w:ascii="Arial" w:cs="Arial" w:eastAsia="Arial" w:hAnsi="Arial"/>
          <w:sz w:val="24"/>
          <w:szCs w:val="24"/>
        </w:rPr>
        <w:t xml:space="preserve">Средства исправления и перевоспитания должны применяться с учетом характера и степени общественной опасности совершенного преступления, личности осужденного, а также поведения и отношения его к труду и воинской службе.</w:t>
      </w:r>
    </w:p>
    <w:p>
      <w:pPr>
        <w:spacing w:after="60"/>
        <w:ind w:firstLine="567"/>
        <w:jc w:val="both"/>
      </w:pPr>
      <w:r>
        <w:rPr>
          <w:rFonts w:ascii="Arial" w:cs="Arial" w:eastAsia="Arial" w:hAnsi="Arial"/>
          <w:sz w:val="24"/>
          <w:szCs w:val="24"/>
        </w:rPr>
        <w:t xml:space="preserve">6. Время пребывания осужденных в дисциплинарной части в срок действительной службы не засчитывается.</w:t>
      </w:r>
    </w:p>
    <w:p>
      <w:pPr>
        <w:spacing w:after="60"/>
        <w:ind w:firstLine="567"/>
        <w:jc w:val="both"/>
      </w:pPr>
      <w:r>
        <w:rPr>
          <w:rFonts w:ascii="Arial" w:cs="Arial" w:eastAsia="Arial" w:hAnsi="Arial"/>
          <w:sz w:val="24"/>
          <w:szCs w:val="24"/>
        </w:rPr>
        <w:t xml:space="preserve">Министру обороны Кыргызской Республики предоставляется право засчитывать время пребывания в дисциплинарной части в срок действительной военной службы:</w:t>
      </w:r>
    </w:p>
    <w:p>
      <w:pPr>
        <w:spacing w:after="60"/>
        <w:ind w:firstLine="567"/>
        <w:jc w:val="both"/>
      </w:pPr>
      <w:r>
        <w:rPr>
          <w:rFonts w:ascii="Arial" w:cs="Arial" w:eastAsia="Arial" w:hAnsi="Arial"/>
          <w:sz w:val="24"/>
          <w:szCs w:val="24"/>
        </w:rPr>
        <w:t xml:space="preserve">- лицам, которые овладели воинской специальностью, хорошо знают и точно выполняют требования воинских уставов и безупречно несут службу после освобождения из дисциплинарной части;</w:t>
      </w:r>
    </w:p>
    <w:p>
      <w:pPr>
        <w:spacing w:after="60"/>
        <w:ind w:firstLine="567"/>
        <w:jc w:val="both"/>
      </w:pPr>
      <w:r>
        <w:rPr>
          <w:rFonts w:ascii="Arial" w:cs="Arial" w:eastAsia="Arial" w:hAnsi="Arial"/>
          <w:sz w:val="24"/>
          <w:szCs w:val="24"/>
        </w:rPr>
        <w:t xml:space="preserve">- лицам, освобожденным из дисциплинарной части (после того, как их сверстники уволены в запас), если они, отбывая наказание, твердо встали на путь исправления, проявили высокую дисциплинированность и честное отношение к труду и воинской службе.</w:t>
      </w:r>
    </w:p>
    <w:p>
      <w:pPr>
        <w:spacing w:after="60"/>
        <w:ind w:firstLine="567"/>
        <w:jc w:val="both"/>
      </w:pPr>
      <w:r>
        <w:rPr>
          <w:rFonts w:ascii="Arial" w:cs="Arial" w:eastAsia="Arial" w:hAnsi="Arial"/>
          <w:sz w:val="24"/>
          <w:szCs w:val="24"/>
        </w:rPr>
        <w:t xml:space="preserve">7. Ходатайство о зачете времени пребывания в дисциплинарной части в срок действительной военной службы может быть возбуждено:</w:t>
      </w:r>
    </w:p>
    <w:p>
      <w:pPr>
        <w:spacing w:after="60"/>
        <w:ind w:firstLine="567"/>
        <w:jc w:val="both"/>
      </w:pPr>
      <w:r>
        <w:rPr>
          <w:rFonts w:ascii="Arial" w:cs="Arial" w:eastAsia="Arial" w:hAnsi="Arial"/>
          <w:sz w:val="24"/>
          <w:szCs w:val="24"/>
        </w:rPr>
        <w:t xml:space="preserve">- командиром части, в которую прибыл осужденный из дисциплинарной части, не ранее, чем через три месяца после прибытия в часть;</w:t>
      </w:r>
    </w:p>
    <w:p>
      <w:pPr>
        <w:spacing w:after="60"/>
        <w:ind w:firstLine="567"/>
        <w:jc w:val="both"/>
      </w:pPr>
      <w:r>
        <w:rPr>
          <w:rFonts w:ascii="Arial" w:cs="Arial" w:eastAsia="Arial" w:hAnsi="Arial"/>
          <w:sz w:val="24"/>
          <w:szCs w:val="24"/>
        </w:rPr>
        <w:t xml:space="preserve">- командиром дисциплинарной части в отношении лиц, сверстники которых уволены в запас, за один-два месяца до окончания срока наказания.</w:t>
      </w:r>
    </w:p>
    <w:p>
      <w:pPr>
        <w:spacing w:after="60"/>
        <w:ind w:firstLine="567"/>
        <w:jc w:val="both"/>
      </w:pPr>
      <w:r>
        <w:rPr>
          <w:rFonts w:ascii="Arial" w:cs="Arial" w:eastAsia="Arial" w:hAnsi="Arial"/>
          <w:sz w:val="24"/>
          <w:szCs w:val="24"/>
        </w:rPr>
        <w:t xml:space="preserve">Ходатайство о зачете времени пребывания в дисциплинарной части в срок действительной военной службы указанным лицам, освобожденным условно-досрочно, докладывается Министру обороны Кыргызской Республики не позднее, чем через три дня после вынесения судом определения.</w:t>
      </w:r>
    </w:p>
    <w:p>
      <w:pPr>
        <w:spacing w:after="60"/>
        <w:ind w:firstLine="567"/>
        <w:jc w:val="both"/>
      </w:pPr>
      <w:r>
        <w:rPr>
          <w:rFonts w:ascii="Arial" w:cs="Arial" w:eastAsia="Arial" w:hAnsi="Arial"/>
          <w:sz w:val="24"/>
          <w:szCs w:val="24"/>
        </w:rPr>
        <w:t xml:space="preserve">8. Лица, отбывающие наказание в дисциплинарной части, несут обязанности и пользуются правами, установленными законодательством для граждан Кыргызской Республики, с ограничениями, предусмотренным настоящим Положением.</w:t>
      </w:r>
    </w:p>
    <w:p>
      <w:pPr>
        <w:spacing w:after="60"/>
        <w:ind w:firstLine="567"/>
        <w:jc w:val="both"/>
      </w:pPr>
      <w:r>
        <w:rPr>
          <w:rFonts w:ascii="Arial" w:cs="Arial" w:eastAsia="Arial" w:hAnsi="Arial"/>
          <w:sz w:val="24"/>
          <w:szCs w:val="24"/>
        </w:rPr>
        <w:t xml:space="preserve">Обязанности, права и взаимоотношения личного состава, вытекающие из условий службы в дисциплинарной части, определяются воинскими уставами и настоящим Положением.</w:t>
      </w:r>
    </w:p>
    <w:p>
      <w:pPr>
        <w:spacing w:after="60"/>
        <w:ind w:firstLine="567"/>
        <w:jc w:val="both"/>
      </w:pPr>
      <w:r>
        <w:rPr>
          <w:rFonts w:ascii="Arial" w:cs="Arial" w:eastAsia="Arial" w:hAnsi="Arial"/>
          <w:sz w:val="24"/>
          <w:szCs w:val="24"/>
        </w:rPr>
        <w:t xml:space="preserve">9. Руководство дисциплинарной частью возлагается на начальника Главного штаба - первого заместителя Министра обороны Кыргызской Республики, которому предоставлено право осуществлять подбор и расстановку офицерских кадров, обеспечение дисциплинарной части фронтом работ и проведение контроля за организацией труда, боевой подготовкой и воспитанием осужденных.</w:t>
      </w:r>
    </w:p>
    <w:p>
      <w:pPr>
        <w:spacing w:after="60"/>
        <w:ind w:firstLine="567"/>
        <w:jc w:val="both"/>
      </w:pPr>
      <w:r>
        <w:rPr>
          <w:rFonts w:ascii="Arial" w:cs="Arial" w:eastAsia="Arial" w:hAnsi="Arial"/>
          <w:sz w:val="24"/>
          <w:szCs w:val="24"/>
        </w:rPr>
        <w:t xml:space="preserve">10. Должности офицерского состава, прапорщиков, сержантов дисциплинарной части комплектуются из числа наиболее дисциплинированных, волевых, хорошо подготовленных в военном отношении военнослужащих, имеющих необходимый опыт воспитания и обучения подчиненных и способных поддерживать среди осужденных должный порядок и твердую воинскую дисциплину.</w:t>
      </w:r>
    </w:p>
    <w:p>
      <w:pPr>
        <w:spacing w:after="60"/>
        <w:ind w:firstLine="567"/>
        <w:jc w:val="both"/>
      </w:pPr>
      <w:r>
        <w:rPr>
          <w:rFonts w:ascii="Arial" w:cs="Arial" w:eastAsia="Arial" w:hAnsi="Arial"/>
          <w:sz w:val="24"/>
          <w:szCs w:val="24"/>
        </w:rPr>
        <w:t xml:space="preserve">Офицер, назначаемый на должность командира дисциплинарной части, должен иметь стаж службы в войсках на командных должностях не менее двух лет.</w:t>
      </w:r>
    </w:p>
    <w:p>
      <w:pPr>
        <w:spacing w:after="60"/>
        <w:ind w:firstLine="567"/>
        <w:jc w:val="both"/>
      </w:pPr>
      <w:r>
        <w:rPr>
          <w:rFonts w:ascii="Arial" w:cs="Arial" w:eastAsia="Arial" w:hAnsi="Arial"/>
          <w:sz w:val="24"/>
          <w:szCs w:val="24"/>
        </w:rPr>
        <w:t xml:space="preserve">11. Продолжительность службы офицеров в дисциплинарной части не должна превышать для офицеров, занимающих должность командира роты, - 4 года, а занимающих другие должности, - 3 года. По желанию офицеров срок их службы в дисциплинарной части может быть продлен.</w:t>
      </w:r>
    </w:p>
    <w:p>
      <w:pPr>
        <w:spacing w:after="60"/>
        <w:ind w:firstLine="567"/>
        <w:jc w:val="both"/>
      </w:pPr>
      <w:r>
        <w:rPr>
          <w:rFonts w:ascii="Arial" w:cs="Arial" w:eastAsia="Arial" w:hAnsi="Arial"/>
          <w:sz w:val="24"/>
          <w:szCs w:val="24"/>
        </w:rPr>
        <w:t xml:space="preserve">По окончании указанных сроков службы положительно аттестованным офицерам предоставляется право выбора гарнизона на территории Кыргызской Республики, в том числе на вышестоящие должности.</w:t>
      </w:r>
    </w:p>
    <w:p>
      <w:pPr>
        <w:spacing w:after="60"/>
        <w:ind w:firstLine="567"/>
        <w:jc w:val="both"/>
      </w:pPr>
      <w:r>
        <w:rPr>
          <w:rFonts w:ascii="Arial" w:cs="Arial" w:eastAsia="Arial" w:hAnsi="Arial"/>
          <w:sz w:val="24"/>
          <w:szCs w:val="24"/>
        </w:rPr>
        <w:t xml:space="preserve">12. Командир дисциплинарной части и другие офицеры назначаются приказом Министра обороны Кыргызской Республики.</w:t>
      </w:r>
    </w:p>
    <w:p>
      <w:pPr>
        <w:spacing w:after="60"/>
        <w:ind w:firstLine="567"/>
        <w:jc w:val="both"/>
      </w:pPr>
      <w:r>
        <w:rPr>
          <w:rFonts w:ascii="Arial" w:cs="Arial" w:eastAsia="Arial" w:hAnsi="Arial"/>
          <w:sz w:val="24"/>
          <w:szCs w:val="24"/>
        </w:rPr>
        <w:t xml:space="preserve">13.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Военной прокуратуре надзор за соблюдением законов и воинских уставов в дисциплинарной части осуществляется Военным прокурором Кыргызской Республики и подчиненными ему военными прокурорами.</w:t>
      </w:r>
    </w:p>
    <w:p>
      <w:pPr>
        <w:spacing w:after="60"/>
        <w:ind w:firstLine="567"/>
        <w:jc w:val="both"/>
      </w:pPr>
      <w:r>
        <w:rPr>
          <w:rFonts w:ascii="Arial" w:cs="Arial" w:eastAsia="Arial" w:hAnsi="Arial"/>
          <w:sz w:val="24"/>
          <w:szCs w:val="24"/>
        </w:rPr>
        <w:t xml:space="preserve">14. Внутренняя и караульная службы в дисциплинарной части организуются в соответствии с требованиями Устава внутренней службы, Устава гарнизонной и караульной службы и настоящего Положения.</w:t>
      </w:r>
    </w:p>
    <w:p>
      <w:pPr>
        <w:spacing w:after="200" w:before="200"/>
        <w:jc w:val="center"/>
      </w:pPr>
      <w:r>
        <w:rPr>
          <w:rFonts w:ascii="Arial" w:cs="Arial" w:eastAsia="Arial" w:hAnsi="Arial"/>
          <w:b/>
          <w:bCs/>
          <w:sz w:val="24"/>
          <w:szCs w:val="24"/>
        </w:rPr>
        <w:t xml:space="preserve">Глава II. Порядок направления и приема осужденных в дисциплинарную часть</w:t>
      </w:r>
    </w:p>
    <w:p>
      <w:pPr>
        <w:spacing w:after="60"/>
        <w:ind w:firstLine="567"/>
        <w:jc w:val="both"/>
      </w:pPr>
      <w:r>
        <w:rPr>
          <w:rFonts w:ascii="Arial" w:cs="Arial" w:eastAsia="Arial" w:hAnsi="Arial"/>
          <w:sz w:val="24"/>
          <w:szCs w:val="24"/>
        </w:rPr>
        <w:t xml:space="preserve">15. Лица, осужденные к направлению в дисциплинарную часть, до вступления приговора в законную силу содержатся на гауптвахте в порядке, установленном Уставом гарнизонной и караульной службы.</w:t>
      </w:r>
    </w:p>
    <w:p>
      <w:pPr>
        <w:spacing w:after="60"/>
        <w:ind w:firstLine="567"/>
        <w:jc w:val="both"/>
      </w:pPr>
      <w:r>
        <w:rPr>
          <w:rFonts w:ascii="Arial" w:cs="Arial" w:eastAsia="Arial" w:hAnsi="Arial"/>
          <w:sz w:val="24"/>
          <w:szCs w:val="24"/>
        </w:rPr>
        <w:t xml:space="preserve">Срок отбывания наказания в дисциплинарной части исчисляется со времени, указанного в приговоре.</w:t>
      </w:r>
    </w:p>
    <w:p>
      <w:pPr>
        <w:spacing w:after="60"/>
        <w:ind w:firstLine="567"/>
        <w:jc w:val="both"/>
      </w:pPr>
      <w:r>
        <w:rPr>
          <w:rFonts w:ascii="Arial" w:cs="Arial" w:eastAsia="Arial" w:hAnsi="Arial"/>
          <w:sz w:val="24"/>
          <w:szCs w:val="24"/>
        </w:rPr>
        <w:t xml:space="preserve">16. Осужденный направляется в дисциплинарную часть после вступления приговора в законную силу.</w:t>
      </w:r>
    </w:p>
    <w:p>
      <w:pPr>
        <w:spacing w:after="60"/>
        <w:ind w:firstLine="567"/>
        <w:jc w:val="both"/>
      </w:pPr>
      <w:r>
        <w:rPr>
          <w:rFonts w:ascii="Arial" w:cs="Arial" w:eastAsia="Arial" w:hAnsi="Arial"/>
          <w:sz w:val="24"/>
          <w:szCs w:val="24"/>
        </w:rPr>
        <w:t xml:space="preserve">По получении из суда распоряжения об исполнении вступившего в законную силу приговора командир части в трехдневный срок направляет осужденного в дисциплинарную часть под конвоем.</w:t>
      </w:r>
    </w:p>
    <w:p>
      <w:pPr>
        <w:spacing w:after="60"/>
        <w:ind w:firstLine="567"/>
        <w:jc w:val="both"/>
      </w:pPr>
      <w:r>
        <w:rPr>
          <w:rFonts w:ascii="Arial" w:cs="Arial" w:eastAsia="Arial" w:hAnsi="Arial"/>
          <w:sz w:val="24"/>
          <w:szCs w:val="24"/>
        </w:rPr>
        <w:t xml:space="preserve">17. Командир части (начальник гарнизона) направляет с начальником конвоя в дисциплинарную часть:</w:t>
      </w:r>
    </w:p>
    <w:p>
      <w:pPr>
        <w:spacing w:after="60"/>
        <w:ind w:firstLine="567"/>
        <w:jc w:val="both"/>
      </w:pPr>
      <w:r>
        <w:rPr>
          <w:rFonts w:ascii="Arial" w:cs="Arial" w:eastAsia="Arial" w:hAnsi="Arial"/>
          <w:sz w:val="24"/>
          <w:szCs w:val="24"/>
        </w:rPr>
        <w:t xml:space="preserve">а) сопроводительный документ;</w:t>
      </w:r>
    </w:p>
    <w:p>
      <w:pPr>
        <w:spacing w:after="60"/>
        <w:ind w:firstLine="567"/>
        <w:jc w:val="both"/>
      </w:pPr>
      <w:r>
        <w:rPr>
          <w:rFonts w:ascii="Arial" w:cs="Arial" w:eastAsia="Arial" w:hAnsi="Arial"/>
          <w:sz w:val="24"/>
          <w:szCs w:val="24"/>
        </w:rPr>
        <w:t xml:space="preserve">б) копию приговора суда и распоряжение об исполнении вступившего в законную силу приговора, а в случае изменения приговора также копию кассационного определения суда;</w:t>
      </w:r>
    </w:p>
    <w:p>
      <w:pPr>
        <w:spacing w:after="60"/>
        <w:ind w:firstLine="567"/>
        <w:jc w:val="both"/>
      </w:pPr>
      <w:r>
        <w:rPr>
          <w:rFonts w:ascii="Arial" w:cs="Arial" w:eastAsia="Arial" w:hAnsi="Arial"/>
          <w:sz w:val="24"/>
          <w:szCs w:val="24"/>
        </w:rPr>
        <w:t xml:space="preserve">в) учетно-послужную и служебную карточки и медицинскую книжку;</w:t>
      </w:r>
    </w:p>
    <w:p>
      <w:pPr>
        <w:spacing w:after="60"/>
        <w:ind w:firstLine="567"/>
        <w:jc w:val="both"/>
      </w:pPr>
      <w:r>
        <w:rPr>
          <w:rFonts w:ascii="Arial" w:cs="Arial" w:eastAsia="Arial" w:hAnsi="Arial"/>
          <w:sz w:val="24"/>
          <w:szCs w:val="24"/>
        </w:rPr>
        <w:t xml:space="preserve">г) военный билет;</w:t>
      </w:r>
    </w:p>
    <w:p>
      <w:pPr>
        <w:spacing w:after="60"/>
        <w:ind w:firstLine="567"/>
        <w:jc w:val="both"/>
      </w:pPr>
      <w:r>
        <w:rPr>
          <w:rFonts w:ascii="Arial" w:cs="Arial" w:eastAsia="Arial" w:hAnsi="Arial"/>
          <w:sz w:val="24"/>
          <w:szCs w:val="24"/>
        </w:rPr>
        <w:t xml:space="preserve">д) продовольственный, вещевой и денежный аттестаты;</w:t>
      </w:r>
    </w:p>
    <w:p>
      <w:pPr>
        <w:spacing w:after="60"/>
        <w:ind w:firstLine="567"/>
        <w:jc w:val="both"/>
      </w:pPr>
      <w:r>
        <w:rPr>
          <w:rFonts w:ascii="Arial" w:cs="Arial" w:eastAsia="Arial" w:hAnsi="Arial"/>
          <w:sz w:val="24"/>
          <w:szCs w:val="24"/>
        </w:rPr>
        <w:t xml:space="preserve">е) личные вещи с описью (в двух экз.), подписанной командиром части (начальником гарнизона) или начальником штаба части и осужденным, в которую заносятся ордена, медали, нагрудные знаки, документы к ним, деньги, ценности и все остальные вещи осужденного.</w:t>
      </w:r>
    </w:p>
    <w:p>
      <w:pPr>
        <w:spacing w:after="60"/>
        <w:ind w:firstLine="567"/>
        <w:jc w:val="both"/>
      </w:pPr>
      <w:r>
        <w:rPr>
          <w:rFonts w:ascii="Arial" w:cs="Arial" w:eastAsia="Arial" w:hAnsi="Arial"/>
          <w:sz w:val="24"/>
          <w:szCs w:val="24"/>
        </w:rPr>
        <w:t xml:space="preserve">18. Осужденные, направляемые в дисциплинарную часть, обеспечиваются повседневным обмундированием, находящимся в их пользовании согласно нормам снабжения.</w:t>
      </w:r>
    </w:p>
    <w:p>
      <w:pPr>
        <w:spacing w:after="60"/>
        <w:ind w:firstLine="567"/>
        <w:jc w:val="both"/>
      </w:pPr>
      <w:r>
        <w:rPr>
          <w:rFonts w:ascii="Arial" w:cs="Arial" w:eastAsia="Arial" w:hAnsi="Arial"/>
          <w:sz w:val="24"/>
          <w:szCs w:val="24"/>
        </w:rPr>
        <w:t xml:space="preserve">19. О прибытии осужденного в дисциплинарную часть и получения перечисленных в описи документов и предметов командир дисциплинарной части второй экземпляр описи личных вещей подписывает, скрепляет ее гербовой печатью и с начальником конвоя возвращает этот экземпляр описи командиру части (начальнику гарнизона), откуда прибыл осужденный. Первый экземпляр описи личных вещей остается в дисциплинарной части. О прибытии осужденного командир дисциплинарной части сообщает в суд, вынесший приговор.</w:t>
      </w:r>
    </w:p>
    <w:p>
      <w:pPr>
        <w:spacing w:after="60"/>
        <w:ind w:firstLine="567"/>
        <w:jc w:val="both"/>
      </w:pPr>
      <w:r>
        <w:rPr>
          <w:rFonts w:ascii="Arial" w:cs="Arial" w:eastAsia="Arial" w:hAnsi="Arial"/>
          <w:sz w:val="24"/>
          <w:szCs w:val="24"/>
        </w:rPr>
        <w:t xml:space="preserve">20. Деньги, ценности, принадлежащие осужденному, сдаются начальником конвоя в финансовую часть дисциплинарной части, где учитываются на лицевом счете осужденного. Ордена, медали, нагрудные знаки и документы к ним хранятся в штабе дисциплинарной части в опечатанном сейфе (железном шкафу), а остальные вещи осужденного - в специальной кладовой.</w:t>
      </w:r>
    </w:p>
    <w:p>
      <w:pPr>
        <w:spacing w:after="60"/>
        <w:ind w:firstLine="567"/>
        <w:jc w:val="both"/>
      </w:pPr>
      <w:r>
        <w:rPr>
          <w:rFonts w:ascii="Arial" w:cs="Arial" w:eastAsia="Arial" w:hAnsi="Arial"/>
          <w:sz w:val="24"/>
          <w:szCs w:val="24"/>
        </w:rPr>
        <w:t xml:space="preserve">21. В дисциплинарной части на всех осужденных ведутся:</w:t>
      </w:r>
    </w:p>
    <w:p>
      <w:pPr>
        <w:spacing w:after="60"/>
        <w:ind w:firstLine="567"/>
        <w:jc w:val="both"/>
      </w:pPr>
      <w:r>
        <w:rPr>
          <w:rFonts w:ascii="Arial" w:cs="Arial" w:eastAsia="Arial" w:hAnsi="Arial"/>
          <w:sz w:val="24"/>
          <w:szCs w:val="24"/>
        </w:rPr>
        <w:t xml:space="preserve">а) книга учета осужденных по форме: фамилия, имя, отчество, год рождения, дата призыва, из какой части и когда прибыл, каким судом, за что (состав преступления и статья Уголовного </w:t>
      </w:r>
      <w:hyperlink w:history="1" r:id="rIdu4l48h4m_5_xmxaqeeck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на какой срок осужден; когда заканчивается срок наказания; семейное положение и адрес семьи; наименование принятых от осужденного орденов, медалей, нагрудных знаков и документов к ним; сумма принятых денег, наименование (сумма) ценных бумаг; когда освобожден и куда убыл из дисциплинарной части; отметка о прибытии осужденного в часть (номер и дата извещения командира воинской части);</w:t>
      </w:r>
    </w:p>
    <w:p>
      <w:pPr>
        <w:spacing w:after="60"/>
        <w:ind w:firstLine="567"/>
        <w:jc w:val="both"/>
      </w:pPr>
      <w:r>
        <w:rPr>
          <w:rFonts w:ascii="Arial" w:cs="Arial" w:eastAsia="Arial" w:hAnsi="Arial"/>
          <w:sz w:val="24"/>
          <w:szCs w:val="24"/>
        </w:rPr>
        <w:t xml:space="preserve">б) опись личных вещей осужденного;</w:t>
      </w:r>
    </w:p>
    <w:p>
      <w:pPr>
        <w:spacing w:after="60"/>
        <w:ind w:firstLine="567"/>
        <w:jc w:val="both"/>
      </w:pPr>
      <w:r>
        <w:rPr>
          <w:rFonts w:ascii="Arial" w:cs="Arial" w:eastAsia="Arial" w:hAnsi="Arial"/>
          <w:sz w:val="24"/>
          <w:szCs w:val="24"/>
        </w:rPr>
        <w:t xml:space="preserve">в) личное дело (сопроводительный документ, копия приговора суда и распоряжения об исполнении вступившего в законную силу приговора, а в случае изменения приговора в кассационном или надзорном порядке также и копия определения суда, учетно-послужная и служебная карточки, медицинская книжка, военный билет, характеристика и др.).</w:t>
      </w:r>
    </w:p>
    <w:p>
      <w:pPr>
        <w:spacing w:after="60"/>
        <w:ind w:firstLine="567"/>
        <w:jc w:val="both"/>
      </w:pPr>
      <w:r>
        <w:rPr>
          <w:rFonts w:ascii="Arial" w:cs="Arial" w:eastAsia="Arial" w:hAnsi="Arial"/>
          <w:sz w:val="24"/>
          <w:szCs w:val="24"/>
        </w:rPr>
        <w:t xml:space="preserve">22. Осужденные зачисляются в списки переменного состава дисциплинарной части со дня прибытия их в часть и содержатся за счет численности тех соединений и воинских частей, из которых они прибыли.</w:t>
      </w:r>
    </w:p>
    <w:p>
      <w:pPr>
        <w:spacing w:after="200" w:before="200"/>
        <w:jc w:val="center"/>
      </w:pPr>
      <w:r>
        <w:rPr>
          <w:rFonts w:ascii="Arial" w:cs="Arial" w:eastAsia="Arial" w:hAnsi="Arial"/>
          <w:b/>
          <w:bCs/>
          <w:sz w:val="24"/>
          <w:szCs w:val="24"/>
        </w:rPr>
        <w:t xml:space="preserve">Глава III. Размещение и режим содержания осужденных</w:t>
      </w:r>
    </w:p>
    <w:p>
      <w:pPr>
        <w:spacing w:after="60"/>
        <w:ind w:firstLine="567"/>
        <w:jc w:val="both"/>
      </w:pPr>
      <w:r>
        <w:rPr>
          <w:rFonts w:ascii="Arial" w:cs="Arial" w:eastAsia="Arial" w:hAnsi="Arial"/>
          <w:sz w:val="24"/>
          <w:szCs w:val="24"/>
        </w:rPr>
        <w:t xml:space="preserve">23. Дисциплинарная часть размещается отдельно от других воинских частей гарнизона.</w:t>
      </w:r>
    </w:p>
    <w:p>
      <w:pPr>
        <w:spacing w:after="60"/>
        <w:ind w:firstLine="567"/>
        <w:jc w:val="both"/>
      </w:pPr>
      <w:r>
        <w:rPr>
          <w:rFonts w:ascii="Arial" w:cs="Arial" w:eastAsia="Arial" w:hAnsi="Arial"/>
          <w:sz w:val="24"/>
          <w:szCs w:val="24"/>
        </w:rPr>
        <w:t xml:space="preserve">24. Все служебные и жилые помещения, предназначенные для размещения подразделения охраны, обслуживания, сержантов дисциплинарной части, квартиры офицеров, прапорщиков и военнослужащих сверхсрочной службы, а также склады стрелкового оружия и боеприпасов располагаются вне территории (зоны), предназначенной для размещения и обслуживания осужденных.</w:t>
      </w:r>
    </w:p>
    <w:p>
      <w:pPr>
        <w:spacing w:after="60"/>
        <w:ind w:firstLine="567"/>
        <w:jc w:val="both"/>
      </w:pPr>
      <w:r>
        <w:rPr>
          <w:rFonts w:ascii="Arial" w:cs="Arial" w:eastAsia="Arial" w:hAnsi="Arial"/>
          <w:sz w:val="24"/>
          <w:szCs w:val="24"/>
        </w:rPr>
        <w:t xml:space="preserve">25. Территория (зона), на которой расположены жилые и нежилые помещения, предназначенные для размещения и обслуживания осужденных, должна быть огорожена прочным забором и колючей проволокой в два ряда высотой не ниже 2,5 метра и оборудована техническими средствами охраны.</w:t>
      </w:r>
    </w:p>
    <w:p>
      <w:pPr>
        <w:spacing w:after="60"/>
        <w:ind w:firstLine="567"/>
        <w:jc w:val="both"/>
      </w:pPr>
      <w:r>
        <w:rPr>
          <w:rFonts w:ascii="Arial" w:cs="Arial" w:eastAsia="Arial" w:hAnsi="Arial"/>
          <w:sz w:val="24"/>
          <w:szCs w:val="24"/>
        </w:rPr>
        <w:t xml:space="preserve">26. Входные ворота в расположение дисциплинарной части должны быть всегда заперты и открываться по распоряжению дежурного по части.</w:t>
      </w:r>
    </w:p>
    <w:p>
      <w:pPr>
        <w:spacing w:after="60"/>
        <w:ind w:firstLine="567"/>
        <w:jc w:val="both"/>
      </w:pPr>
      <w:r>
        <w:rPr>
          <w:rFonts w:ascii="Arial" w:cs="Arial" w:eastAsia="Arial" w:hAnsi="Arial"/>
          <w:sz w:val="24"/>
          <w:szCs w:val="24"/>
        </w:rPr>
        <w:t xml:space="preserve">27. Окна и двери помещений, в которых размещается осужденные, должны иметь металлические решетки. В помещениях на ночь оставляется дежурное освещение.</w:t>
      </w:r>
    </w:p>
    <w:p>
      <w:pPr>
        <w:spacing w:after="60"/>
        <w:ind w:firstLine="567"/>
        <w:jc w:val="both"/>
      </w:pPr>
      <w:r>
        <w:rPr>
          <w:rFonts w:ascii="Arial" w:cs="Arial" w:eastAsia="Arial" w:hAnsi="Arial"/>
          <w:sz w:val="24"/>
          <w:szCs w:val="24"/>
        </w:rPr>
        <w:t xml:space="preserve">28. Осужденные выводятся на работы и занятия за пределы расположения дисциплинарной части строем в составе отделения или взвода (с записью в книге выхода и возвращения осужденных) под охраной вооруженного конвоя и под командой соответствующих командиров. Число конвойных определяется в каждом отдельном случае командиром дисциплинарной части и должно обеспечивать надежную охрану осужденных и надлежащий контроль за их действиями во время работы или занятий.</w:t>
      </w:r>
    </w:p>
    <w:p>
      <w:pPr>
        <w:spacing w:after="60"/>
        <w:ind w:firstLine="567"/>
        <w:jc w:val="both"/>
      </w:pPr>
      <w:r>
        <w:rPr>
          <w:rFonts w:ascii="Arial" w:cs="Arial" w:eastAsia="Arial" w:hAnsi="Arial"/>
          <w:sz w:val="24"/>
          <w:szCs w:val="24"/>
        </w:rPr>
        <w:t xml:space="preserve">Автомобильный транспорт, входящий и выходящий с территории (зоны), осматривается дежурным по части.</w:t>
      </w:r>
    </w:p>
    <w:p>
      <w:pPr>
        <w:spacing w:after="60"/>
        <w:ind w:firstLine="567"/>
        <w:jc w:val="both"/>
      </w:pPr>
      <w:r>
        <w:rPr>
          <w:rFonts w:ascii="Arial" w:cs="Arial" w:eastAsia="Arial" w:hAnsi="Arial"/>
          <w:sz w:val="24"/>
          <w:szCs w:val="24"/>
        </w:rPr>
        <w:t xml:space="preserve">Отдельным осужденным, зачисленным в разряд исправляющихся, может быть разрешено командиром дисциплинарной части передвижение без конвоя, если это необходимо по характеру выполняемой работы.</w:t>
      </w:r>
    </w:p>
    <w:p>
      <w:pPr>
        <w:spacing w:after="60"/>
        <w:ind w:firstLine="567"/>
        <w:jc w:val="both"/>
      </w:pPr>
      <w:r>
        <w:rPr>
          <w:rFonts w:ascii="Arial" w:cs="Arial" w:eastAsia="Arial" w:hAnsi="Arial"/>
          <w:sz w:val="24"/>
          <w:szCs w:val="24"/>
        </w:rPr>
        <w:t xml:space="preserve">Разрешение на передвижение без конвоя оформляется приказом командира дисциплинарной части.</w:t>
      </w:r>
    </w:p>
    <w:p>
      <w:pPr>
        <w:spacing w:after="60"/>
        <w:ind w:firstLine="567"/>
        <w:jc w:val="both"/>
      </w:pPr>
      <w:r>
        <w:rPr>
          <w:rFonts w:ascii="Arial" w:cs="Arial" w:eastAsia="Arial" w:hAnsi="Arial"/>
          <w:sz w:val="24"/>
          <w:szCs w:val="24"/>
        </w:rPr>
        <w:t xml:space="preserve">29. Конвойные несут службу в соответствии с требованиями Устава гарнизонной и караульной службы и обязаны не допускать нарушения осужденными установленного порядка, следить, чтобы они добросовестно относились к работе и не общались с посторонними лицами.</w:t>
      </w:r>
    </w:p>
    <w:p>
      <w:pPr>
        <w:spacing w:after="60"/>
        <w:ind w:firstLine="567"/>
        <w:jc w:val="both"/>
      </w:pPr>
      <w:r>
        <w:rPr>
          <w:rFonts w:ascii="Arial" w:cs="Arial" w:eastAsia="Arial" w:hAnsi="Arial"/>
          <w:sz w:val="24"/>
          <w:szCs w:val="24"/>
        </w:rPr>
        <w:t xml:space="preserve">О всех нарушениях осужденными установленного порядка конвойные докладывают соответствующему командиру, в случае побегов осужденного конвойные применяют оружие в соответствии с требованиями Устава гарнизонной и караульной службы.</w:t>
      </w:r>
    </w:p>
    <w:p>
      <w:pPr>
        <w:spacing w:after="60"/>
        <w:ind w:firstLine="567"/>
        <w:jc w:val="both"/>
      </w:pPr>
      <w:r>
        <w:rPr>
          <w:rFonts w:ascii="Arial" w:cs="Arial" w:eastAsia="Arial" w:hAnsi="Arial"/>
          <w:sz w:val="24"/>
          <w:szCs w:val="24"/>
        </w:rPr>
        <w:t xml:space="preserve">30. Поступающие на имя осужденного посылки, передачи и бандероли подлежат досмотру. Порядок их досмотра и вручения осужденным устанавливается командиром дисциплинарной части, при этом вскрытие посылок, бандеролей и извлечение из них содержимого должно производиться самими осужденными, которым они адресованы, в присутствии дежурного по части офицера или прапорщика батальона.</w:t>
      </w:r>
    </w:p>
    <w:p>
      <w:pPr>
        <w:spacing w:after="60"/>
        <w:ind w:firstLine="567"/>
        <w:jc w:val="both"/>
      </w:pPr>
      <w:r>
        <w:rPr>
          <w:rFonts w:ascii="Arial" w:cs="Arial" w:eastAsia="Arial" w:hAnsi="Arial"/>
          <w:sz w:val="24"/>
          <w:szCs w:val="24"/>
        </w:rPr>
        <w:t xml:space="preserve">В период отбывания наказания осужденному разрешается вести переписку, получать посылки, бандероли, передачи без ограничений.</w:t>
      </w:r>
    </w:p>
    <w:p>
      <w:pPr>
        <w:spacing w:after="60"/>
        <w:ind w:firstLine="567"/>
        <w:jc w:val="both"/>
      </w:pPr>
      <w:r>
        <w:rPr>
          <w:rFonts w:ascii="Arial" w:cs="Arial" w:eastAsia="Arial" w:hAnsi="Arial"/>
          <w:sz w:val="24"/>
          <w:szCs w:val="24"/>
        </w:rPr>
        <w:t xml:space="preserve">Вручение поступающих писем производится старшиной роты или заместителем командира взвода, в присутствии которого осужденные обязаны их вскрывать. Содержание писем не проверяется.</w:t>
      </w:r>
    </w:p>
    <w:p>
      <w:pPr>
        <w:spacing w:after="60"/>
        <w:ind w:firstLine="567"/>
        <w:jc w:val="both"/>
      </w:pPr>
      <w:r>
        <w:rPr>
          <w:rFonts w:ascii="Arial" w:cs="Arial" w:eastAsia="Arial" w:hAnsi="Arial"/>
          <w:sz w:val="24"/>
          <w:szCs w:val="24"/>
        </w:rPr>
        <w:t xml:space="preserve">31. Обнаруженные в посылке, передаче, бандероли, письме предметы или вещи, которые осужденному иметь запрещено, изымаются, вносятся в опись личных вещей осужденного и хранятся вместе с другими его личными вещами до отбытия срока наказания.</w:t>
      </w:r>
    </w:p>
    <w:p>
      <w:pPr>
        <w:spacing w:after="60"/>
        <w:ind w:firstLine="567"/>
        <w:jc w:val="both"/>
      </w:pPr>
      <w:r>
        <w:rPr>
          <w:rFonts w:ascii="Arial" w:cs="Arial" w:eastAsia="Arial" w:hAnsi="Arial"/>
          <w:sz w:val="24"/>
          <w:szCs w:val="24"/>
        </w:rPr>
        <w:t xml:space="preserve">Оружие, ножи, ядовитые и наркотические вещества изымаются и осужденному не возвращаются. Об обнаружении таких предметов и веществ командир дисциплинарной части немедленно сообщает военному прокурору.</w:t>
      </w:r>
    </w:p>
    <w:p>
      <w:pPr>
        <w:spacing w:after="60"/>
        <w:ind w:firstLine="567"/>
        <w:jc w:val="both"/>
      </w:pPr>
      <w:r>
        <w:rPr>
          <w:rFonts w:ascii="Arial" w:cs="Arial" w:eastAsia="Arial" w:hAnsi="Arial"/>
          <w:sz w:val="24"/>
          <w:szCs w:val="24"/>
        </w:rPr>
        <w:t xml:space="preserve">32. Деньги, поступившие на имя осужденных, зачисляются на их лицевые счета, о чем уведомляются осужденные. Выдача этих денег осужденным производится при освобождении их из дисциплинарной части.</w:t>
      </w:r>
    </w:p>
    <w:p>
      <w:pPr>
        <w:spacing w:after="60"/>
        <w:ind w:firstLine="567"/>
        <w:jc w:val="both"/>
      </w:pPr>
      <w:r>
        <w:rPr>
          <w:rFonts w:ascii="Arial" w:cs="Arial" w:eastAsia="Arial" w:hAnsi="Arial"/>
          <w:sz w:val="24"/>
          <w:szCs w:val="24"/>
        </w:rPr>
        <w:t xml:space="preserve">33. Посылаемые осужденными письма для отправки по назначению в запечатанном виде опускаются в почтовый ящик. Вскрытие писем запрещается.</w:t>
      </w:r>
    </w:p>
    <w:p>
      <w:pPr>
        <w:spacing w:after="60"/>
        <w:ind w:firstLine="567"/>
        <w:jc w:val="both"/>
      </w:pPr>
      <w:r>
        <w:rPr>
          <w:rFonts w:ascii="Arial" w:cs="Arial" w:eastAsia="Arial" w:hAnsi="Arial"/>
          <w:sz w:val="24"/>
          <w:szCs w:val="24"/>
        </w:rPr>
        <w:t xml:space="preserve">34. Осужденным разрешается одно свидание в месяц с родственниками продолжительностью до четырех часов. Кроме того, с разрешения командира дисциплинарной части допускаются свидания осужденных с представителями воинских частей, в которых они проходили службу до осуждения, и иными лицами.</w:t>
      </w:r>
    </w:p>
    <w:p>
      <w:pPr>
        <w:spacing w:after="60"/>
        <w:ind w:firstLine="567"/>
        <w:jc w:val="both"/>
      </w:pPr>
      <w:r>
        <w:rPr>
          <w:rFonts w:ascii="Arial" w:cs="Arial" w:eastAsia="Arial" w:hAnsi="Arial"/>
          <w:sz w:val="24"/>
          <w:szCs w:val="24"/>
        </w:rPr>
        <w:t xml:space="preserve">Свидание с родственниками или иными лицами проводится под наблюдением дежурного по части в свободное от работы и занятий время, в дни и часы, установленные командиром дисциплинарной части, и в специально оборудованной комнате.</w:t>
      </w:r>
    </w:p>
    <w:p>
      <w:pPr>
        <w:spacing w:after="60"/>
        <w:ind w:firstLine="567"/>
        <w:jc w:val="both"/>
      </w:pPr>
      <w:r>
        <w:rPr>
          <w:rFonts w:ascii="Arial" w:cs="Arial" w:eastAsia="Arial" w:hAnsi="Arial"/>
          <w:sz w:val="24"/>
          <w:szCs w:val="24"/>
        </w:rPr>
        <w:t xml:space="preserve">Продукты питания и разрешенные для использования осужденными вещи и предметы, принесенные посетителями, сдаются лицу, назначенному командиром дисциплинарной части, для передачи осужденным в порядке, установленном пунктом 30 настоящего Положения.</w:t>
      </w:r>
    </w:p>
    <w:p>
      <w:pPr>
        <w:spacing w:after="60"/>
        <w:ind w:firstLine="567"/>
        <w:jc w:val="both"/>
      </w:pPr>
      <w:r>
        <w:rPr>
          <w:rFonts w:ascii="Arial" w:cs="Arial" w:eastAsia="Arial" w:hAnsi="Arial"/>
          <w:sz w:val="24"/>
          <w:szCs w:val="24"/>
        </w:rPr>
        <w:t xml:space="preserve">35. Отпуска, предусмотренные для военнослужащих срочной службы, осужденным не предоставляются. В отдельных случаях осужденным могут быть разрешены краткосрочные отпуска с въездом за пределы дисциплинарной части на срок не более 10 суток, не считая времени, необходимого для проезда в оба конца, в связи с исключительными личными обстоятельствами: смерть или тяжкая болезнь близкого родственника, угрожающая жизни больного (отца, матери, жены, детей, братьев и сестер, лиц, на воспитании которых он находился), стихийное бедствие, причинившее значительный материальный ущерб осужденному или его семье.</w:t>
      </w:r>
    </w:p>
    <w:p>
      <w:pPr>
        <w:spacing w:after="60"/>
        <w:ind w:firstLine="567"/>
        <w:jc w:val="both"/>
      </w:pPr>
      <w:r>
        <w:rPr>
          <w:rFonts w:ascii="Arial" w:cs="Arial" w:eastAsia="Arial" w:hAnsi="Arial"/>
          <w:sz w:val="24"/>
          <w:szCs w:val="24"/>
        </w:rPr>
        <w:t xml:space="preserve">Разрешение на краткосрочный отпуск дается командиром дисциплинарной части по согласованию с военным прокурором с учетом личности и поведения осужденного. Время нахождения осужденного вне пределов дисциплинарной части засчитывается в срок отбывания наказания.</w:t>
      </w:r>
    </w:p>
    <w:p>
      <w:pPr>
        <w:spacing w:after="60"/>
        <w:ind w:firstLine="567"/>
        <w:jc w:val="both"/>
      </w:pPr>
      <w:r>
        <w:rPr>
          <w:rFonts w:ascii="Arial" w:cs="Arial" w:eastAsia="Arial" w:hAnsi="Arial"/>
          <w:sz w:val="24"/>
          <w:szCs w:val="24"/>
        </w:rPr>
        <w:t xml:space="preserve">36. В период отбывания наказания в дисциплинарной части все осужденные военнослужащие носят погоны рядовых. При обращении к осужденным их называют по званию ("рядовой") и фамилии. Осужденные обращаются к начальникам и старшим в соответствии с требованиями статьи 39 Устава внутренней службы.</w:t>
      </w:r>
    </w:p>
    <w:p>
      <w:pPr>
        <w:spacing w:after="60"/>
        <w:ind w:firstLine="567"/>
        <w:jc w:val="both"/>
      </w:pPr>
      <w:r>
        <w:rPr>
          <w:rFonts w:ascii="Arial" w:cs="Arial" w:eastAsia="Arial" w:hAnsi="Arial"/>
          <w:sz w:val="24"/>
          <w:szCs w:val="24"/>
        </w:rPr>
        <w:t xml:space="preserve">37. В распорядке дня обязательно предусматривается: работа на производстве - 8 часов; ночной сон - 8 часов; принятие пищи три раза в день; один раз в неделю (суббота) для занятий по боевой и общественно-гуманитарной подготовке.</w:t>
      </w:r>
    </w:p>
    <w:p>
      <w:pPr>
        <w:spacing w:after="60"/>
        <w:ind w:firstLine="567"/>
        <w:jc w:val="both"/>
      </w:pPr>
      <w:r>
        <w:rPr>
          <w:rFonts w:ascii="Arial" w:cs="Arial" w:eastAsia="Arial" w:hAnsi="Arial"/>
          <w:sz w:val="24"/>
          <w:szCs w:val="24"/>
        </w:rPr>
        <w:t xml:space="preserve">38. Предложения, заявления и жалобы осужденных разрешаются в порядке, установленном Дисциплинарным уставом.</w:t>
      </w:r>
    </w:p>
    <w:p>
      <w:pPr>
        <w:spacing w:after="200" w:before="200"/>
        <w:jc w:val="center"/>
      </w:pPr>
      <w:r>
        <w:rPr>
          <w:rFonts w:ascii="Arial" w:cs="Arial" w:eastAsia="Arial" w:hAnsi="Arial"/>
          <w:b/>
          <w:bCs/>
          <w:sz w:val="24"/>
          <w:szCs w:val="24"/>
        </w:rPr>
        <w:t xml:space="preserve">Глава IV. Организация труда в дисциплинарной части и воспитательная работа с осужденными</w:t>
      </w:r>
    </w:p>
    <w:p>
      <w:pPr>
        <w:spacing w:after="60"/>
        <w:ind w:firstLine="567"/>
        <w:jc w:val="both"/>
      </w:pPr>
      <w:r>
        <w:rPr>
          <w:rFonts w:ascii="Arial" w:cs="Arial" w:eastAsia="Arial" w:hAnsi="Arial"/>
          <w:sz w:val="24"/>
          <w:szCs w:val="24"/>
        </w:rPr>
        <w:t xml:space="preserve">39. Осужденные привлекаются к труду на производственных предприятиях, в мастерских дисциплинарной части, на строительстве и других объектах Министерства обороны Кыргызской Республики, как правило, с применением техники. Организация труда должна быть подчинена задаче исправления и перевоспитания осужденных и обеспечивать их постоянную и полную занятость.</w:t>
      </w:r>
    </w:p>
    <w:p>
      <w:pPr>
        <w:spacing w:after="60"/>
        <w:ind w:firstLine="567"/>
        <w:jc w:val="both"/>
      </w:pPr>
      <w:r>
        <w:rPr>
          <w:rFonts w:ascii="Arial" w:cs="Arial" w:eastAsia="Arial" w:hAnsi="Arial"/>
          <w:sz w:val="24"/>
          <w:szCs w:val="24"/>
        </w:rPr>
        <w:t xml:space="preserve">Денежная оплата за труд осужденным не начисляется.</w:t>
      </w:r>
    </w:p>
    <w:p>
      <w:pPr>
        <w:spacing w:after="60"/>
        <w:ind w:firstLine="567"/>
        <w:jc w:val="both"/>
      </w:pPr>
      <w:r>
        <w:rPr>
          <w:rFonts w:ascii="Arial" w:cs="Arial" w:eastAsia="Arial" w:hAnsi="Arial"/>
          <w:sz w:val="24"/>
          <w:szCs w:val="24"/>
        </w:rPr>
        <w:t xml:space="preserve">Денежные суммы за работы, выполняемые осужденными для нужд войск, не начисляются и в доход государственного бюджета не сдаются.</w:t>
      </w:r>
    </w:p>
    <w:p>
      <w:pPr>
        <w:spacing w:after="60"/>
        <w:ind w:firstLine="567"/>
        <w:jc w:val="both"/>
      </w:pPr>
      <w:r>
        <w:rPr>
          <w:rFonts w:ascii="Arial" w:cs="Arial" w:eastAsia="Arial" w:hAnsi="Arial"/>
          <w:sz w:val="24"/>
          <w:szCs w:val="24"/>
        </w:rPr>
        <w:t xml:space="preserve">В случае привлечения осужденных к работам в хозрасчетных предприятиях и организациях Министерства обороны Кыргызской Республики заработанные осужденными денежные суммы подлежат сдаче в доход Министерства обороны Кыргызской Республики.</w:t>
      </w:r>
    </w:p>
    <w:p>
      <w:pPr>
        <w:spacing w:after="60"/>
        <w:ind w:firstLine="567"/>
        <w:jc w:val="both"/>
      </w:pPr>
      <w:r>
        <w:rPr>
          <w:rFonts w:ascii="Arial" w:cs="Arial" w:eastAsia="Arial" w:hAnsi="Arial"/>
          <w:sz w:val="24"/>
          <w:szCs w:val="24"/>
        </w:rPr>
        <w:t xml:space="preserve">40. Воспитательная работа с осужденными должна быть направлена на воспитание их в духе честного выполнения своего воинского долга, сознательной дисциплины, строгого соблюдения </w:t>
      </w:r>
      <w:hyperlink w:history="1" r:id="rIdyshhkmcmst4pceah6aye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требований военной присяги и воинских уставов.</w:t>
      </w:r>
    </w:p>
    <w:p>
      <w:pPr>
        <w:spacing w:after="60"/>
        <w:ind w:firstLine="567"/>
        <w:jc w:val="both"/>
      </w:pPr>
      <w:r>
        <w:rPr>
          <w:rFonts w:ascii="Arial" w:cs="Arial" w:eastAsia="Arial" w:hAnsi="Arial"/>
          <w:sz w:val="24"/>
          <w:szCs w:val="24"/>
        </w:rPr>
        <w:t xml:space="preserve">Воспитательная работа осуществляется путем:</w:t>
      </w:r>
    </w:p>
    <w:p>
      <w:pPr>
        <w:spacing w:after="60"/>
        <w:ind w:firstLine="567"/>
        <w:jc w:val="both"/>
      </w:pPr>
      <w:r>
        <w:rPr>
          <w:rFonts w:ascii="Arial" w:cs="Arial" w:eastAsia="Arial" w:hAnsi="Arial"/>
          <w:sz w:val="24"/>
          <w:szCs w:val="24"/>
        </w:rPr>
        <w:t xml:space="preserve">- общественно-гуманитарной подготовки;</w:t>
      </w:r>
    </w:p>
    <w:p>
      <w:pPr>
        <w:spacing w:after="60"/>
        <w:ind w:firstLine="567"/>
        <w:jc w:val="both"/>
      </w:pPr>
      <w:r>
        <w:rPr>
          <w:rFonts w:ascii="Arial" w:cs="Arial" w:eastAsia="Arial" w:hAnsi="Arial"/>
          <w:sz w:val="24"/>
          <w:szCs w:val="24"/>
        </w:rPr>
        <w:t xml:space="preserve">- индивидуальной воспитательной работы, проводимой всеми офицерами, прапорщиками и сержантами на основе глубокого изучения личности каждого осужденного и с учетом совершенного им преступления;</w:t>
      </w:r>
    </w:p>
    <w:p>
      <w:pPr>
        <w:spacing w:after="60"/>
        <w:ind w:firstLine="567"/>
        <w:jc w:val="both"/>
      </w:pPr>
      <w:r>
        <w:rPr>
          <w:rFonts w:ascii="Arial" w:cs="Arial" w:eastAsia="Arial" w:hAnsi="Arial"/>
          <w:sz w:val="24"/>
          <w:szCs w:val="24"/>
        </w:rPr>
        <w:t xml:space="preserve">- разъяснения законодательства Кыргызской Республики;</w:t>
      </w:r>
    </w:p>
    <w:p>
      <w:pPr>
        <w:spacing w:after="60"/>
        <w:ind w:firstLine="567"/>
        <w:jc w:val="both"/>
      </w:pPr>
      <w:r>
        <w:rPr>
          <w:rFonts w:ascii="Arial" w:cs="Arial" w:eastAsia="Arial" w:hAnsi="Arial"/>
          <w:sz w:val="24"/>
          <w:szCs w:val="24"/>
        </w:rPr>
        <w:t xml:space="preserve">- организации агитационно-массовой работы в форме чтения лекций, докладов, проведения бесед, вечеров вопросов и ответов, тематических и литературных вечеров, читки газет и журналов, художественной и политической литературы и других мероприятий;</w:t>
      </w:r>
    </w:p>
    <w:p>
      <w:pPr>
        <w:spacing w:after="60"/>
        <w:ind w:firstLine="567"/>
        <w:jc w:val="both"/>
      </w:pPr>
      <w:r>
        <w:rPr>
          <w:rFonts w:ascii="Arial" w:cs="Arial" w:eastAsia="Arial" w:hAnsi="Arial"/>
          <w:sz w:val="24"/>
          <w:szCs w:val="24"/>
        </w:rPr>
        <w:t xml:space="preserve">- развертывания соревнования за лучшие показатели в труде, боевой и общественно-гуманитарной подготовке, а также активного вовлечения осужденных в общественную жизнь;</w:t>
      </w:r>
    </w:p>
    <w:p>
      <w:pPr>
        <w:spacing w:after="60"/>
        <w:ind w:firstLine="567"/>
        <w:jc w:val="both"/>
      </w:pPr>
      <w:r>
        <w:rPr>
          <w:rFonts w:ascii="Arial" w:cs="Arial" w:eastAsia="Arial" w:hAnsi="Arial"/>
          <w:sz w:val="24"/>
          <w:szCs w:val="24"/>
        </w:rPr>
        <w:t xml:space="preserve">- участия в художественной самодеятельности, в библиотечной и клубной работе, демонстрации кинофильмов, способствующих перевоспитанию осужденных, а также участия в спортивно-массовой работе.</w:t>
      </w:r>
    </w:p>
    <w:p>
      <w:pPr>
        <w:spacing w:after="60"/>
        <w:ind w:firstLine="567"/>
        <w:jc w:val="both"/>
      </w:pPr>
      <w:r>
        <w:rPr>
          <w:rFonts w:ascii="Arial" w:cs="Arial" w:eastAsia="Arial" w:hAnsi="Arial"/>
          <w:sz w:val="24"/>
          <w:szCs w:val="24"/>
        </w:rPr>
        <w:t xml:space="preserve">41. В целях содействия командованию дисциплинарной части в работе по исправлению и перевоспитанию осужденных в части из числа лиц, зарекомендовавших себя примерным поведением и добросовестным отношением к труду и воинской службе, создается совет общественности.</w:t>
      </w:r>
    </w:p>
    <w:p>
      <w:pPr>
        <w:spacing w:after="60"/>
        <w:ind w:firstLine="567"/>
        <w:jc w:val="both"/>
      </w:pPr>
      <w:r>
        <w:rPr>
          <w:rFonts w:ascii="Arial" w:cs="Arial" w:eastAsia="Arial" w:hAnsi="Arial"/>
          <w:sz w:val="24"/>
          <w:szCs w:val="24"/>
        </w:rPr>
        <w:t xml:space="preserve">Совет общественности избирается на собрании осужденных и утверждается командиром дисциплинарной части.</w:t>
      </w:r>
    </w:p>
    <w:p>
      <w:pPr>
        <w:spacing w:after="60"/>
        <w:ind w:firstLine="567"/>
        <w:jc w:val="both"/>
      </w:pPr>
      <w:r>
        <w:rPr>
          <w:rFonts w:ascii="Arial" w:cs="Arial" w:eastAsia="Arial" w:hAnsi="Arial"/>
          <w:sz w:val="24"/>
          <w:szCs w:val="24"/>
        </w:rPr>
        <w:t xml:space="preserve">Решения, принимаемые советом общественности, утверждаются командиром дисциплинарной части.</w:t>
      </w:r>
    </w:p>
    <w:p>
      <w:pPr>
        <w:spacing w:after="60"/>
        <w:ind w:firstLine="567"/>
        <w:jc w:val="both"/>
      </w:pPr>
      <w:r>
        <w:rPr>
          <w:rFonts w:ascii="Arial" w:cs="Arial" w:eastAsia="Arial" w:hAnsi="Arial"/>
          <w:sz w:val="24"/>
          <w:szCs w:val="24"/>
        </w:rPr>
        <w:t xml:space="preserve">Члены совета периодически отчитываются о своей работе на собраниях осужденных.</w:t>
      </w:r>
    </w:p>
    <w:p>
      <w:pPr>
        <w:spacing w:after="60"/>
        <w:ind w:firstLine="567"/>
        <w:jc w:val="both"/>
      </w:pPr>
      <w:r>
        <w:rPr>
          <w:rFonts w:ascii="Arial" w:cs="Arial" w:eastAsia="Arial" w:hAnsi="Arial"/>
          <w:sz w:val="24"/>
          <w:szCs w:val="24"/>
        </w:rPr>
        <w:t xml:space="preserve">Являясь общественным органом осужденных, совет оказывает командиру помощь в организации и проведении различных воспитательных мероприятий, привлекается для контроля за выполнением осужденными взятых обязательств и подведения итогов соревнования; участвует в организации художественной и спортивно-массовой работы, в стенной печати; проводит индивидуальную разъяснительную работу с недисциплинированными осужденными; принимает участие в обсуждении кандидатур, представляемых к зачислению в разряд исправляющихся и к условно-досрочному освобождению.</w:t>
      </w:r>
    </w:p>
    <w:p>
      <w:pPr>
        <w:spacing w:after="60"/>
        <w:ind w:firstLine="567"/>
        <w:jc w:val="both"/>
      </w:pPr>
      <w:r>
        <w:rPr>
          <w:rFonts w:ascii="Arial" w:cs="Arial" w:eastAsia="Arial" w:hAnsi="Arial"/>
          <w:sz w:val="24"/>
          <w:szCs w:val="24"/>
        </w:rPr>
        <w:t xml:space="preserve">42. Боевая подготовка с осужденными организуется и проводится с учебным оружием без штыков и затворов, для ее проведения создается необходимая учебно-материальная база.</w:t>
      </w:r>
    </w:p>
    <w:p>
      <w:pPr>
        <w:spacing w:after="60"/>
        <w:ind w:firstLine="567"/>
        <w:jc w:val="both"/>
      </w:pPr>
      <w:r>
        <w:rPr>
          <w:rFonts w:ascii="Arial" w:cs="Arial" w:eastAsia="Arial" w:hAnsi="Arial"/>
          <w:sz w:val="24"/>
          <w:szCs w:val="24"/>
        </w:rPr>
        <w:t xml:space="preserve">43. Командиры воинских частей, из которых прибыли осужденные, обязаны поддерживать постоянную связь с командиром дисциплинарной части, интересоваться ходом исправления своих бывших подчиненных и оказывать содействие в их перевоспитании.</w:t>
      </w:r>
    </w:p>
    <w:p>
      <w:pPr>
        <w:spacing w:after="200" w:before="200"/>
        <w:jc w:val="center"/>
      </w:pPr>
      <w:r>
        <w:rPr>
          <w:rFonts w:ascii="Arial" w:cs="Arial" w:eastAsia="Arial" w:hAnsi="Arial"/>
          <w:b/>
          <w:bCs/>
          <w:sz w:val="24"/>
          <w:szCs w:val="24"/>
        </w:rPr>
        <w:t xml:space="preserve">Глава V. Поощрения и дисциплинарные взыскания, применяемые к осужденным</w:t>
      </w:r>
    </w:p>
    <w:p>
      <w:pPr>
        <w:spacing w:after="60"/>
        <w:ind w:firstLine="567"/>
        <w:jc w:val="both"/>
      </w:pPr>
      <w:r>
        <w:rPr>
          <w:rFonts w:ascii="Arial" w:cs="Arial" w:eastAsia="Arial" w:hAnsi="Arial"/>
          <w:sz w:val="24"/>
          <w:szCs w:val="24"/>
        </w:rPr>
        <w:t xml:space="preserve">44. К осужденным применяются следующие меры поощрения:</w:t>
      </w:r>
    </w:p>
    <w:p>
      <w:pPr>
        <w:spacing w:after="60"/>
        <w:ind w:firstLine="567"/>
        <w:jc w:val="both"/>
      </w:pPr>
      <w:r>
        <w:rPr>
          <w:rFonts w:ascii="Arial" w:cs="Arial" w:eastAsia="Arial" w:hAnsi="Arial"/>
          <w:sz w:val="24"/>
          <w:szCs w:val="24"/>
        </w:rPr>
        <w:t xml:space="preserve">а) объявление благодарности;</w:t>
      </w:r>
    </w:p>
    <w:p>
      <w:pPr>
        <w:spacing w:after="60"/>
        <w:ind w:firstLine="567"/>
        <w:jc w:val="both"/>
      </w:pPr>
      <w:r>
        <w:rPr>
          <w:rFonts w:ascii="Arial" w:cs="Arial" w:eastAsia="Arial" w:hAnsi="Arial"/>
          <w:sz w:val="24"/>
          <w:szCs w:val="24"/>
        </w:rPr>
        <w:t xml:space="preserve">б)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в) разрешение дополнительно одного свидания в месяц;</w:t>
      </w:r>
    </w:p>
    <w:p>
      <w:pPr>
        <w:spacing w:after="60"/>
        <w:ind w:firstLine="567"/>
        <w:jc w:val="both"/>
      </w:pPr>
      <w:r>
        <w:rPr>
          <w:rFonts w:ascii="Arial" w:cs="Arial" w:eastAsia="Arial" w:hAnsi="Arial"/>
          <w:sz w:val="24"/>
          <w:szCs w:val="24"/>
        </w:rPr>
        <w:t xml:space="preserve">г) занесение на доску передовиков производства дисциплинарной части.</w:t>
      </w:r>
    </w:p>
    <w:p>
      <w:pPr>
        <w:spacing w:after="60"/>
        <w:ind w:firstLine="567"/>
        <w:jc w:val="both"/>
      </w:pPr>
      <w:r>
        <w:rPr>
          <w:rFonts w:ascii="Arial" w:cs="Arial" w:eastAsia="Arial" w:hAnsi="Arial"/>
          <w:sz w:val="24"/>
          <w:szCs w:val="24"/>
        </w:rPr>
        <w:t xml:space="preserve">45. Осужденные, доказавшие своим примерным поведением и честным отношением к труду и воинской службе, что они твердо встали на путь исправления, и принимающие активное участие в общественной работе, по отбытии ими не менее одной трети срока наказания приказом командира дисциплинарной части зачисляются в разряд исправляющихся.</w:t>
      </w:r>
    </w:p>
    <w:p>
      <w:pPr>
        <w:spacing w:after="60"/>
        <w:ind w:firstLine="567"/>
        <w:jc w:val="both"/>
      </w:pPr>
      <w:r>
        <w:rPr>
          <w:rFonts w:ascii="Arial" w:cs="Arial" w:eastAsia="Arial" w:hAnsi="Arial"/>
          <w:sz w:val="24"/>
          <w:szCs w:val="24"/>
        </w:rPr>
        <w:t xml:space="preserve">46. Осужденные из числа зачисленных в разряд исправляющихся, доказавшие свое исправление примерным поведением и честным отношением к труду и воинской службе, по отбытии не менее половины назначенного срока наказания могут быть представлены командиром дисциплинарной части в установленном законом порядке к условно-досрочному освобождению от наказания.</w:t>
      </w:r>
    </w:p>
    <w:p>
      <w:pPr>
        <w:spacing w:after="60"/>
        <w:ind w:firstLine="567"/>
        <w:jc w:val="both"/>
      </w:pPr>
      <w:r>
        <w:rPr>
          <w:rFonts w:ascii="Arial" w:cs="Arial" w:eastAsia="Arial" w:hAnsi="Arial"/>
          <w:sz w:val="24"/>
          <w:szCs w:val="24"/>
        </w:rPr>
        <w:t xml:space="preserve">В представлении должны содержаться данные, характеризующие поведение осужденного, его отношение к труду и воинской службе за время отбывания наказания. Одновременно с представлением в суд направляется личное дело осужденного.</w:t>
      </w:r>
    </w:p>
    <w:p>
      <w:pPr>
        <w:spacing w:after="60"/>
        <w:ind w:firstLine="567"/>
        <w:jc w:val="both"/>
      </w:pPr>
      <w:r>
        <w:rPr>
          <w:rFonts w:ascii="Arial" w:cs="Arial" w:eastAsia="Arial" w:hAnsi="Arial"/>
          <w:sz w:val="24"/>
          <w:szCs w:val="24"/>
        </w:rPr>
        <w:t xml:space="preserve">В случае отказа суда в условно-досрочном освобождении от наказания осужденного повторное представление командиром дисциплинарной части по этому вопросу может быть внесено на рассмотрение не ранее чем за шесть месяцев со дня вынесения определения об отказе.</w:t>
      </w:r>
    </w:p>
    <w:p>
      <w:pPr>
        <w:spacing w:after="60"/>
        <w:ind w:firstLine="567"/>
        <w:jc w:val="both"/>
      </w:pPr>
      <w:r>
        <w:rPr>
          <w:rFonts w:ascii="Arial" w:cs="Arial" w:eastAsia="Arial" w:hAnsi="Arial"/>
          <w:sz w:val="24"/>
          <w:szCs w:val="24"/>
        </w:rPr>
        <w:t xml:space="preserve">Командир дисциплинарной части несет ответственность за обоснованность и объективность представления к условно-досрочному освобождению осужденных.</w:t>
      </w:r>
    </w:p>
    <w:p>
      <w:pPr>
        <w:spacing w:after="60"/>
        <w:ind w:firstLine="567"/>
        <w:jc w:val="both"/>
      </w:pPr>
      <w:r>
        <w:rPr>
          <w:rFonts w:ascii="Arial" w:cs="Arial" w:eastAsia="Arial" w:hAnsi="Arial"/>
          <w:sz w:val="24"/>
          <w:szCs w:val="24"/>
        </w:rPr>
        <w:t xml:space="preserve">47. Командир отделения, заместитель командира взвода имеют право:</w:t>
      </w:r>
    </w:p>
    <w:p>
      <w:pPr>
        <w:spacing w:after="60"/>
        <w:ind w:firstLine="567"/>
        <w:jc w:val="both"/>
      </w:pPr>
      <w:r>
        <w:rPr>
          <w:rFonts w:ascii="Arial" w:cs="Arial" w:eastAsia="Arial" w:hAnsi="Arial"/>
          <w:sz w:val="24"/>
          <w:szCs w:val="24"/>
        </w:rPr>
        <w:t xml:space="preserve">а) объявить благодарность;</w:t>
      </w:r>
    </w:p>
    <w:p>
      <w:pPr>
        <w:spacing w:after="60"/>
        <w:ind w:firstLine="567"/>
        <w:jc w:val="both"/>
      </w:pPr>
      <w:r>
        <w:rPr>
          <w:rFonts w:ascii="Arial" w:cs="Arial" w:eastAsia="Arial" w:hAnsi="Arial"/>
          <w:sz w:val="24"/>
          <w:szCs w:val="24"/>
        </w:rPr>
        <w:t xml:space="preserve">б) снимать ранее наложенные ими дисциплинарные взыскания.</w:t>
      </w:r>
    </w:p>
    <w:p>
      <w:pPr>
        <w:spacing w:after="60"/>
        <w:ind w:firstLine="567"/>
        <w:jc w:val="both"/>
      </w:pPr>
      <w:r>
        <w:rPr>
          <w:rFonts w:ascii="Arial" w:cs="Arial" w:eastAsia="Arial" w:hAnsi="Arial"/>
          <w:sz w:val="24"/>
          <w:szCs w:val="24"/>
        </w:rPr>
        <w:t xml:space="preserve">48. Командир взвода, командир роты имеют право:</w:t>
      </w:r>
    </w:p>
    <w:p>
      <w:pPr>
        <w:spacing w:after="60"/>
        <w:ind w:firstLine="567"/>
        <w:jc w:val="both"/>
      </w:pPr>
      <w:r>
        <w:rPr>
          <w:rFonts w:ascii="Arial" w:cs="Arial" w:eastAsia="Arial" w:hAnsi="Arial"/>
          <w:sz w:val="24"/>
          <w:szCs w:val="24"/>
        </w:rPr>
        <w:t xml:space="preserve">а) объявлять благодарность;</w:t>
      </w:r>
    </w:p>
    <w:p>
      <w:pPr>
        <w:spacing w:after="60"/>
        <w:ind w:firstLine="567"/>
        <w:jc w:val="both"/>
      </w:pPr>
      <w:r>
        <w:rPr>
          <w:rFonts w:ascii="Arial" w:cs="Arial" w:eastAsia="Arial" w:hAnsi="Arial"/>
          <w:sz w:val="24"/>
          <w:szCs w:val="24"/>
        </w:rPr>
        <w:t xml:space="preserve">б) снимать ранее наложенные ими дисциплинарные взыскания;</w:t>
      </w:r>
    </w:p>
    <w:p>
      <w:pPr>
        <w:spacing w:after="60"/>
        <w:ind w:firstLine="567"/>
        <w:jc w:val="both"/>
      </w:pPr>
      <w:r>
        <w:rPr>
          <w:rFonts w:ascii="Arial" w:cs="Arial" w:eastAsia="Arial" w:hAnsi="Arial"/>
          <w:sz w:val="24"/>
          <w:szCs w:val="24"/>
        </w:rPr>
        <w:t xml:space="preserve">в) разрешать дополнительно одно свидание в месяц.</w:t>
      </w:r>
    </w:p>
    <w:p>
      <w:pPr>
        <w:spacing w:after="60"/>
        <w:ind w:firstLine="567"/>
        <w:jc w:val="both"/>
      </w:pPr>
      <w:r>
        <w:rPr>
          <w:rFonts w:ascii="Arial" w:cs="Arial" w:eastAsia="Arial" w:hAnsi="Arial"/>
          <w:sz w:val="24"/>
          <w:szCs w:val="24"/>
        </w:rPr>
        <w:t xml:space="preserve">49. Командир дисциплинарной части имеет право применять все поощрения, указанные в пунктах 44, 45, 46 настоящего Положения.</w:t>
      </w:r>
    </w:p>
    <w:p>
      <w:pPr>
        <w:spacing w:after="60"/>
        <w:ind w:firstLine="567"/>
        <w:jc w:val="both"/>
      </w:pPr>
      <w:r>
        <w:rPr>
          <w:rFonts w:ascii="Arial" w:cs="Arial" w:eastAsia="Arial" w:hAnsi="Arial"/>
          <w:sz w:val="24"/>
          <w:szCs w:val="24"/>
        </w:rPr>
        <w:t xml:space="preserve">50. На осужденных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замечание;</w:t>
      </w:r>
    </w:p>
    <w:p>
      <w:pPr>
        <w:spacing w:after="60"/>
        <w:ind w:firstLine="567"/>
        <w:jc w:val="both"/>
      </w:pPr>
      <w:r>
        <w:rPr>
          <w:rFonts w:ascii="Arial" w:cs="Arial" w:eastAsia="Arial" w:hAnsi="Arial"/>
          <w:sz w:val="24"/>
          <w:szCs w:val="24"/>
        </w:rPr>
        <w:t xml:space="preserve">б) выговор;</w:t>
      </w:r>
    </w:p>
    <w:p>
      <w:pPr>
        <w:spacing w:after="60"/>
        <w:ind w:firstLine="567"/>
        <w:jc w:val="both"/>
      </w:pPr>
      <w:r>
        <w:rPr>
          <w:rFonts w:ascii="Arial" w:cs="Arial" w:eastAsia="Arial" w:hAnsi="Arial"/>
          <w:sz w:val="24"/>
          <w:szCs w:val="24"/>
        </w:rPr>
        <w:t xml:space="preserve">в) строгий выговор;</w:t>
      </w:r>
    </w:p>
    <w:p>
      <w:pPr>
        <w:spacing w:after="60"/>
        <w:ind w:firstLine="567"/>
        <w:jc w:val="both"/>
      </w:pPr>
      <w:r>
        <w:rPr>
          <w:rFonts w:ascii="Arial" w:cs="Arial" w:eastAsia="Arial" w:hAnsi="Arial"/>
          <w:sz w:val="24"/>
          <w:szCs w:val="24"/>
        </w:rPr>
        <w:t xml:space="preserve">г) назначение вне очереди уборщиками помещений - до 3-х дней в свободное от работы и занятий время;</w:t>
      </w:r>
    </w:p>
    <w:p>
      <w:pPr>
        <w:spacing w:after="60"/>
        <w:ind w:firstLine="567"/>
        <w:jc w:val="both"/>
      </w:pPr>
      <w:r>
        <w:rPr>
          <w:rFonts w:ascii="Arial" w:cs="Arial" w:eastAsia="Arial" w:hAnsi="Arial"/>
          <w:sz w:val="24"/>
          <w:szCs w:val="24"/>
        </w:rPr>
        <w:t xml:space="preserve">д) лишение очередного свидания;</w:t>
      </w:r>
    </w:p>
    <w:p>
      <w:pPr>
        <w:spacing w:after="60"/>
        <w:ind w:firstLine="567"/>
        <w:jc w:val="both"/>
      </w:pPr>
      <w:r>
        <w:rPr>
          <w:rFonts w:ascii="Arial" w:cs="Arial" w:eastAsia="Arial" w:hAnsi="Arial"/>
          <w:sz w:val="24"/>
          <w:szCs w:val="24"/>
        </w:rPr>
        <w:t xml:space="preserve">е) арест с содержанием на гауптвахте до 15 суток;</w:t>
      </w:r>
    </w:p>
    <w:p>
      <w:pPr>
        <w:spacing w:after="60"/>
        <w:ind w:firstLine="567"/>
        <w:jc w:val="both"/>
      </w:pPr>
      <w:r>
        <w:rPr>
          <w:rFonts w:ascii="Arial" w:cs="Arial" w:eastAsia="Arial" w:hAnsi="Arial"/>
          <w:sz w:val="24"/>
          <w:szCs w:val="24"/>
        </w:rPr>
        <w:t xml:space="preserve">ж) строгий арест с содержанием на гауптвахте до 10 суток;</w:t>
      </w:r>
    </w:p>
    <w:p>
      <w:pPr>
        <w:spacing w:after="60"/>
        <w:ind w:firstLine="567"/>
        <w:jc w:val="both"/>
      </w:pPr>
      <w:r>
        <w:rPr>
          <w:rFonts w:ascii="Arial" w:cs="Arial" w:eastAsia="Arial" w:hAnsi="Arial"/>
          <w:sz w:val="24"/>
          <w:szCs w:val="24"/>
        </w:rPr>
        <w:t xml:space="preserve">з) исключение из разряда исправляющихся.</w:t>
      </w:r>
    </w:p>
    <w:p>
      <w:pPr>
        <w:spacing w:after="60"/>
        <w:ind w:firstLine="567"/>
        <w:jc w:val="both"/>
      </w:pPr>
      <w:r>
        <w:rPr>
          <w:rFonts w:ascii="Arial" w:cs="Arial" w:eastAsia="Arial" w:hAnsi="Arial"/>
          <w:sz w:val="24"/>
          <w:szCs w:val="24"/>
        </w:rPr>
        <w:t xml:space="preserve">51. Командир отделения, заместитель командира взвода имеют право:</w:t>
      </w:r>
    </w:p>
    <w:p>
      <w:pPr>
        <w:spacing w:after="60"/>
        <w:ind w:firstLine="567"/>
        <w:jc w:val="both"/>
      </w:pPr>
      <w:r>
        <w:rPr>
          <w:rFonts w:ascii="Arial" w:cs="Arial" w:eastAsia="Arial" w:hAnsi="Arial"/>
          <w:sz w:val="24"/>
          <w:szCs w:val="24"/>
        </w:rPr>
        <w:t xml:space="preserve">а) объявлять замечания, выговоры, и строгие выговоры;</w:t>
      </w:r>
    </w:p>
    <w:p>
      <w:pPr>
        <w:spacing w:after="60"/>
        <w:ind w:firstLine="567"/>
        <w:jc w:val="both"/>
      </w:pPr>
      <w:r>
        <w:rPr>
          <w:rFonts w:ascii="Arial" w:cs="Arial" w:eastAsia="Arial" w:hAnsi="Arial"/>
          <w:sz w:val="24"/>
          <w:szCs w:val="24"/>
        </w:rPr>
        <w:t xml:space="preserve">б) назначать вне очереди уборщиками помещения - до 3-х дней.</w:t>
      </w:r>
    </w:p>
    <w:p>
      <w:pPr>
        <w:spacing w:after="60"/>
        <w:ind w:firstLine="567"/>
        <w:jc w:val="both"/>
      </w:pPr>
      <w:r>
        <w:rPr>
          <w:rFonts w:ascii="Arial" w:cs="Arial" w:eastAsia="Arial" w:hAnsi="Arial"/>
          <w:sz w:val="24"/>
          <w:szCs w:val="24"/>
        </w:rPr>
        <w:t xml:space="preserve">52. Командир роты, командир взвода имеют право:</w:t>
      </w:r>
    </w:p>
    <w:p>
      <w:pPr>
        <w:spacing w:after="60"/>
        <w:ind w:firstLine="567"/>
        <w:jc w:val="both"/>
      </w:pPr>
      <w:r>
        <w:rPr>
          <w:rFonts w:ascii="Arial" w:cs="Arial" w:eastAsia="Arial" w:hAnsi="Arial"/>
          <w:sz w:val="24"/>
          <w:szCs w:val="24"/>
        </w:rPr>
        <w:t xml:space="preserve">а) объявлять замечания, выговоры и строгие выговоры;</w:t>
      </w:r>
    </w:p>
    <w:p>
      <w:pPr>
        <w:spacing w:after="60"/>
        <w:ind w:firstLine="567"/>
        <w:jc w:val="both"/>
      </w:pPr>
      <w:r>
        <w:rPr>
          <w:rFonts w:ascii="Arial" w:cs="Arial" w:eastAsia="Arial" w:hAnsi="Arial"/>
          <w:sz w:val="24"/>
          <w:szCs w:val="24"/>
        </w:rPr>
        <w:t xml:space="preserve">б) назначать вне очереди уборщиками помещения - до 3-х дней;</w:t>
      </w:r>
    </w:p>
    <w:p>
      <w:pPr>
        <w:spacing w:after="60"/>
        <w:ind w:firstLine="567"/>
        <w:jc w:val="both"/>
      </w:pPr>
      <w:r>
        <w:rPr>
          <w:rFonts w:ascii="Arial" w:cs="Arial" w:eastAsia="Arial" w:hAnsi="Arial"/>
          <w:sz w:val="24"/>
          <w:szCs w:val="24"/>
        </w:rPr>
        <w:t xml:space="preserve">в) лишать очередного свидания;</w:t>
      </w:r>
    </w:p>
    <w:p>
      <w:pPr>
        <w:spacing w:after="60"/>
        <w:ind w:firstLine="567"/>
        <w:jc w:val="both"/>
      </w:pPr>
      <w:r>
        <w:rPr>
          <w:rFonts w:ascii="Arial" w:cs="Arial" w:eastAsia="Arial" w:hAnsi="Arial"/>
          <w:sz w:val="24"/>
          <w:szCs w:val="24"/>
        </w:rPr>
        <w:t xml:space="preserve">г) подвергать аресту (кроме строгого ареста) с содержанием на гауптвахте - до 3-х суток.</w:t>
      </w:r>
    </w:p>
    <w:p>
      <w:pPr>
        <w:spacing w:after="60"/>
        <w:ind w:firstLine="567"/>
        <w:jc w:val="both"/>
      </w:pPr>
      <w:r>
        <w:rPr>
          <w:rFonts w:ascii="Arial" w:cs="Arial" w:eastAsia="Arial" w:hAnsi="Arial"/>
          <w:sz w:val="24"/>
          <w:szCs w:val="24"/>
        </w:rPr>
        <w:t xml:space="preserve">53. Командир дисциплинарной части имеет право налагать все дисциплинарные взыскания, указанные в пункте 50 настоящего Положения.</w:t>
      </w:r>
    </w:p>
    <w:p>
      <w:pPr>
        <w:spacing w:after="60"/>
        <w:ind w:firstLine="567"/>
        <w:jc w:val="both"/>
      </w:pPr>
      <w:r>
        <w:rPr>
          <w:rFonts w:ascii="Arial" w:cs="Arial" w:eastAsia="Arial" w:hAnsi="Arial"/>
          <w:sz w:val="24"/>
          <w:szCs w:val="24"/>
        </w:rPr>
        <w:t xml:space="preserve">54. Осужденные, арестованные в дисциплинарном порядке, отбывают арест на гауптвахте дисциплинарной части в соответствии с требованиями Устава гарнизонной и караульной службы, при этом все арестованные содержатся в одиночных камерах.</w:t>
      </w:r>
    </w:p>
    <w:p>
      <w:pPr>
        <w:spacing w:after="60"/>
        <w:ind w:firstLine="567"/>
        <w:jc w:val="both"/>
      </w:pPr>
      <w:r>
        <w:rPr>
          <w:rFonts w:ascii="Arial" w:cs="Arial" w:eastAsia="Arial" w:hAnsi="Arial"/>
          <w:sz w:val="24"/>
          <w:szCs w:val="24"/>
        </w:rPr>
        <w:t xml:space="preserve">Арестованные строгим арестом горячую пищу получают через день, а хлеб, соль, чай и воду - ежедневно.</w:t>
      </w:r>
    </w:p>
    <w:p>
      <w:pPr>
        <w:spacing w:after="60"/>
        <w:ind w:firstLine="567"/>
        <w:jc w:val="both"/>
      </w:pPr>
      <w:r>
        <w:rPr>
          <w:rFonts w:ascii="Arial" w:cs="Arial" w:eastAsia="Arial" w:hAnsi="Arial"/>
          <w:sz w:val="24"/>
          <w:szCs w:val="24"/>
        </w:rPr>
        <w:t xml:space="preserve">55. В период нахождения на гауптвахте осужденные лишаются права свиданий, а также получения посылок, передач, бандеролей и писем.</w:t>
      </w:r>
    </w:p>
    <w:p>
      <w:pPr>
        <w:spacing w:after="60"/>
        <w:ind w:firstLine="567"/>
        <w:jc w:val="both"/>
      </w:pPr>
      <w:r>
        <w:rPr>
          <w:rFonts w:ascii="Arial" w:cs="Arial" w:eastAsia="Arial" w:hAnsi="Arial"/>
          <w:sz w:val="24"/>
          <w:szCs w:val="24"/>
        </w:rPr>
        <w:t xml:space="preserve">56. За преступления, совершенные во время отбывания наказания в дисциплинарной части, виновные несут ответственность по действующим уголовным законам.</w:t>
      </w:r>
    </w:p>
    <w:p>
      <w:pPr>
        <w:spacing w:after="60"/>
        <w:ind w:firstLine="567"/>
        <w:jc w:val="both"/>
      </w:pPr>
      <w:r>
        <w:rPr>
          <w:rFonts w:ascii="Arial" w:cs="Arial" w:eastAsia="Arial" w:hAnsi="Arial"/>
          <w:sz w:val="24"/>
          <w:szCs w:val="24"/>
        </w:rPr>
        <w:t xml:space="preserve">57. Военнослужащие постоянного состава дисциплинарной части, арестованные в дисциплинарном порядке, если по месту дислокации дисциплинарной части нет гарнизонной гауптвахты, содержатся на гауптвахте дисциплинарной части, но размещаются отдельно от осужденных.</w:t>
      </w:r>
    </w:p>
    <w:p>
      <w:pPr>
        <w:spacing w:after="200" w:before="200"/>
        <w:jc w:val="center"/>
      </w:pPr>
      <w:r>
        <w:rPr>
          <w:rFonts w:ascii="Arial" w:cs="Arial" w:eastAsia="Arial" w:hAnsi="Arial"/>
          <w:b/>
          <w:bCs/>
          <w:sz w:val="24"/>
          <w:szCs w:val="24"/>
        </w:rPr>
        <w:t xml:space="preserve">Глава VI. Материально-бытовое и медицинское обслуживание осужденных</w:t>
      </w:r>
    </w:p>
    <w:p>
      <w:pPr>
        <w:spacing w:after="60"/>
        <w:ind w:firstLine="567"/>
        <w:jc w:val="both"/>
      </w:pPr>
      <w:r>
        <w:rPr>
          <w:rFonts w:ascii="Arial" w:cs="Arial" w:eastAsia="Arial" w:hAnsi="Arial"/>
          <w:sz w:val="24"/>
          <w:szCs w:val="24"/>
        </w:rPr>
        <w:t xml:space="preserve">58. Для осужденных создаются необходимые жилищно-бытовые условия в соответствии с требованиями Устава внутренней службы.</w:t>
      </w:r>
    </w:p>
    <w:p>
      <w:pPr>
        <w:spacing w:after="60"/>
        <w:ind w:firstLine="567"/>
        <w:jc w:val="both"/>
      </w:pPr>
      <w:r>
        <w:rPr>
          <w:rFonts w:ascii="Arial" w:cs="Arial" w:eastAsia="Arial" w:hAnsi="Arial"/>
          <w:sz w:val="24"/>
          <w:szCs w:val="24"/>
        </w:rPr>
        <w:t xml:space="preserve">59. Продовольствием осужденные обеспечиваются по солдатскому пайку, а мылом - по норме для военнослужащих срочной службы.</w:t>
      </w:r>
    </w:p>
    <w:p>
      <w:pPr>
        <w:spacing w:after="60"/>
        <w:ind w:firstLine="567"/>
        <w:jc w:val="both"/>
      </w:pPr>
      <w:r>
        <w:rPr>
          <w:rFonts w:ascii="Arial" w:cs="Arial" w:eastAsia="Arial" w:hAnsi="Arial"/>
          <w:sz w:val="24"/>
          <w:szCs w:val="24"/>
        </w:rPr>
        <w:t xml:space="preserve">60. Вещевым имуществом осужденные обеспечиваются по нормам, установленным для военнослужащих срочной службы.</w:t>
      </w:r>
    </w:p>
    <w:p>
      <w:pPr>
        <w:spacing w:after="60"/>
        <w:ind w:firstLine="567"/>
        <w:jc w:val="both"/>
      </w:pPr>
      <w:r>
        <w:rPr>
          <w:rFonts w:ascii="Arial" w:cs="Arial" w:eastAsia="Arial" w:hAnsi="Arial"/>
          <w:sz w:val="24"/>
          <w:szCs w:val="24"/>
        </w:rPr>
        <w:t xml:space="preserve">Банно-прачечное обслуживание осужденных производится в порядке, установленном для военнослужащих срочной службы.</w:t>
      </w:r>
    </w:p>
    <w:p>
      <w:pPr>
        <w:spacing w:after="60"/>
        <w:ind w:firstLine="567"/>
        <w:jc w:val="both"/>
      </w:pPr>
      <w:r>
        <w:rPr>
          <w:rFonts w:ascii="Arial" w:cs="Arial" w:eastAsia="Arial" w:hAnsi="Arial"/>
          <w:sz w:val="24"/>
          <w:szCs w:val="24"/>
        </w:rPr>
        <w:t xml:space="preserve">61. Денежное содержание всем осужденным начисляется ежемесячно на их лицевые счета из расчета оклада, установленного по первому тарифному разряду для солдат первого года срочной службы, денежная компенсация взамен табачного довольствия вдается на руки при освобождении их из дисциплинарной части.</w:t>
      </w:r>
    </w:p>
    <w:p>
      <w:pPr>
        <w:spacing w:after="60"/>
        <w:ind w:firstLine="567"/>
        <w:jc w:val="both"/>
      </w:pPr>
      <w:r>
        <w:rPr>
          <w:rFonts w:ascii="Arial" w:cs="Arial" w:eastAsia="Arial" w:hAnsi="Arial"/>
          <w:sz w:val="24"/>
          <w:szCs w:val="24"/>
        </w:rPr>
        <w:t xml:space="preserve">62. Осужденным разрежается иметь мыло, зубную щетку, зубной порошок или пасту, расческу, носовой платок, табачные изделия, спички, писчую бумагу, книги, конверты, ручку и карандаши. Указанные предметы, кроме положенных по нормам снабжения, приобретаются организованно за счет личных средств осужденных по безналичному расчету.</w:t>
      </w:r>
    </w:p>
    <w:p>
      <w:pPr>
        <w:spacing w:after="60"/>
        <w:ind w:firstLine="567"/>
        <w:jc w:val="both"/>
      </w:pPr>
      <w:r>
        <w:rPr>
          <w:rFonts w:ascii="Arial" w:cs="Arial" w:eastAsia="Arial" w:hAnsi="Arial"/>
          <w:sz w:val="24"/>
          <w:szCs w:val="24"/>
        </w:rPr>
        <w:t xml:space="preserve">63. Медицинское обеспечение осужденных производится в соответствии с требованиями Устава внутренней службы.</w:t>
      </w:r>
    </w:p>
    <w:p>
      <w:pPr>
        <w:spacing w:after="60"/>
        <w:ind w:firstLine="567"/>
        <w:jc w:val="both"/>
      </w:pPr>
      <w:r>
        <w:rPr>
          <w:rFonts w:ascii="Arial" w:cs="Arial" w:eastAsia="Arial" w:hAnsi="Arial"/>
          <w:sz w:val="24"/>
          <w:szCs w:val="24"/>
        </w:rPr>
        <w:t xml:space="preserve">84. Больные осужденные в необходимых случаях направляются на излечение в госпиталь. Направление осужденных в госпиталь и возвращение из него в дисциплинарную часть производится под конвоем. В госпитале в каждом отделении необходимо иметь по одной специально оборудованной палате для осужденных дисциплинарной частью.</w:t>
      </w:r>
    </w:p>
    <w:p>
      <w:pPr>
        <w:spacing w:after="60"/>
        <w:ind w:firstLine="567"/>
        <w:jc w:val="both"/>
      </w:pPr>
      <w:r>
        <w:rPr>
          <w:rFonts w:ascii="Arial" w:cs="Arial" w:eastAsia="Arial" w:hAnsi="Arial"/>
          <w:sz w:val="24"/>
          <w:szCs w:val="24"/>
        </w:rPr>
        <w:t xml:space="preserve">Время нахождения на лечении в госпитале зачисляется в срок отбывания наказания.</w:t>
      </w:r>
    </w:p>
    <w:p>
      <w:pPr>
        <w:spacing w:after="200" w:before="200"/>
        <w:jc w:val="center"/>
      </w:pPr>
      <w:r>
        <w:rPr>
          <w:rFonts w:ascii="Arial" w:cs="Arial" w:eastAsia="Arial" w:hAnsi="Arial"/>
          <w:b/>
          <w:bCs/>
          <w:sz w:val="24"/>
          <w:szCs w:val="24"/>
        </w:rPr>
        <w:t xml:space="preserve">Глава VII. Порядок освобождения из дисциплинарной части</w:t>
      </w:r>
    </w:p>
    <w:p>
      <w:pPr>
        <w:spacing w:after="60"/>
        <w:ind w:firstLine="567"/>
        <w:jc w:val="both"/>
      </w:pPr>
      <w:r>
        <w:rPr>
          <w:rFonts w:ascii="Arial" w:cs="Arial" w:eastAsia="Arial" w:hAnsi="Arial"/>
          <w:sz w:val="24"/>
          <w:szCs w:val="24"/>
        </w:rPr>
        <w:t xml:space="preserve">65. Освобождение из дисциплинарной части производится:</w:t>
      </w:r>
    </w:p>
    <w:p>
      <w:pPr>
        <w:spacing w:after="60"/>
        <w:ind w:firstLine="567"/>
        <w:jc w:val="both"/>
      </w:pPr>
      <w:r>
        <w:rPr>
          <w:rFonts w:ascii="Arial" w:cs="Arial" w:eastAsia="Arial" w:hAnsi="Arial"/>
          <w:sz w:val="24"/>
          <w:szCs w:val="24"/>
        </w:rPr>
        <w:t xml:space="preserve">а) по отбытию срока наказания, назначенного по приговору суда;</w:t>
      </w:r>
    </w:p>
    <w:p>
      <w:pPr>
        <w:spacing w:after="60"/>
        <w:ind w:firstLine="567"/>
        <w:jc w:val="both"/>
      </w:pPr>
      <w:r>
        <w:rPr>
          <w:rFonts w:ascii="Arial" w:cs="Arial" w:eastAsia="Arial" w:hAnsi="Arial"/>
          <w:sz w:val="24"/>
          <w:szCs w:val="24"/>
        </w:rPr>
        <w:t xml:space="preserve">б) по определению суда об отмене приговора с прекращением дела производством, об изменении приговора с применением условного осуждения, отсрочки исполнения приговора или с заменой наказания более мягким, об условно-досрочном им досрочном освобождении от наказания.</w:t>
      </w:r>
    </w:p>
    <w:p>
      <w:pPr>
        <w:spacing w:after="60"/>
        <w:ind w:firstLine="567"/>
        <w:jc w:val="both"/>
      </w:pPr>
      <w:r>
        <w:rPr>
          <w:rFonts w:ascii="Arial" w:cs="Arial" w:eastAsia="Arial" w:hAnsi="Arial"/>
          <w:sz w:val="24"/>
          <w:szCs w:val="24"/>
        </w:rPr>
        <w:t xml:space="preserve">66. Лица, освобожденные из дисциплинарной части, направляются для дальнейшего прохождения службы в те части, в которых они проходили службу до осуждения.</w:t>
      </w:r>
    </w:p>
    <w:p>
      <w:pPr>
        <w:spacing w:after="60"/>
        <w:ind w:firstLine="567"/>
        <w:jc w:val="both"/>
      </w:pPr>
      <w:r>
        <w:rPr>
          <w:rFonts w:ascii="Arial" w:cs="Arial" w:eastAsia="Arial" w:hAnsi="Arial"/>
          <w:sz w:val="24"/>
          <w:szCs w:val="24"/>
        </w:rPr>
        <w:t xml:space="preserve">67. Командир дисциплинарной части за один-два месяца до истечения срока наказания представляет в Министерство обороны Кыргызской Республики списки осужденных, подлежащих освобождению, со следующими данными: фамилия, имя, отчество, год рождения, дата призыва, откуда поступил осужденный, военная специальность и воинское звание, за что, когда и на какой срок осужден, когда подлежит освобождению, а также характеристику на осужденного.</w:t>
      </w:r>
    </w:p>
    <w:p>
      <w:pPr>
        <w:spacing w:after="60"/>
        <w:ind w:firstLine="567"/>
        <w:jc w:val="both"/>
      </w:pPr>
      <w:r>
        <w:rPr>
          <w:rFonts w:ascii="Arial" w:cs="Arial" w:eastAsia="Arial" w:hAnsi="Arial"/>
          <w:sz w:val="24"/>
          <w:szCs w:val="24"/>
        </w:rPr>
        <w:t xml:space="preserve">Вопрос о направлении для дальнейшего прохождения службы условно-досрочно освобожденных решается Министерством обороны Кыргызской Республики не позднее трех дней после вынесения судом определения.</w:t>
      </w:r>
    </w:p>
    <w:p>
      <w:pPr>
        <w:spacing w:after="60"/>
        <w:ind w:firstLine="567"/>
        <w:jc w:val="both"/>
      </w:pPr>
      <w:r>
        <w:rPr>
          <w:rFonts w:ascii="Arial" w:cs="Arial" w:eastAsia="Arial" w:hAnsi="Arial"/>
          <w:sz w:val="24"/>
          <w:szCs w:val="24"/>
        </w:rPr>
        <w:t xml:space="preserve">С лицами, условно-досрочно освобожденными от отбывания наказания, в течение неотбытой части наказания проводится воспитательная работа с активным участием общественности воинских коллективов.</w:t>
      </w:r>
    </w:p>
    <w:p>
      <w:pPr>
        <w:spacing w:after="60"/>
        <w:ind w:firstLine="567"/>
        <w:jc w:val="both"/>
      </w:pPr>
      <w:r>
        <w:rPr>
          <w:rFonts w:ascii="Arial" w:cs="Arial" w:eastAsia="Arial" w:hAnsi="Arial"/>
          <w:sz w:val="24"/>
          <w:szCs w:val="24"/>
        </w:rPr>
        <w:t xml:space="preserve">68. Лица, отбывшие наказание либо освобожденные условно-досрочно, которым в соответствии с пунктом 6 настоящего Положения время пребывания в дисциплинарной части засчитывается в срок действительной военной службы, а также освобождаемым из дисциплинарной части в порядке амнистии или помилования, увольняются с действительной военной службы в запас непосредственно из дисциплинарной части если они уже выслужили установленные законом сроки действительной военной службы и сверстники их уволены в запас.</w:t>
      </w:r>
    </w:p>
    <w:p>
      <w:pPr>
        <w:spacing w:after="60"/>
        <w:ind w:firstLine="567"/>
        <w:jc w:val="both"/>
      </w:pPr>
      <w:r>
        <w:rPr>
          <w:rFonts w:ascii="Arial" w:cs="Arial" w:eastAsia="Arial" w:hAnsi="Arial"/>
          <w:sz w:val="24"/>
          <w:szCs w:val="24"/>
        </w:rPr>
        <w:t xml:space="preserve">69. Лица, в отношении которых командиром дисциплинарной части возбуждено ходатайство о зачете времени отбывания наказания в срок действительной военной службы, после освобождения из дисциплинарной части до получения решения Министра обороны Кыргызской Республики выводятся из зоны размещения осужденных и размещаются в подразделениях обеспечения дисциплинарной части.</w:t>
      </w:r>
    </w:p>
    <w:p>
      <w:pPr>
        <w:spacing w:after="60"/>
        <w:ind w:firstLine="567"/>
        <w:jc w:val="both"/>
      </w:pPr>
      <w:r>
        <w:rPr>
          <w:rFonts w:ascii="Arial" w:cs="Arial" w:eastAsia="Arial" w:hAnsi="Arial"/>
          <w:sz w:val="24"/>
          <w:szCs w:val="24"/>
        </w:rPr>
        <w:t xml:space="preserve">70. Осужденные, признанные военно-медицинской комиссией негодными по состоянию здоровья к военной службе с исключением с учета или негодными к военной службе в мирное время, представляются командиром дисциплинарной части к досрочному освобождению от наказания или освобождению из дисциплинарной части с заменой неотбытой части наказания более мягким наказанием. Одновременно с представлением в суды направляются заключение военно-врачебной комиссии и личное дело осужденного. При вынесении судом определения о досрочном освобождении от наказания или о замене неотбытой части наказания более мягким наказанием эти лица досрочно увольняются с действительной военной службы командиром дисциплинарной части.</w:t>
      </w:r>
    </w:p>
    <w:p>
      <w:pPr>
        <w:spacing w:after="60"/>
        <w:ind w:firstLine="567"/>
        <w:jc w:val="both"/>
      </w:pPr>
      <w:r>
        <w:rPr>
          <w:rFonts w:ascii="Arial" w:cs="Arial" w:eastAsia="Arial" w:hAnsi="Arial"/>
          <w:sz w:val="24"/>
          <w:szCs w:val="24"/>
        </w:rPr>
        <w:t xml:space="preserve">71. Освобожденным из дисциплинарной части выдаются на руки следующие документы:</w:t>
      </w:r>
    </w:p>
    <w:p>
      <w:pPr>
        <w:spacing w:after="60"/>
        <w:ind w:firstLine="567"/>
        <w:jc w:val="both"/>
      </w:pPr>
      <w:r>
        <w:rPr>
          <w:rFonts w:ascii="Arial" w:cs="Arial" w:eastAsia="Arial" w:hAnsi="Arial"/>
          <w:sz w:val="24"/>
          <w:szCs w:val="24"/>
        </w:rPr>
        <w:t xml:space="preserve">- справка об освобождении из дисциплинарной части;</w:t>
      </w:r>
    </w:p>
    <w:p>
      <w:pPr>
        <w:spacing w:after="60"/>
        <w:ind w:firstLine="567"/>
        <w:jc w:val="both"/>
      </w:pPr>
      <w:r>
        <w:rPr>
          <w:rFonts w:ascii="Arial" w:cs="Arial" w:eastAsia="Arial" w:hAnsi="Arial"/>
          <w:sz w:val="24"/>
          <w:szCs w:val="24"/>
        </w:rPr>
        <w:t xml:space="preserve">- учетно-послужная карточка;</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медицинская книжка;</w:t>
      </w:r>
    </w:p>
    <w:p>
      <w:pPr>
        <w:spacing w:after="60"/>
        <w:ind w:firstLine="567"/>
        <w:jc w:val="both"/>
      </w:pPr>
      <w:r>
        <w:rPr>
          <w:rFonts w:ascii="Arial" w:cs="Arial" w:eastAsia="Arial" w:hAnsi="Arial"/>
          <w:sz w:val="24"/>
          <w:szCs w:val="24"/>
        </w:rPr>
        <w:t xml:space="preserve">- продовольственный, вещевой и денежный аттестаты.</w:t>
      </w:r>
    </w:p>
    <w:p>
      <w:pPr>
        <w:spacing w:after="60"/>
        <w:ind w:firstLine="567"/>
        <w:jc w:val="both"/>
      </w:pPr>
      <w:r>
        <w:rPr>
          <w:rFonts w:ascii="Arial" w:cs="Arial" w:eastAsia="Arial" w:hAnsi="Arial"/>
          <w:sz w:val="24"/>
          <w:szCs w:val="24"/>
        </w:rPr>
        <w:t xml:space="preserve">Служебная карточка и характеристика высылаются в воинскую часть почтой.</w:t>
      </w:r>
    </w:p>
    <w:p>
      <w:pPr>
        <w:spacing w:after="60"/>
        <w:ind w:firstLine="567"/>
        <w:jc w:val="both"/>
      </w:pPr>
      <w:r>
        <w:rPr>
          <w:rFonts w:ascii="Arial" w:cs="Arial" w:eastAsia="Arial" w:hAnsi="Arial"/>
          <w:sz w:val="24"/>
          <w:szCs w:val="24"/>
        </w:rPr>
        <w:t xml:space="preserve">Ордена, медали, нагрудные значки, документы к ним, деньги и ценности, а также другие личные вещи вручаются освобожденному под расписку по описи личных вещей и по раздаточной ведомости. Опись личных вещей остается на хранение в делопроизводстве дисциплинарной части, а раздаточная ведомость - в финансовой части дисциплинарной части.</w:t>
      </w:r>
    </w:p>
    <w:p>
      <w:pPr>
        <w:spacing w:after="60"/>
        <w:ind w:firstLine="567"/>
        <w:jc w:val="both"/>
      </w:pPr>
      <w:r>
        <w:rPr>
          <w:rFonts w:ascii="Arial" w:cs="Arial" w:eastAsia="Arial" w:hAnsi="Arial"/>
          <w:sz w:val="24"/>
          <w:szCs w:val="24"/>
        </w:rPr>
        <w:t xml:space="preserve">Пришедшие в негодность предметы обмундирования и обувь заменяются годными к носке.</w:t>
      </w:r>
    </w:p>
    <w:p>
      <w:pPr>
        <w:spacing w:after="60"/>
        <w:ind w:firstLine="567"/>
        <w:jc w:val="both"/>
      </w:pPr>
      <w:r>
        <w:rPr>
          <w:rFonts w:ascii="Arial" w:cs="Arial" w:eastAsia="Arial" w:hAnsi="Arial"/>
          <w:sz w:val="24"/>
          <w:szCs w:val="24"/>
        </w:rPr>
        <w:t xml:space="preserve">72. Освобожденные из дисциплинарной части направляются в воинские части или к месту жительства без конвоя. На путь следования они обеспечиваются проездными документами и продовольственно-путевыми деньгами или общеармейским сухим пайком, а также мылом для туалетных нужд по установленным нормам.</w:t>
      </w:r>
    </w:p>
    <w:p>
      <w:pPr>
        <w:spacing w:after="60"/>
        <w:ind w:firstLine="567"/>
        <w:jc w:val="both"/>
      </w:pPr>
      <w:r>
        <w:rPr>
          <w:rFonts w:ascii="Arial" w:cs="Arial" w:eastAsia="Arial" w:hAnsi="Arial"/>
          <w:sz w:val="24"/>
          <w:szCs w:val="24"/>
        </w:rPr>
        <w:t xml:space="preserve">73. О прибытии освобожденного в воинскую часть командир этой части немедленно сообщает командиру дисциплинарной части.</w:t>
      </w:r>
    </w:p>
    <w:p>
      <w:pPr>
        <w:spacing w:after="60"/>
        <w:ind w:firstLine="567"/>
        <w:jc w:val="both"/>
      </w:pPr>
      <w:r>
        <w:rPr>
          <w:rFonts w:ascii="Arial" w:cs="Arial" w:eastAsia="Arial" w:hAnsi="Arial"/>
          <w:sz w:val="24"/>
          <w:szCs w:val="24"/>
        </w:rPr>
        <w:t xml:space="preserve">74. Лица, отбывшие наказание в дисциплинарной части, а также освобожденные из нее досрочно, считаются не имеющими судимости.</w:t>
      </w:r>
    </w:p>
    <w:p>
      <w:pPr>
        <w:spacing w:after="60"/>
        <w:ind w:firstLine="567"/>
        <w:jc w:val="both"/>
      </w:pPr>
      <w:r>
        <w:rPr>
          <w:rFonts w:ascii="Arial" w:cs="Arial" w:eastAsia="Arial" w:hAnsi="Arial"/>
          <w:sz w:val="24"/>
          <w:szCs w:val="24"/>
        </w:rPr>
        <w:t xml:space="preserve">75. Лица, освобожденные из дисциплинарной части условно-досрочно, считаются не имеющими судимости по истечении неотбытой части срока наказания.</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8kaj_joak8stne7yxgk">
      <w:r>
        <w:rPr>
          <w:rFonts w:ascii="Arial" w:cs="Arial" w:eastAsia="Arial" w:hAnsi="Arial"/>
          <w:color w:val="132D3F"/>
          <w:sz w:val="16"/>
          <w:szCs w:val="16"/>
          <w:u w:val="single"/>
        </w:rPr>
        <w:t xml:space="preserve">dalil.kg/document/11856</w:t>
      </w:r>
    </w:hyperlink>
  </w:p>
  <w:p>
    <w:pPr>
      <w:spacing w:after="0" w:before="40"/>
      <w:jc w:val="center"/>
    </w:pPr>
    <w:hyperlink w:history="1" r:id="rIdpv5eji-ryuy3_77pvur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rnfkv_m7bslqmysqciw" Type="http://schemas.openxmlformats.org/officeDocument/2006/relationships/hyperlink" Target="https://dalil.kg/document/11857" TargetMode="External"/><Relationship Id="rIdemuuiomb6kj4hfzapkoxz" Type="http://schemas.openxmlformats.org/officeDocument/2006/relationships/hyperlink" Target="https://dalil.kg/document/202913" TargetMode="External"/><Relationship Id="rIdv6zav-7chbcao8ei8hqps" Type="http://schemas.openxmlformats.org/officeDocument/2006/relationships/hyperlink" Target="https://dalil.kg/document/11856#p1" TargetMode="External"/><Relationship Id="rId1gknzoi7ghuyzmyxwygr2" Type="http://schemas.openxmlformats.org/officeDocument/2006/relationships/hyperlink" Target="https://dalil.kg/document/11856" TargetMode="External"/><Relationship Id="rIdplg4j6zkwkjek4n8xm-3x" Type="http://schemas.openxmlformats.org/officeDocument/2006/relationships/hyperlink" Target="https://dalil.kg/document/11857" TargetMode="External"/><Relationship Id="rIdnriymamg4koj00nljam1j" Type="http://schemas.openxmlformats.org/officeDocument/2006/relationships/hyperlink" Target="https://dalil.kg/document/202913" TargetMode="External"/><Relationship Id="rIdu4l48h4m_5_xmxaqeecka" Type="http://schemas.openxmlformats.org/officeDocument/2006/relationships/hyperlink" Target="https://dalil.kg/document/568" TargetMode="External"/><Relationship Id="rIdyshhkmcmst4pceah6ayei"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8kaj_joak8stne7yxgk" Type="http://schemas.openxmlformats.org/officeDocument/2006/relationships/hyperlink" Target="https://dalil.kg/document/11856" TargetMode="External"/><Relationship Id="rIdpv5eji-ryuy3_77pvur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2026-09-28T04:10:15.552Z</dcterms:created>
  <dcterms:modified xsi:type="dcterms:W3CDTF">2026-09-28T04:10:15.552Z</dcterms:modified>
</cp:coreProperties>
</file>

<file path=docProps/custom.xml><?xml version="1.0" encoding="utf-8"?>
<Properties xmlns="http://schemas.openxmlformats.org/officeDocument/2006/custom-properties" xmlns:vt="http://schemas.openxmlformats.org/officeDocument/2006/docPropsVTypes"/>
</file>