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97v3vsyhbm59fzywk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2018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zd0kvfb0dheimreieig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уполномоченным государственным органом в сфере гидрометеорологии (далее - Кыргызгидромет) гидрологической, метеорологической, агрометеорологической информации и работ специального назначения, выполняемых по заказам (запросам)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оперативно-прогностическая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 о текущих значениях (фактических данных) метеорологических элементов и атмосферных явлений, наблюдаемых в определенный момент и на определенной территории, которая содержит сведения о наблюдаемой скорости и направлении ветра, дальности видимости, явлениях погоды, облачности, температуре воздуха, точке росы, атмосферном давлении, количество осадков за прошедшие 6-12 часов, максимальной или минимальной температуре воздуха за прошедшие 12 часов, состоянии почвы и высоте снежного покрова и т.д., а также научно обоснованное предложение (прогноз) ожидаемых значений метеорологических элементов и атмосферных явлений в определенном пункте или на территории и от одного до десяти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режимно-справочная информация</w:t>
      </w:r>
      <w:r>
        <w:rPr>
          <w:rFonts w:ascii="Arial" w:cs="Arial" w:eastAsia="Arial" w:hAnsi="Arial"/>
          <w:sz w:val="24"/>
          <w:szCs w:val="24"/>
        </w:rPr>
        <w:t xml:space="preserve"> - документация, содержащая результаты мониторинга, оформленная в виде ежегодников, многолетних данных, ежемесячников и другой аналогичной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климатическая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многолетние наблюдения гидрометеорологических элементов, осуществленные на гидрометеорологических станциях и на определенной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загрязнении атмосферного воздуха</w:t>
      </w:r>
      <w:r>
        <w:rPr>
          <w:rFonts w:ascii="Arial" w:cs="Arial" w:eastAsia="Arial" w:hAnsi="Arial"/>
          <w:sz w:val="24"/>
          <w:szCs w:val="24"/>
        </w:rPr>
        <w:t xml:space="preserve"> - фактические данные об изменении качества атмосферного воздуха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загрязнении поверхностных вод</w:t>
      </w:r>
      <w:r>
        <w:rPr>
          <w:rFonts w:ascii="Arial" w:cs="Arial" w:eastAsia="Arial" w:hAnsi="Arial"/>
          <w:sz w:val="24"/>
          <w:szCs w:val="24"/>
        </w:rPr>
        <w:t xml:space="preserve"> - фактические данные об изменении качества поверхностных вод за определенный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 в области гидрометеорологии и мониторинга загрязнения окружающей природной среды относятся: оперативно-прогностическая, режимно-справочная, климатическая, информация общего назначения и специализированная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Информации в области гидрометеорологии и мониторинга загрязнения окружающей природной среды общего назначения: прогноз погоды, экстренная (штормовая) информация, информация о загрязнении атмосферного воздуха, поверхностных вод суши, предоставляется пользователям (потребителям)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проектов, заключенных в результате соглашений, меморандумов или договоров, направленных на улучшение гидрометеорологического обеспечения, необходимая информация в период реализации данных проектов предоставляется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 метеорологическая, агрометеорологическая и гидрологическая информация за плату предоставляется в соответствии с </w:t>
      </w:r>
      <w:hyperlink w:history="1" r:id="rIdv-pdqkzti-xwwcqb53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j7ym9ge_b3qbjk1srsw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Специализированная гидрометеорологическая и экологическая информация за период от одного до трех дней, необходимая при рассмотрении и расследовании дел, в том числе уголовных согласно письменным обращениям государственных органов предоставляется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информации в области гидрометеорологии заинтересованный государственный орган вправе обратиться в Кыргызгидромет с запросом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ответа на письменный запрос осуществляется в течение двухнедельного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двухнедельного срока ответ на запрос не может быть подготовлен, об этом доводится до сведения лица, направившего запрос, с указанием причины отсрочки. Период отсрочки не может превышать двухнедельного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информации в области гидрометеорологии и мониторинга окружающей природной среды с пунктов основной государственной наблюдательной сети Кыргызгидромета, включенных в международную наблюдательную сеть Всемирной метеорологической организации (далее ВМО) в глобальную систему телесвязи ВМО, осуществляется Кыргызгидрометом в соответствии с Конвенцией ВМО.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распространении (перепечатке) информации в области гидрометеорологии и мониторинга загрязнения окружающей природной среды, полученной от Кыргызгидромета, делается обязательная ссылка на источник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предоставлении информации по запросу может быть отказано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запрашиваемые сведения содержатся в частях документов, которые в соответствии с законодательством отнесены к категории информации с ограниченным доступом;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составлен с нарушением требований, предусмотренных </w:t>
      </w:r>
      <w:hyperlink w:history="1" r:id="rId4wxl8setrong76vvys7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праве на доступ к информации».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повторного запроса по одному и тому же вопросу Кыргызгидромет вправе отказать в предоставлении информации на запрос, за исключением новых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информации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мотивировку с указанием конкретных ссылок на нормы законодательства Кыргызской Республики, на основании которых отказано в предоставлении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 порядок обжалования отказа в предоставлении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передача третьим лицам первичной гидрометеорологической информации (данные наблюдений), полученной от Кыргызгидромета на платной и бесплатной основе, и используется получателем только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y0olhixjiyugxnjekbd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m1lc-mvmerclx4kwc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dalil.kg/document/12207</w:t>
      </w:r>
    </w:hyperlink>
  </w:p>
  <w:p>
    <w:pPr>
      <w:spacing w:after="0" w:before="40"/>
      <w:jc w:val="center"/>
    </w:pPr>
    <w:hyperlink w:history="1" r:id="rId29rmlfmeeteyqi8gfbq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7v3vsyhbm59fzywkrco" Type="http://schemas.openxmlformats.org/officeDocument/2006/relationships/hyperlink" Target="https://dalil.kg/document/12206" TargetMode="External"/><Relationship Id="rIdzd0kvfb0dheimreieignk" Type="http://schemas.openxmlformats.org/officeDocument/2006/relationships/hyperlink" Target="https://dalil.kg/document/230040086" TargetMode="External"/><Relationship Id="rIdv-pdqkzti-xwwcqb53wms" Type="http://schemas.openxmlformats.org/officeDocument/2006/relationships/hyperlink" Target="https://dalil.kg/document/230008396" TargetMode="External"/><Relationship Id="rIdj7ym9ge_b3qbjk1srswrn" Type="http://schemas.openxmlformats.org/officeDocument/2006/relationships/hyperlink" Target="https://dalil.kg/document/230040086" TargetMode="External"/><Relationship Id="rId4wxl8setrong76vvys7mr" Type="http://schemas.openxmlformats.org/officeDocument/2006/relationships/hyperlink" Target="https://dalil.kg/document/230009705" TargetMode="External"/><Relationship Id="rIdy0olhixjiyugxnjekbdwr" Type="http://schemas.openxmlformats.org/officeDocument/2006/relationships/hyperlink" Target="https://dalil.kg/document/2300400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m1lc-mvmerclx4kwcnt" Type="http://schemas.openxmlformats.org/officeDocument/2006/relationships/hyperlink" Target="https://dalil.kg/document/12207" TargetMode="External"/><Relationship Id="rId29rmlfmeeteyqi8gfbq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2026-09-24T02:30:00.378Z</dcterms:created>
  <dcterms:modified xsi:type="dcterms:W3CDTF">2026-09-24T02:30:00.378Z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