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dp1sa8ykecgoo1zmyk_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февраля 2022 года № 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2018 года № 357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требований статей 345, 352 и 355 Налогового кодекса Кыргызской Республики и законодательства в сфере государственного социального страхования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ansmidalp-4k4g7z3i7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2019 года № 188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explq_zlnlmollu4uw9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2020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226zymqtlntsk0a-xd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статей </w:t>
      </w:r>
      <w:hyperlink w:history="1" r:id="rIdszqenx799wsqxzomcrz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wwqoolwgpnaf17e2ub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352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nceigkshllpa73mhb1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355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законодательства в сфере государственного социального страхования, упрощения процедуры исполнения налоговых обязательств, обязательств по государственному социальному страхованию и создания благоприятных условий субъектам предпринимательства, осуществляющим деятельность на основе патента, в соответствии со статьями </w:t>
      </w:r>
      <w:hyperlink w:history="1" r:id="rIddirelg2mpvdaosbpm1k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4q5m2sd5lupi1cvikq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gly1awwc3gcw6yq0hj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2020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jsdpxyi2l3dcmb610d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выдачи в налоговых органах патента на бумажном носителе либо в электронном формате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добровольного электронного патента согласно </w:t>
      </w:r>
      <w:hyperlink w:history="1" r:id="rIdkwlrhicbr1wpedk2xkm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добровольного патента на бумажном носителе согласно </w:t>
      </w:r>
      <w:hyperlink w:history="1" r:id="rIdydvkum91o2h_c-tbuxa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обязательного электронного патента согласно </w:t>
      </w:r>
      <w:hyperlink w:history="1" r:id="rId5ezfuncmbmmgab8e_hg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обязательного патента индивидуального предпринимателя на бумажном носителе согласно </w:t>
      </w:r>
      <w:hyperlink w:history="1" r:id="rIdsu0st1qkkz6903fgrz4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обязательного патента организации на бумажном носителе согласно </w:t>
      </w:r>
      <w:hyperlink w:history="1" r:id="rIdghgrss7vy8yryhunbrx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электронного патента на наемного работника, занятого в сфере деятельности, подлежащей обязательному патентированию, согласно </w:t>
      </w:r>
      <w:hyperlink w:history="1" r:id="rId8yhuq9ho1wclfc_64kf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обязательного патента на наемного работника, занятого в сфере деятельности, подлежащей обязательному патентированию, на бумажном носителе согласно </w:t>
      </w:r>
      <w:hyperlink w:history="1" r:id="rIdfwl0icgd-rzhe9sobcc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электронного патента на наемного работника, занятого у субъекта, плательщика налога с розничных продаж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9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патента на наемного работника, занятого у субъекта, плательщика налога с розничных продаж, на бумажном носителе согласно </w:t>
      </w:r>
      <w:hyperlink w:history="1" r:id="rIdmpwhbclgrsvuusfzty2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10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azgd9oy9awz97ik47t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2019 года № 188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jf3p2v6njkov2oxl79q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2020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ms0jspg09p-9hncsob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hyperlink w:history="1" r:id="rIdkbslqiusxdgacv3zke_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марта 2020 года № 164 внесены изменения в текст пункта 1 на государственном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8ie8zeftionkjsmvu8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</w:t>
      </w:r>
      <w:r>
        <w:rPr>
          <w:rFonts w:ascii="Arial" w:cs="Arial" w:eastAsia="Arial" w:hAnsi="Arial"/>
          <w:sz w:val="24"/>
          <w:szCs w:val="24"/>
        </w:rPr>
        <w:t xml:space="preserve">статьи 345</w:t>
      </w:r>
      <w:hyperlink w:history="1" r:id="rIdivv0ny62es1rwzzjvbb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24 ноября 2009 года № 713;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двенадцатый, тринадцатый и четырнадцатый пункта 1 </w:t>
      </w:r>
      <w:hyperlink w:history="1" r:id="rIdd-fnsiruhopmepbm8xi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налоговых отчетов, патентов, расчетов, уведомлений, информации и информационных расчетов по администрированию налогов" от 16 марта 2011 года № 109.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Правительстве Кыргызской Республики осуществить выдачу добровольного, обязательного патента и патента на наемного работника, занятого в сфере деятельности, подлежащей обязательному патентированию, в виде электронного документа (электронный патент) в сроки: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августа 2018 года - в городах Бишкек и Ош;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октября 2018 года - на остальной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налоговой службе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организационно-технические вопросы, связанные с внедрением электронного патента;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разъяснительную и информационную работу среди населения и работников коммерческих банков о внедрении электронного патента.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коммерческим банкам при приеме налоговых платежей осуществлять проверку на предмет наличия и правильности указания идентификационного налогового номера.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2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RNK STI</w:t>
      </w:r>
      <w:r>
        <w:rPr>
          <w:rFonts w:ascii="Arial" w:cs="Arial" w:eastAsia="Arial" w:hAnsi="Arial"/>
          <w:sz w:val="20"/>
          <w:szCs w:val="20"/>
        </w:rPr>
        <w:t xml:space="preserve">-005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ДОБРОВОЛЬНЫЙ
 ЭЛЕКТРОННЫЙ ПАТЕНТ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zlv9jz0nbtablfdfp9zk-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17 марта 2020 года № 164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3
 к Порядку выдачи в налоговых органах патента на бумажном носителе либо в электронном формате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wul5f4fayakv_7isv6ux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17 марта 2020 года № 164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1"/>
        <w:gridCol w:w="201"/>
        <w:gridCol w:w="140"/>
        <w:gridCol w:w="3446"/>
        <w:gridCol w:w="140"/>
        <w:gridCol w:w="3989"/>
      </w:tblGrid>
      <w:tr>
        <w:tc>
          <w:tcPr>
            <w:tcW w:type="dxa" w:w="22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КОРЕШОК
 ДОБРОВОЛЬНОГО ПАТЕНТА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________ № 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Фамилия 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Имя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Отчество 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Адрес м.ж: 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Паспорт: серия ______ № 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Выдан: 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ИНН: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ОКПО: ________ ГКЭД: 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Вид предпринимательской деятельности в сфере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 именно: 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(указать конкретный 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                деятельности)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среднемесячной заработной платы (СМЗ) на 20__ год по данному району (городу) составляет 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Ставка страхового взноса на данный вид деятельность составляет ______%.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Ежемесячная сумма страхового взноса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составляет _________ сом. (СМЗ * ставка страхового взноса(*))</w:t>
            </w:r>
          </w:p>
        </w:tc>
        <w:tc>
          <w:tcPr>
            <w:tcW w:type="dxa" w:w="2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</w:t>
            </w:r>
          </w:p>
        </w:tc>
        <w:tc>
          <w:tcPr>
            <w:tcW w:type="dxa" w:w="1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Настоящий патент удостоверяет право осуществлять предпринимательской деятельность в сфере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 именно: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(указывается конкретный вид деятельности)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Место осуществления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предпринимательской деятельности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 (город, район, улица, номер дома,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      торгового места, контейнера)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среднемесячной заработной платы (СМЗ) на 20__ год по данному району составляет ________________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Ставка страхового взноса на данный вид деятельности составляет ________________%.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Ежемесячная сумма страхового взноса составляет 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(СМЗ * ставка страхового взноса(*))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Примечание: 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</w:tc>
        <w:tc>
          <w:tcPr>
            <w:tcW w:type="dxa" w:w="1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КЫРГЫЗСКАЯ РЕСПУБЛИКА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(Герб Кыргызской Республики)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ДОБРОВОЛЬНЫЙ ПАТЕНТ
 на занятие предпринимательской деятельностью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_______ № 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Фамилия 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Имя 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Отчество 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Адрес м.ж: 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Паспорт: серия _________________ № 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Выдан 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Свидетельство о гос. регистрации № _______ дата 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ОКПО ___________________ ГКЭД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 Выдан УГНС по 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                   (подпись)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ИНН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сотрудника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Патент выдан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"___" ______________________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Патент без предъявления квитанции об уплате налога недействителен. Передача патента или его копии другому лицу в целях осуществления предпринимательской деятельности запрещается.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3"/>
        <w:gridCol w:w="1412"/>
        <w:gridCol w:w="434"/>
        <w:gridCol w:w="434"/>
        <w:gridCol w:w="434"/>
        <w:gridCol w:w="515"/>
        <w:gridCol w:w="515"/>
        <w:gridCol w:w="515"/>
        <w:gridCol w:w="515"/>
        <w:gridCol w:w="480"/>
        <w:gridCol w:w="480"/>
        <w:gridCol w:w="480"/>
        <w:gridCol w:w="1309"/>
        <w:gridCol w:w="112"/>
        <w:gridCol w:w="195"/>
        <w:gridCol w:w="112"/>
        <w:gridCol w:w="1972"/>
      </w:tblGrid>
      <w:tr>
        <w:tc>
          <w:tcPr>
            <w:tcW w:type="dxa" w:w="26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14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 действия патента и период, за который уплачен страховой взнос</w:t>
            </w:r>
          </w:p>
        </w:tc>
        <w:tc>
          <w:tcPr>
            <w:tcW w:type="dxa" w:w="130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Квитанция об уплате налога</w:t>
            </w:r>
          </w:p>
        </w:tc>
        <w:tc>
          <w:tcPr>
            <w:tcW w:type="dxa" w:w="206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Сведения об уплате подоходного налога с наемных работников(*)</w:t>
            </w:r>
          </w:p>
        </w:tc>
        <w:tc>
          <w:tcPr>
            <w:tcW w:type="dxa" w:w="144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Квитанция об уплате страхового взноса</w:t>
            </w:r>
          </w:p>
        </w:tc>
        <w:tc>
          <w:tcPr>
            <w:tcW w:type="dxa" w:w="13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Подпись и печать ответственного работника УГНС</w:t>
            </w:r>
          </w:p>
        </w:tc>
        <w:tc>
          <w:tcPr>
            <w:tcW w:type="dxa" w:w="11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</w:t>
            </w:r>
          </w:p>
        </w:tc>
        <w:tc>
          <w:tcPr>
            <w:tcW w:type="dxa" w:w="11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КОРЕШОК
 ДОБРОВОЛЬНОГО ПАТЕНТА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Патент выдан 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(ФИО сотрудника налогового органа,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выдавшего патент)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сотрудника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УГНС по 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"___" ___________________ 20__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Патент получил 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Место осуществления деятельности: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Примечание: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Номер</w:t>
            </w:r>
          </w:p>
        </w:tc>
        <w:tc>
          <w:tcPr>
            <w:tcW w:type="dxa" w:w="4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tcW w:type="dxa" w:w="4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</w:t>
            </w:r>
          </w:p>
        </w:tc>
        <w:tc>
          <w:tcPr>
            <w:tcW w:type="dxa" w:w="5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Кол-во</w:t>
            </w:r>
          </w:p>
        </w:tc>
        <w:tc>
          <w:tcPr>
            <w:tcW w:type="dxa" w:w="5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 налога</w:t>
            </w:r>
          </w:p>
        </w:tc>
        <w:tc>
          <w:tcPr>
            <w:tcW w:type="dxa" w:w="10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Квитанция об уплате налога</w:t>
            </w:r>
          </w:p>
        </w:tc>
        <w:tc>
          <w:tcPr>
            <w:tcW w:type="dxa" w:w="4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Номер</w:t>
            </w:r>
          </w:p>
        </w:tc>
        <w:tc>
          <w:tcPr>
            <w:tcW w:type="dxa" w:w="4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tcW w:type="dxa" w:w="4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номер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(*) Примеч</w:t>
      </w:r>
      <w:r>
        <w:rPr>
          <w:rFonts w:ascii="Arial" w:cs="Arial" w:eastAsia="Arial" w:hAnsi="Arial"/>
          <w:sz w:val="20"/>
          <w:szCs w:val="20"/>
        </w:rPr>
        <w:t xml:space="preserve">ание: при наличии наемных работников прилагается список работников за подписью предпринимателя, с указанием ФИО работников, за которых уплачен подоходный налог, их идентификационный номер, дата выдачи паспорта и кем выдан (в 2-х экземплярах) или приобретаются патенты на наемных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4
 к Порядку выдачи в налоговых органах патента на бумажном носителе либо в электронном формате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RNK STI</w:t>
      </w:r>
      <w:r>
        <w:rPr>
          <w:rFonts w:ascii="Arial" w:cs="Arial" w:eastAsia="Arial" w:hAnsi="Arial"/>
          <w:sz w:val="20"/>
          <w:szCs w:val="20"/>
        </w:rPr>
        <w:t xml:space="preserve">-007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ОБЯЗАТЕЛЬНЫЙ
 ЭЛЕКТРОННЫЙ ПАТЕНТ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ligcjftfxis-f4p-4vpt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17 марта 2020 года № 164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5
 к Порядку выдачи в налоговых органах патента на бумажном носителе либо в электронном формате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ebh4i0nyhi0zkwev847p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17 марта 2020 года № 164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1"/>
        <w:gridCol w:w="201"/>
        <w:gridCol w:w="140"/>
        <w:gridCol w:w="3352"/>
        <w:gridCol w:w="140"/>
        <w:gridCol w:w="3983"/>
      </w:tblGrid>
      <w:tr>
        <w:tc>
          <w:tcPr>
            <w:tcW w:type="dxa" w:w="2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КОРЕШОК
 ОБЯЗАТЕЛЬНОГО ПАТЕНТА ИНДИВИДУАЛЬНОГО ПРЕДПРИНИМАТЕЛЯ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________ № 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Фамилия 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Имя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Отчество 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Адрес м.ж: 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Паспорт: серия ______ № 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Выдан: 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ИНН: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ОКПО: ________ ГКЭД: 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Вид деятельности: 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Наименование объекта: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Место осуществления деятельности: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 расчета 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ставке налога 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 расчета 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ставке налога 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учетом применения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корректировочного коэффициента 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Сумма налога на основе обязательного патента составляет: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Сумма налога снижена согласно статье 352 Налогового кодекса КР на ______% на сумму 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 налога к оплате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(цифрами)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(прописью)</w:t>
            </w:r>
          </w:p>
        </w:tc>
        <w:tc>
          <w:tcPr>
            <w:tcW w:type="dxa" w:w="2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</w:t>
            </w:r>
          </w:p>
        </w:tc>
        <w:tc>
          <w:tcPr>
            <w:tcW w:type="dxa" w:w="1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 расчета 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ставке налога ___________________________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 расчета 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ставке налога __________________________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учетом применения корректировочного коэффициента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Сумма налога на основе обязательного патента составляет: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Сумма налога снижена согласно статье 352 Налогового </w:t>
            </w:r>
            <w:hyperlink w:history="1" r:id="rIdzv8zdxrsywcsnl9xw_4o8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КР на _________% на сумму ________________________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 налога к оплате: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(цифрами)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 (прописью)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среднемесячной заработной платы (СМЗ) на 20__ год по данному району составляет _____________________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Ставка страхового взноса на данный вид деятельности составляет __________________ 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Ежемесячная сумма страхового вноса составляет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(СМЗ * ставка страхового взноса(*))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(ФИО сотрудника налогового органа, выдавшего патент)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(подпись)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сотрудника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Примечание: 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</w:tc>
        <w:tc>
          <w:tcPr>
            <w:tcW w:type="dxa" w:w="1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КЫРГЫЗСКАЯ РЕСПУБЛИКА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(Герб Кыргызской Республики)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_______ № 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ОБЯЗАТЕЛЬНЫЙ ПАТЕНТ
 ИНДИВИДУАЛЬНОГО ПРЕДПРИНИМАТЕЛЯ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Фамилия 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Имя 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Отчество 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Адрес м.ж: 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Паспорт: серия _________________ № 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выдан 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Свидетельство о гос. регистрации: № _______ дата 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ОКПО: ___________________ ГКЭД: 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Код налогового классификатора: 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Вид деятельности: 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Наименование объекта: 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Место осуществления деятельности: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 Выдан УГНС по 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(подпись)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Патент выдан "___" ______________________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Патент без предъявления квитанции об уплате налога недействителен. Передача патента или его копии другому лицу в целях осуществления предпринимательской деятельности запрещается.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3"/>
        <w:gridCol w:w="1221"/>
        <w:gridCol w:w="427"/>
        <w:gridCol w:w="427"/>
        <w:gridCol w:w="427"/>
        <w:gridCol w:w="479"/>
        <w:gridCol w:w="479"/>
        <w:gridCol w:w="479"/>
        <w:gridCol w:w="479"/>
        <w:gridCol w:w="461"/>
        <w:gridCol w:w="461"/>
        <w:gridCol w:w="461"/>
        <w:gridCol w:w="1193"/>
        <w:gridCol w:w="112"/>
        <w:gridCol w:w="202"/>
        <w:gridCol w:w="112"/>
        <w:gridCol w:w="2492"/>
      </w:tblGrid>
      <w:tr>
        <w:tc>
          <w:tcPr>
            <w:tcW w:type="dxa" w:w="26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12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 действия патента и период, за который уплачен страховой взнос</w:t>
            </w:r>
          </w:p>
        </w:tc>
        <w:tc>
          <w:tcPr>
            <w:tcW w:type="dxa" w:w="128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Квитанция об уплате налога</w:t>
            </w:r>
          </w:p>
        </w:tc>
        <w:tc>
          <w:tcPr>
            <w:tcW w:type="dxa" w:w="191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Сведения об уплате подоходного налога с наемных работников(*)</w:t>
            </w:r>
          </w:p>
        </w:tc>
        <w:tc>
          <w:tcPr>
            <w:tcW w:type="dxa" w:w="138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Квитанция об уплате страхового взноса</w:t>
            </w:r>
          </w:p>
        </w:tc>
        <w:tc>
          <w:tcPr>
            <w:tcW w:type="dxa" w:w="11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Подпись и печать ответственного работника УГНС</w:t>
            </w:r>
          </w:p>
        </w:tc>
        <w:tc>
          <w:tcPr>
            <w:tcW w:type="dxa" w:w="11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</w:t>
            </w:r>
          </w:p>
        </w:tc>
        <w:tc>
          <w:tcPr>
            <w:tcW w:type="dxa" w:w="11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КОРЕШОК
 ОБЯЗАТЕЛЬНОГО ПАТЕНТА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среднемесячной заработной платы (СМЗ) на 20__ год по данному району (городу) составляет ___________________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Ставка страхового взноса на данный вид деятельность составляет ___________%.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Ежемесячная сумма страхового взноса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составляет ____________________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(СМЗ * ставка страхового взноса(*))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Патент выдан УГНС по 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(ФИО руководителя налогового органа)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Подпись 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(ФИО сотрудника налогового органа)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Подпись 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сотрудника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"___" ___________________ 20__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Патент получил: 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Примечание: 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Номер</w:t>
            </w:r>
          </w:p>
        </w:tc>
        <w:tc>
          <w:tcPr>
            <w:tcW w:type="dxa" w:w="4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tcW w:type="dxa" w:w="4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</w:t>
            </w:r>
          </w:p>
        </w:tc>
        <w:tc>
          <w:tcPr>
            <w:tcW w:type="dxa" w:w="4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Кол-во</w:t>
            </w:r>
          </w:p>
        </w:tc>
        <w:tc>
          <w:tcPr>
            <w:tcW w:type="dxa" w:w="4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 налога</w:t>
            </w:r>
          </w:p>
        </w:tc>
        <w:tc>
          <w:tcPr>
            <w:tcW w:type="dxa" w:w="9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Квитанция об уплате налога</w:t>
            </w:r>
          </w:p>
        </w:tc>
        <w:tc>
          <w:tcPr>
            <w:tcW w:type="dxa" w:w="4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Номер</w:t>
            </w:r>
          </w:p>
        </w:tc>
        <w:tc>
          <w:tcPr>
            <w:tcW w:type="dxa" w:w="4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tcW w:type="dxa" w:w="4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номер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(*) Примеч</w:t>
      </w:r>
      <w:r>
        <w:rPr>
          <w:rFonts w:ascii="Arial" w:cs="Arial" w:eastAsia="Arial" w:hAnsi="Arial"/>
          <w:sz w:val="20"/>
          <w:szCs w:val="20"/>
        </w:rPr>
        <w:t xml:space="preserve">ание: при наличии наемных работников прилагается список работников за подписью предпринимателя с указанием ФИО работников, за которых уплачен подоходный налог, их идентификационный номер, дата выдачи паспорта и кем выдан (в 2-х экземплярах) или приобретаются патенты на наемных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6
 к Порядку выдачи в налоговых органах патента на бумажном носителе либо в электронном формате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phqsw1lfoupui8k3fqzl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17 марта 2020 года № 164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08"/>
        <w:gridCol w:w="201"/>
        <w:gridCol w:w="140"/>
        <w:gridCol w:w="3305"/>
        <w:gridCol w:w="140"/>
        <w:gridCol w:w="3983"/>
      </w:tblGrid>
      <w:tr>
        <w:tc>
          <w:tcPr>
            <w:tcW w:type="dxa" w:w="24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КОРЕШОК
 ОБЯЗАТЕЛЬНОГО ПАТЕНТА ОРГАНИЗАЦИИ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________ № 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Наименование организации 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Юридический адрес: 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ИНН 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Свидетельство о гос. регистрации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 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ОКПО: ________ ГКЭД: 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Код налогового классификатора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Вид деятельности: 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Наименование объекта: 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Место осуществления деятельности: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 расчета 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ставке налога 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 расчета 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ставке налога 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учетом применения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корректировочного коэффициента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Сумма налога на основе обязательного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патента составляет: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Сумма налога снижена согласно </w:t>
            </w:r>
            <w:hyperlink w:history="1" r:id="rId4sovi_0h9ttwlomrnfq6b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статье 352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Налогового кодекса КР на ______% на сумму 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 налога к оплате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(цифрами)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(прописью)</w:t>
            </w:r>
          </w:p>
        </w:tc>
        <w:tc>
          <w:tcPr>
            <w:tcW w:type="dxa" w:w="2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</w:t>
            </w:r>
          </w:p>
        </w:tc>
        <w:tc>
          <w:tcPr>
            <w:tcW w:type="dxa" w:w="1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 расчета 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ставке налога ___________________________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 расчета 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ставке налога __________________________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учетом применения корректировочного коэффициента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Сумма налога на основе обязательного патента составляет: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Сумма налога снижена согласно </w:t>
            </w:r>
            <w:hyperlink w:history="1" r:id="rId9my1fiirvocttrc99799a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статье 352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Налогового кодекса КР на _________% на сумму ________________________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 налога к оплате: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(цифрами)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 (прописью)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Примечание: 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(ФИО сотрудника налогового органа, выдавшего патент)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(подпись)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сотрудника</w:t>
            </w:r>
          </w:p>
        </w:tc>
        <w:tc>
          <w:tcPr>
            <w:tcW w:type="dxa" w:w="1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КЫРГЫЗСКАЯ РЕСПУБЛИКА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(Герб Кыргызской Республики)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_______ № 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ОБЯЗАТЕЛЬНЫЙ ПАТЕНТ
 ОРГАНИЗАЦИИ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Наименование организации 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Юридический адрес: 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Свидетельство о гос. регистрации № _______ дата 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ОКПО: ___________________ ГКЭД: 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Код налогового классификатора: 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Вид деятельности: 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Наименование объекта: 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Место осуществления деятельности: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 Выдан УГНС по 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(подпись)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Патент выдан "___" ______________________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Патент без предъявления квитанции об уплате налога недействителен. Передача патента или его копии другому лицу в целях осуществления предпринимательской деятельности запрещается.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3"/>
        <w:gridCol w:w="1246"/>
        <w:gridCol w:w="412"/>
        <w:gridCol w:w="412"/>
        <w:gridCol w:w="412"/>
        <w:gridCol w:w="791"/>
        <w:gridCol w:w="791"/>
        <w:gridCol w:w="791"/>
        <w:gridCol w:w="791"/>
        <w:gridCol w:w="1490"/>
        <w:gridCol w:w="112"/>
        <w:gridCol w:w="201"/>
        <w:gridCol w:w="112"/>
        <w:gridCol w:w="2355"/>
      </w:tblGrid>
      <w:tr>
        <w:tc>
          <w:tcPr>
            <w:tcW w:type="dxa" w:w="26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12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 действия патента</w:t>
            </w:r>
          </w:p>
        </w:tc>
        <w:tc>
          <w:tcPr>
            <w:tcW w:type="dxa" w:w="123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Квитанция об уплате налога</w:t>
            </w:r>
          </w:p>
        </w:tc>
        <w:tc>
          <w:tcPr>
            <w:tcW w:type="dxa" w:w="316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Сведения об уплате подоходного налога с наемных работников(*)</w:t>
            </w:r>
          </w:p>
        </w:tc>
        <w:tc>
          <w:tcPr>
            <w:tcW w:type="dxa" w:w="14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Подпись и печать ответственного работника УГНС</w:t>
            </w:r>
          </w:p>
        </w:tc>
        <w:tc>
          <w:tcPr>
            <w:tcW w:type="dxa" w:w="11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</w:t>
            </w:r>
          </w:p>
        </w:tc>
        <w:tc>
          <w:tcPr>
            <w:tcW w:type="dxa" w:w="11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КОРЕШОК
 ОБЯЗАТЕЛЬНОГО ПАТЕНТА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Патент выдан УГНС 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(ФИО руководится налогового органа)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Подпись 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(ФИО сотрудника налогового органа)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Подпись 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сотрудника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"___" ___________________ 20__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Патент получил: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Примечание: 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Номер</w:t>
            </w:r>
          </w:p>
        </w:tc>
        <w:tc>
          <w:tcPr>
            <w:tcW w:type="dxa" w:w="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tcW w:type="dxa" w:w="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</w:t>
            </w:r>
          </w:p>
        </w:tc>
        <w:tc>
          <w:tcPr>
            <w:tcW w:type="dxa" w:w="7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Кол-во</w:t>
            </w:r>
          </w:p>
        </w:tc>
        <w:tc>
          <w:tcPr>
            <w:tcW w:type="dxa" w:w="7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 налога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Квитанция об уплате налога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Номер</w:t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(*) Примечание при наличии наемных работников прилагается список работников за подписью предпринимателя с указанием ФИО работников, за которых уплачен подоходный налог, их идентификационный номер, дата выдачи паспорта и кем выдан (в 2-х экземплярах) или приобретаются патенты па наемных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7</w:t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FORM RNK STI-008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
 электронного патента на наемного работника, занятого в сфере деятельности, подлежащей обязательному патентированию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8</w:t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DOC STI-030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Лицевая сторона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
 обязательного патента на наемного работника, занятого в сфере деятельности, подлежащей обязательному патентированию, на бумажном носителе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2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КЫРГЫЗСКАЯ РЕСПУБЛИКА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(Государственный герб Кыргызской Республики)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ПАТЕНТ
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 НАЕМНОГО РАБОТНИКА, ЗАНЯТОГО
 В СФЕРЕ ДЕЯТЕЛЬНОСТИ, ПОДЛЕЖАЩЕЙ
 ОБЯЗАТЕЛЬНОМУ ПАТЕНТИРОВАНИЮ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Серия _______ № 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ФИО 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ИНН 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Паспорт: серия _____________________ №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Выдан ________________ Дата выдачи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Адрес (по прописке) 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Место работы 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              (полный адрес)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Является наемным работником 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 (наименование организации или ФИО ИП)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        с ___ ____________________ 20__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        по ___ ___________________ 20__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КЫРГЫЗСКАЯ РЕСПУБЛИКА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(Государственный герб Кыргызской Республики)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КОРЕШОК ПАТЕНТА
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 НАЕМНОГО РАБОТНИКА, ЗАНЯТОГО
 В СФЕРЕ ДЕЯТЕЛЬНОСТИ, ПОДЛЕЖАЩЕЙ
 ОБЯЗАТЕЛЬНОМУ ПАТЕНТИРОВАНИЮ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Серия _______ № 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ФИО 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ИНН 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Паспорт: серия _____________________ №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Выдан ________________ Дата выдачи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Адрес (по прописке) 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Место работы 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              (полный адрес)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Является наемным работником 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 (наименование организации или ФИО ИП)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   (вид деятельности и ИНН)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 Срок действия патента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 М.П.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  с ___ _____________________ 20__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 по ___ ____________________ 20__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Обратная сторона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2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КЫРГЫЗСКАЯ РЕСПУБЛИКА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(Государственный герб Кыргызской Республики)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КОРЕШОК ПАТЕНТА
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 НАЕМНОГО РАБОТНИКА, ЗАНЯТОГО
 В СФЕРЕ ДЕЯТЕЛЬНОСТИ, ПОДЛЕЖАЩЕЙ
 ОБЯЗАТЕЛЬНОМУ ПАТЕНТИРОВАНИЮ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Серия ______ № 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Уплачена сумма налога ____________________________________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            (цифрами)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Квитанция банка № _____________ дата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Платежное поручение  № _____________ дата 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Выдан УГНС по 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                                (наименование налогового органа)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   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(ФИО сотрудника налогового органа, выдавшего патент)       (подпись)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 ИНН          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(сотрудника)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выдачи патента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___ ___________________________ 20__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КЫРГЫЗСКАЯ РЕСПУБЛИКА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(Государственный герб Кыргызской Республики)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ПАТЕНТ
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 НАЕМНОГО РАБОТНИКА, ЗАНЯТОГО
 В СФЕРЕ ДЕЯТЕЛЬНОСТИ, ПОДЛЕЖАЩЕЙ
 ОБЯЗАТЕЛЬНОМУ ПАТЕНТИРОВАНИЮ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Серия ______ № 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Уплачена сумма налога ____________________________________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            (цифрами)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Квитанция банка № _____________ дата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Платежное поручение  № _____________ дата 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Выдан УГНС по 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                                (наименование налогового органа)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   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(ФИО сотрудника налогового органа, выдавшего патент)       (подпись)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 ИНН          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(сотрудника)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выдачи патента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___ ___________________________ 20__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 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9
 к постановлению Правительства Кыргызской Республики
 от 31 июля 2018 года № 357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RNK STI</w:t>
      </w:r>
      <w:r>
        <w:rPr>
          <w:rFonts w:ascii="Arial" w:cs="Arial" w:eastAsia="Arial" w:hAnsi="Arial"/>
          <w:sz w:val="20"/>
          <w:szCs w:val="20"/>
        </w:rPr>
        <w:t xml:space="preserve">-009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ПАТЕНТ
 на наемного работника, занятого у субъекта, плательщика налога с розничных продаж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cj0fxjq_2pjxe5dlkr0e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10
 к постановлению Правительства Кыргызской Республики
 от 31 июля 2018 года № 357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DOC STI-031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Лицевая сторона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
 патента на наемного работника, занятого у субъекта, плательщика налога с розничных продаж, на бумажном носителе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hw2tde54gtrhquhdemb0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2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КЫРГЫЗСКАЯ РЕСПУБЛИКА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(Государственный герб
 Кыргызской Республики)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ПАТЕНТ
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 НАЕМНОГО РАБОТНИКА, ЗАНЯТОГО
 У СУБЪЕКТА, ПЛАТЕЛЬЩИКА НАЛОГА
 С РОЗНИЧНЫХ ПРОДАЖ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Серия _______ № 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ФИО 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ИНН 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Паспорт: серия _____________________ №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Выдан: ________________ Дата выдачи: 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Адрес (по прописке): 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Является наемным работником 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    (ФИО и ИНН ИП)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 с ___ ____________________ 20__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 по ___ ___________________ 20__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КЫРГЫЗСКАЯ РЕСПУБЛИКА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(Государственный герб
 Кыргызской Республики)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КОРЕШОК ПАТЕНТА
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 НАЕМНОГО РАБОТНИКА, ЗАНЯТОГО
 У СУБЪЕКТА, ПЛАТЕЛЬЩИКА НАЛОГА
 С РОЗНИЧНЫХ ПРОДАЖ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Серия _______ № 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ФИО 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ИНН 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Паспорт: серия _____________________ №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Выдан: ________________ Дата выдачи: 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Адрес (по прописке): 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Является наемным работником 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  (ФИО и ИНН ИП)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 М.П.             Срок действия патента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с ___ _____________________ 20__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 по ___ ____________________ 20__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Обратная сторона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2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КЫРГЫЗСКАЯ РЕСПУБЛИКА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(Государственный герб
 Кыргызской Республики)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КОРЕШОК ПАТЕНТА
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 НАЕМНОГО РАБОТНИКА, ЗАНЯТОГО
 У СУБЪЕКТА, ПЛАТЕЛЬЩИКА НАЛОГА
 С РОЗНИЧНЫХ ПРОДАЖ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Серия ______ № 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Уплачена сумма налога ____________________________________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            (цифрами)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Квитанция банка № 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 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Платежное поручение № 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 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Выдан УГНС по 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(наименование налогового органа)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   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(ФИО сотрудника налогового органа, выдавшего патент)       (подпись)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 ИНН          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(сотрудника)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выдачи патента: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___ ___________________________ 20__ г.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КЫРГЫЗСКАЯ РЕСПУБЛИКА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(Государственный герб
 Кыргызской Республики)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ПАТЕНТ
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 НАЕМНОГО РАБОТНИКА, ЗАНЯТОГО
 У СУБЪЕКТА, ПЛАТЕЛЬЩИКА НАЛОГА
 С РОЗНИЧНЫХ ПРОДАЖ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Серия ______ № 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Уплачена сумма налога ____________________________________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            (цифрами)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Квитанция банка № 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 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Платежное поручение № 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 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Выдан УГНС по 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(наименование налогового органа)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   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(ФИО сотрудника налогового органа, выдавшего патент)       (подпись)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 ИНН          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(сотрудника)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выдачи патента: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___ ___________________________ 20__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_sdqq_vkn4rzdauhdx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dalil.kg/document/12280</w:t>
      </w:r>
    </w:hyperlink>
  </w:p>
  <w:p>
    <w:pPr>
      <w:spacing w:after="0" w:before="40"/>
      <w:jc w:val="center"/>
    </w:pPr>
    <w:hyperlink w:history="1" r:id="rIdyvx0efjygwlr3oopnyv4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p1sa8ykecgoo1zmyk_a" Type="http://schemas.openxmlformats.org/officeDocument/2006/relationships/hyperlink" Target="https://dalil.kg/document/159028" TargetMode="External"/><Relationship Id="rIdpansmidalp-4k4g7z3i7w" Type="http://schemas.openxmlformats.org/officeDocument/2006/relationships/hyperlink" Target="https://dalil.kg/document/14100" TargetMode="External"/><Relationship Id="rIdhexplq_zlnlmollu4uw95" Type="http://schemas.openxmlformats.org/officeDocument/2006/relationships/hyperlink" Target="https://dalil.kg/document/157546" TargetMode="External"/><Relationship Id="rId3226zymqtlntsk0a-xdyg" Type="http://schemas.openxmlformats.org/officeDocument/2006/relationships/hyperlink" Target="https://dalil.kg/document/158942" TargetMode="External"/><Relationship Id="rIdszqenx799wsqxzomcrz93" Type="http://schemas.openxmlformats.org/officeDocument/2006/relationships/hyperlink" Target="https://dalil.kg/document/202445#st_345" TargetMode="External"/><Relationship Id="rIdywwqoolwgpnaf17e2ubww" Type="http://schemas.openxmlformats.org/officeDocument/2006/relationships/hyperlink" Target="https://dalil.kg/document/202445#st_352" TargetMode="External"/><Relationship Id="rIdfnceigkshllpa73mhb1go" Type="http://schemas.openxmlformats.org/officeDocument/2006/relationships/hyperlink" Target="https://dalil.kg/document/202445#st_355" TargetMode="External"/><Relationship Id="rIddirelg2mpvdaosbpm1kci" Type="http://schemas.openxmlformats.org/officeDocument/2006/relationships/hyperlink" Target="https://dalil.kg/document/203685#st_10" TargetMode="External"/><Relationship Id="rIdz4q5m2sd5lupi1cvikqdw" Type="http://schemas.openxmlformats.org/officeDocument/2006/relationships/hyperlink" Target="https://dalil.kg/document/203685#st_17" TargetMode="External"/><Relationship Id="rId2gly1awwc3gcw6yq0hjec" Type="http://schemas.openxmlformats.org/officeDocument/2006/relationships/hyperlink" Target="https://dalil.kg/document/157546" TargetMode="External"/><Relationship Id="rIdxjsdpxyi2l3dcmb610don" Type="http://schemas.openxmlformats.org/officeDocument/2006/relationships/hyperlink" Target="https://dalil.kg/document/12281" TargetMode="External"/><Relationship Id="rIdkwlrhicbr1wpedk2xkmhw" Type="http://schemas.openxmlformats.org/officeDocument/2006/relationships/hyperlink" Target="https://dalil.kg/document/12280#p2" TargetMode="External"/><Relationship Id="rIdydvkum91o2h_c-tbuxa0l" Type="http://schemas.openxmlformats.org/officeDocument/2006/relationships/hyperlink" Target="https://dalil.kg/document/12280#p3" TargetMode="External"/><Relationship Id="rId5ezfuncmbmmgab8e_hgh8" Type="http://schemas.openxmlformats.org/officeDocument/2006/relationships/hyperlink" Target="https://dalil.kg/document/12280#p4" TargetMode="External"/><Relationship Id="rIdsu0st1qkkz6903fgrz4bw" Type="http://schemas.openxmlformats.org/officeDocument/2006/relationships/hyperlink" Target="https://dalil.kg/document/12280#p5" TargetMode="External"/><Relationship Id="rIdghgrss7vy8yryhunbrxzu" Type="http://schemas.openxmlformats.org/officeDocument/2006/relationships/hyperlink" Target="https://dalil.kg/document/12280#p6" TargetMode="External"/><Relationship Id="rId8yhuq9ho1wclfc_64kfux" Type="http://schemas.openxmlformats.org/officeDocument/2006/relationships/hyperlink" Target="https://dalil.kg/document/12280#p7" TargetMode="External"/><Relationship Id="rIdfwl0icgd-rzhe9sobccis" Type="http://schemas.openxmlformats.org/officeDocument/2006/relationships/hyperlink" Target="https://dalil.kg/document/12280#p8" TargetMode="External"/><Relationship Id="rIdmpwhbclgrsvuusfzty2lb" Type="http://schemas.openxmlformats.org/officeDocument/2006/relationships/hyperlink" Target="https://dalil.kg/document/12280#pr10" TargetMode="External"/><Relationship Id="rIdfazgd9oy9awz97ik47tkl" Type="http://schemas.openxmlformats.org/officeDocument/2006/relationships/hyperlink" Target="https://dalil.kg/document/14100" TargetMode="External"/><Relationship Id="rIdjf3p2v6njkov2oxl79qaq" Type="http://schemas.openxmlformats.org/officeDocument/2006/relationships/hyperlink" Target="https://dalil.kg/document/157546" TargetMode="External"/><Relationship Id="rIdfms0jspg09p-9hncsobcz" Type="http://schemas.openxmlformats.org/officeDocument/2006/relationships/hyperlink" Target="https://dalil.kg/document/158942" TargetMode="External"/><Relationship Id="rIdkbslqiusxdgacv3zke_pf" Type="http://schemas.openxmlformats.org/officeDocument/2006/relationships/hyperlink" Target="https://dalil.kg/document/157546" TargetMode="External"/><Relationship Id="rIdv8ie8zeftionkjsmvu8_n" Type="http://schemas.openxmlformats.org/officeDocument/2006/relationships/hyperlink" Target="https://dalil.kg/document/90352" TargetMode="External"/><Relationship Id="rIdivv0ny62es1rwzzjvbbgd" Type="http://schemas.openxmlformats.org/officeDocument/2006/relationships/hyperlink" Target="https://dalil.kg/document/202445" TargetMode="External"/><Relationship Id="rIdd-fnsiruhopmepbm8xiu1" Type="http://schemas.openxmlformats.org/officeDocument/2006/relationships/hyperlink" Target="https://dalil.kg/document/92501" TargetMode="External"/><Relationship Id="rIdzlv9jz0nbtablfdfp9zk-" Type="http://schemas.openxmlformats.org/officeDocument/2006/relationships/hyperlink" Target="https://dalil.kg/document/157546" TargetMode="External"/><Relationship Id="rIdwul5f4fayakv_7isv6uxo" Type="http://schemas.openxmlformats.org/officeDocument/2006/relationships/hyperlink" Target="https://dalil.kg/document/157546" TargetMode="External"/><Relationship Id="rIdligcjftfxis-f4p-4vpt3" Type="http://schemas.openxmlformats.org/officeDocument/2006/relationships/hyperlink" Target="https://dalil.kg/document/157546" TargetMode="External"/><Relationship Id="rIdebh4i0nyhi0zkwev847pz" Type="http://schemas.openxmlformats.org/officeDocument/2006/relationships/hyperlink" Target="https://dalil.kg/document/157546" TargetMode="External"/><Relationship Id="rIdzv8zdxrsywcsnl9xw_4o8" Type="http://schemas.openxmlformats.org/officeDocument/2006/relationships/hyperlink" Target="https://dalil.kg/document/202445" TargetMode="External"/><Relationship Id="rIdphqsw1lfoupui8k3fqzlq" Type="http://schemas.openxmlformats.org/officeDocument/2006/relationships/hyperlink" Target="https://dalil.kg/document/157546" TargetMode="External"/><Relationship Id="rId4sovi_0h9ttwlomrnfq6b" Type="http://schemas.openxmlformats.org/officeDocument/2006/relationships/hyperlink" Target="https://dalil.kg/document/202445#st_352" TargetMode="External"/><Relationship Id="rId9my1fiirvocttrc99799a" Type="http://schemas.openxmlformats.org/officeDocument/2006/relationships/hyperlink" Target="https://dalil.kg/document/202445#st_352" TargetMode="External"/><Relationship Id="rIdcj0fxjq_2pjxe5dlkr0ey" Type="http://schemas.openxmlformats.org/officeDocument/2006/relationships/hyperlink" Target="https://dalil.kg/document/158942" TargetMode="External"/><Relationship Id="rIdhw2tde54gtrhquhdemb0v" Type="http://schemas.openxmlformats.org/officeDocument/2006/relationships/hyperlink" Target="https://dalil.kg/document/158942" TargetMode="External"/><Relationship Id="rId8" Type="http://schemas.openxmlformats.org/officeDocument/2006/relationships/image" Target="media/8de64316e95979c063c17bcd5380dc052a2594e9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_sdqq_vkn4rzdauhdxdc" Type="http://schemas.openxmlformats.org/officeDocument/2006/relationships/hyperlink" Target="https://dalil.kg/document/12280" TargetMode="External"/><Relationship Id="rIdyvx0efjygwlr3oopnyv4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2026-09-25T10:23:12.520Z</dcterms:created>
  <dcterms:modified xsi:type="dcterms:W3CDTF">2026-09-25T10:23:12.520Z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