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августа 2017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удовлетворении заявлений Жолдошбекова А.Ж., уполномоченного представителя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(далее - ЦИК КР) поступили заявления Жолдошбекова А.Ж. - уполномоченного представителя по выборам кандидата на должность Президента Кыргызской Республики от 1 и 4 августа 2017 года, в которых он просит "рассмотреть на заседании Центральной комиссии по выборам и проведению референдумов вопрос об обеспечении Текебаеву О.Ч. возможности присутствовать на тестировании по определению уровня владения государственным языком кандидатами на должность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вопросу на рассмотрение Рабочей группы ЦИК КР передано обращение члена ЦИК Джурабаевой Г. и Абдрахматовой А. от 8 августа 2017 года с проектом решения ЦИК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ЦИК КР, рассмотрев имеющиеся материалы, поступившие заявления и предложения, на основе положений законодательства Кыргызской Республики, отмечает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2017 года Текебаев Омурбек Чиркешевич через гражданина Канатбека Азиза по гражданской доверенности № Д-1160 от 21.10.2016 года представил в Центральную комиссию по выборам и проведению референдумов заявление о намерении баллотироваться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сообщению Главного Управления информационных технологий МВД КР от 13.07.2017 года, 25 февраля 2017 года Генеральным прокурором Кыргызской Республики в отношении Текебаева О.Ч. было возбуждено уголовное дело по признакам преступлений, предусмотренных частью 1 </w:t>
      </w:r>
      <w:r>
        <w:rPr>
          <w:rFonts w:ascii="Arial" w:cs="Arial" w:eastAsia="Arial" w:hAnsi="Arial"/>
          <w:sz w:val="24"/>
          <w:szCs w:val="24"/>
        </w:rPr>
        <w:t xml:space="preserve">статьи 303</w:t>
      </w:r>
      <w:r>
        <w:rPr>
          <w:rFonts w:ascii="Arial" w:cs="Arial" w:eastAsia="Arial" w:hAnsi="Arial"/>
          <w:sz w:val="24"/>
          <w:szCs w:val="24"/>
        </w:rPr>
        <w:t xml:space="preserve"> и пунктами 2 и 3 части 4 </w:t>
      </w:r>
      <w:r>
        <w:rPr>
          <w:rFonts w:ascii="Arial" w:cs="Arial" w:eastAsia="Arial" w:hAnsi="Arial"/>
          <w:sz w:val="24"/>
          <w:szCs w:val="24"/>
        </w:rPr>
        <w:t xml:space="preserve">статьи 166</w:t>
      </w:r>
      <w:r>
        <w:rPr>
          <w:rFonts w:ascii="Arial" w:cs="Arial" w:eastAsia="Arial" w:hAnsi="Arial"/>
          <w:sz w:val="24"/>
          <w:szCs w:val="24"/>
        </w:rPr>
        <w:t xml:space="preserve"> Уголовного кодекса КР, т.е. по факту коррупции и мошенничества, совершенном в особо крупном размере, с использованием служебного положения, которое для дальнейшего расследования передано в ГКНБ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ГКНБ КР от 7.08.2017 года, 27 февраля 2017 года постановлением Первомайского районного суда г.Бишкек Текебаеву О.Ч. избрана мера пресечения в виде заключения под стражу с содержанием в СИЗО ГКНБ Кыргызской Республики. По завершении следствия уголовное дело передано в Первомайский районный суд, где рассматривается в настоящее время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 являясь подсудимым, содержится в СИЗО ГКНБ КР и находится в юрисдикции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52 </w:t>
      </w:r>
      <w:hyperlink w:history="1" r:id="rIdoij4mmymuitg2s0i2m9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 "Граждане имеют право: избирать и быть избранными в органы государственной власти и органы местного самоуправления в порядке, предусмотренном настоящей Конституцией и законами".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статьи 3 </w:t>
      </w:r>
      <w:hyperlink w:history="1" r:id="rIduwwdqjzwfmsrmx3qey9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выборах Президента Кыргызской Республики и депутатов Жогорку Кенеша Кыргызской Республики" (далее - КЗ КР) "Граждане реализуют свои права избирать и быть избранными при соблюдении требований, установленных настоящим конституционным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50 КЗ КР установлены требования, предъявляемые к кандидату на должность Президента. Так Президентом может быть избран гражданин Кыргызской Республики, не имеющий гражданства иностранного государства, не моложе 35 лет и не старше 70 лет, владеющий государственным языком и проживающий в республике в совокупности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53 КЗ КР, для регистрации кандидат на должность Президента или его уполномоченный представитель не позднее чем за 45 календарных дней до дня выборов представляет в Центральную избирательную комиссию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самовыдвижении либо протокол решения политической партии о выдвижении кандидата с приложением заявления (заявлений) о согласии баллотироваться кандидатом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сведений о кандидате с указанием биографических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справку с места работы или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внесение избирательного залога, предусмотренного настоящим конституционным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сертификат об уровне владения государственным языком, указанный в статье 51 настоящего конституционного Закона".</w:t>
      </w:r>
    </w:p>
    <w:p>
      <w:pPr>
        <w:spacing w:after="120"/>
        <w:jc w:val="both"/>
      </w:pPr>
      <w:hyperlink w:history="1" r:id="rIdc_7j7nneaxudlbure4x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КР и статьей 49 КЗ КР также предусмотрено, что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требования и условия должны быть соблюдены и выполнены самим выдвинувшимся кандидатом для регистрации его кандидатом на должность Президента и дальнейшей реализации его прав в качестве зарегистрированного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сертификата об уровне владения государственным языком, который должен быть представлен в ЦИК, статьей 51 Конституционного Закона установлено, что сертификат выдается уполномоченным государственным органом или учреждением в сфере оценки уровня владения государственным языком по итогам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является лишь одним из документов, требуемых наряду с другими перечисленными для представления в ЦИК для регистрации. Соответственно, его получение и представление в ЦИК относится к числу действий, предпринимаемых выдвиженцем для соблюдения требований Конституционного закона, предъявляемых к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обеспечения равных правовых условий претендентам на получение сертификата, ЦИК принимала участие в процессе согласования проекта нормативного правового акта - положения о порядке проведения тестирования для установления, в процессе проведенной наглядной практической презентации, проведенной в ЦИКе, убедилась в объективности и беспристрастности процесса тестирования. Кроме того, в уполномоченный орган - Национальную комиссию по языку - был передан список выдвинутых кандидатов для решения вопроса установления графика тестирования (с обновлением с учетом поступления и выбытия кандидатов), на основе которого составлен график проведения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указывалось выше, мера пресечения в виде заключения под стражу была применена к Текебаеву О.Ч. еще задолго до назначения выборов. Участие в выборах является свободным и добровольным. Подавая заявление о намерении баллотироваться, будучи подозреваемым, затем обвиняемым и ныне - подсудимым, Текебаев О.Ч. должен осознавать, что его процессуальный статус, ввиду юрисдикции процессуального права, может препятствовать выполнению им условий реализации права, и требований к кандидатам, установленных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выборном законодательстве не предусмотрены особые процедуры соблюдения и исполнения выдвинувшимся кандидатом, находящимся под арестом, требований, установленных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принять решение ЦИК КР и обеспечить Текебаеву О.Ч. возможность присутствия на тестировании по определению уровня владения государственным языком (заявления от 4 августа 2017), "путем вынесения постановления, обязывающего государственные органы содействовать в его исполнении" (заявление от 1 августа 2017) неправомерно, так как в текущем процессуальном статусе Текебаева О.Ч. в качестве подсудимого, вопросы всех его перемещений находятся в рамках уголовно-процессуального законодательства и в юрисдикции суда, как органа, в производстве которого находится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dbbccjb0ojnrjquk66e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"В Кыргызской Республике все равны перед законом и судом".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полномочия ЦИК не входит решение вопросов, которые относятся к компетенции судебных органов, а именно, вопросов доступа или перемещения подсудимого, находящегося в местах содержания под стражей, поскольку уголовно-процессуальные действия регулируются уголовно-процессуальными нормами и относятся к юрисдикции органов, принявших дело в свое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 части 1 статьи 7 </w:t>
      </w:r>
      <w:hyperlink w:history="1" r:id="rId4xtvskix-eb6jqgvzg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"Об избирательных комиссиях по проведению выборов и референдумов Кыргызской Республики", ЦИК КР в пределах своих полномочий издает постановления, инструкции, положения, иные акты и контролирует их исполнение. ЦИК КР имеет право выносить решения только в рамках полномочий, предусмотренных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рассмотрев обращение Жолдошбекова А.Ж. на рабочем совещании, проинформировал заявителя об отсутствии механизма реализации всех условий избирательного права лица, находящегося под арестом и рекомендовал заявителю обратиться в судебные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июля 2017 года Первомайским районным судом отказано в удовлетворении ходатайства адвоката Текебаева О. - Хасанова К. в обеспечении участия подсудимого Текебаева О.Ч. в прохождении тестирования на знание государственного языка и выдаче для этих целей паспорта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июля 2017 года Жолдошбеков А.Ж. обратился в Межрайонный суд города Бишкек со следующими исковыми требованиями: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незаконным действие (бездействие) Центральной комиссии по выборам и проведению референдумов КР, выражающееся в несоздании условий для прохождения, присутствия кандидату в Президенты Текебаеву О.Ч. в тестировании на знание 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Центральную комиссию по выборам и проведению референдумов КР устранить допущенные нарушения путем создания для кандидата в Президенты условий для присутствия, прохождения тестирования на знание государственного языка. Решением Межрайонного суда города Бишкек от 3 августа 2017 года заявление уполномоченного представителя по выборам Жолдошбекова А.Ж. удовлетворено частично: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 признал бездействие ЦИК, выраженное в непринятии решения (положительного или отрицательного) по результатам рассмотрения заявления А.Жолдошбекова об обеспечении Текебаеву О. возможности присутствовать на тестировании по определению уровня владения госязыка;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удовлетворении остальной части вышеуказанных исковых требований судом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ЦИК КР, обжаловал решение Межрайонного суда, несогласившись с ним, поскольку заявителем не было указано требование, удовлетворенное судом и суд в своем решении вышел за рамки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августа 2017 года решением Верховного суда Кыргызской Республики решение Межрайонного суда города Бишкек от 3 августа 2017 года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принимая во внимание решение Рабочей группы по приему документов кандидатов на должность Президента Кыргызской Республики от 10 августа 2017 года, в соответствии с статьей 16, частью 1 статьи 52 Конституции Кыргызской Республики, статьей 3 </w:t>
      </w:r>
      <w:hyperlink w:history="1" r:id="rIdcqt4qwozyqg6c0bkun4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fvlpdsu4ac5u-i6gpq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удовлетворении заявлений уполномоченного председателя кандидата на должность Президента Кыргызской Республики Текебаева О.Ч. Жолдошбекова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i5kgdaqpcuftsuayy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dalil.kg/document/12472</w:t>
      </w:r>
    </w:hyperlink>
  </w:p>
  <w:p>
    <w:pPr>
      <w:spacing w:after="0" w:before="40"/>
      <w:jc w:val="center"/>
    </w:pPr>
    <w:hyperlink w:history="1" r:id="rIdup-wmd-6onzaj68rhl7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j4mmymuitg2s0i2m9zh" Type="http://schemas.openxmlformats.org/officeDocument/2006/relationships/hyperlink" Target="https://dalil.kg/document/202913" TargetMode="External"/><Relationship Id="rIduwwdqjzwfmsrmx3qey9st" Type="http://schemas.openxmlformats.org/officeDocument/2006/relationships/hyperlink" Target="https://dalil.kg/document/203244" TargetMode="External"/><Relationship Id="rIdc_7j7nneaxudlbure4xf7" Type="http://schemas.openxmlformats.org/officeDocument/2006/relationships/hyperlink" Target="https://dalil.kg/document/202913" TargetMode="External"/><Relationship Id="rIddbbccjb0ojnrjquk66ewb" Type="http://schemas.openxmlformats.org/officeDocument/2006/relationships/hyperlink" Target="https://dalil.kg/document/202913" TargetMode="External"/><Relationship Id="rId4xtvskix-eb6jqgvzgywl" Type="http://schemas.openxmlformats.org/officeDocument/2006/relationships/hyperlink" Target="https://dalil.kg/document/203100" TargetMode="External"/><Relationship Id="rIdcqt4qwozyqg6c0bkun4_t" Type="http://schemas.openxmlformats.org/officeDocument/2006/relationships/hyperlink" Target="https://dalil.kg/document/203244" TargetMode="External"/><Relationship Id="rIdfvlpdsu4ac5u-i6gpqvk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i5kgdaqpcuftsuayyc5" Type="http://schemas.openxmlformats.org/officeDocument/2006/relationships/hyperlink" Target="https://dalil.kg/document/12472" TargetMode="External"/><Relationship Id="rIdup-wmd-6onzaj68rhl7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2026-10-03T14:27:49.205Z</dcterms:created>
  <dcterms:modified xsi:type="dcterms:W3CDTF">2026-10-03T14:27:49.205Z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