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26 августа 2017 года № 393</w:t>
      </w:r>
    </w:p>
    <w:p>
      <w:pPr>
        <w:spacing w:after="120"/>
        <w:jc w:val="both"/>
      </w:pPr>
      <w:r>
        <w:rPr>
          <w:rFonts w:ascii="Arial" w:cs="Arial" w:eastAsia="Arial" w:hAnsi="Arial"/>
          <w:sz w:val="24"/>
          <w:szCs w:val="24"/>
        </w:rPr>
        <w:t xml:space="preserve">Об отказе в регистрации Кенжекулову Полотбеку Пирмаматовичу</w:t>
      </w:r>
    </w:p>
    <w:p>
      <w:pPr>
        <w:spacing w:after="120"/>
        <w:jc w:val="both"/>
      </w:pPr>
      <w:r>
        <w:rPr>
          <w:rFonts w:ascii="Arial" w:cs="Arial" w:eastAsia="Arial" w:hAnsi="Arial"/>
          <w:sz w:val="24"/>
          <w:szCs w:val="24"/>
        </w:rPr>
        <w:t xml:space="preserve">29 июля 2017 года в Центральную комиссию по выборам и проведению референдумов Кыргызской Республики (далее - Центральная избирательная комиссия) поступило заявление гражданина Кыргызской Республики Кенжекулова Полотбека Пирмаматовича о выдвижении своей кандидатуры на должность Президента Кыргызской Республики в порядке самовыдвижения.</w:t>
      </w:r>
    </w:p>
    <w:p>
      <w:pPr>
        <w:spacing w:after="120"/>
        <w:jc w:val="both"/>
      </w:pPr>
      <w:r>
        <w:rPr>
          <w:rFonts w:ascii="Arial" w:cs="Arial" w:eastAsia="Arial" w:hAnsi="Arial"/>
          <w:sz w:val="24"/>
          <w:szCs w:val="24"/>
        </w:rPr>
        <w:t xml:space="preserve">В соответствии с ч.1 статьи 62 </w:t>
      </w:r>
      <w:hyperlink w:history="1" r:id="rIduqs2frc2u7qgvjmi8vsu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ст.51 </w:t>
      </w:r>
      <w:hyperlink w:history="1" r:id="rIdknbrenpgigggptsvyf6g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(далее - конституционный Закон) кандидат на должность Президента должен владеть государственным языком на уровне коммуникативной компетенции во всех сферах общения для осуществления профессиональной деятельности, характеризуемом как уровень "Выше среднего" согласно требованиям системы определения уровня владения государственным языком, утверждаемой Правительством. Уровень владения языком удостоверяется сертификатом установленного образца (далее - сертификат об уровне владения государственным языком). Сертификат об уровне владения государственным языком выдается уполномоченным государственным органом или учреждением в сфере оценки уровня владения государственным языком по итогам тестирования.</w:t>
      </w:r>
    </w:p>
    <w:p>
      <w:pPr>
        <w:spacing w:after="120"/>
        <w:jc w:val="both"/>
      </w:pPr>
      <w:r>
        <w:rPr>
          <w:rFonts w:ascii="Arial" w:cs="Arial" w:eastAsia="Arial" w:hAnsi="Arial"/>
          <w:sz w:val="24"/>
          <w:szCs w:val="24"/>
        </w:rPr>
        <w:t xml:space="preserve">Непредоставление в Центральную избирательную комиссию кандидатом на должность Президента Кыргызской Республики или его уполномоченным представителем сертификата об уровне владения государственным языком, указанного в части 1 ст.51 конституционного Закона является основанием для отказа в регистрации.</w:t>
      </w:r>
    </w:p>
    <w:p>
      <w:pPr>
        <w:spacing w:after="120"/>
        <w:jc w:val="both"/>
      </w:pPr>
      <w:r>
        <w:rPr>
          <w:rFonts w:ascii="Arial" w:cs="Arial" w:eastAsia="Arial" w:hAnsi="Arial"/>
          <w:sz w:val="24"/>
          <w:szCs w:val="24"/>
        </w:rPr>
        <w:t xml:space="preserve">В соответствии с ч.2 статьи 62 </w:t>
      </w:r>
      <w:hyperlink w:history="1" r:id="rIdd_im9krju7iz0nirb8i0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ч.ч. 1, 7 ст.52 конституционного Закона "кандидат на должность Президента должен быть поддержан не менее чем 30 тысячами подписей избирателей.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w:t>
      </w:r>
    </w:p>
    <w:p>
      <w:pPr>
        <w:spacing w:after="120"/>
        <w:jc w:val="both"/>
      </w:pPr>
      <w:r>
        <w:rPr>
          <w:rFonts w:ascii="Arial" w:cs="Arial" w:eastAsia="Arial" w:hAnsi="Arial"/>
          <w:sz w:val="24"/>
          <w:szCs w:val="24"/>
        </w:rPr>
        <w:t xml:space="preserve">Постановлением Жогорку Кенеша Кыргызской Республики № 1681-VI от 14 июня 2017 года выборы Президента Кыргызской Республики назначены на 15 октября 2017 года.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 то есть в срок до 26 августа 2017 года.</w:t>
      </w:r>
    </w:p>
    <w:p>
      <w:pPr>
        <w:spacing w:after="120"/>
        <w:jc w:val="both"/>
      </w:pPr>
      <w:r>
        <w:rPr>
          <w:rFonts w:ascii="Arial" w:cs="Arial" w:eastAsia="Arial" w:hAnsi="Arial"/>
          <w:sz w:val="24"/>
          <w:szCs w:val="24"/>
        </w:rPr>
        <w:t xml:space="preserve">По состоянию на 26 августа 2017 года кандидатом на должность Президента Кыргызской Республики Кенжекуловым П.П.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w:t>
      </w:r>
    </w:p>
    <w:p>
      <w:pPr>
        <w:spacing w:after="120"/>
        <w:jc w:val="both"/>
      </w:pPr>
      <w:r>
        <w:rPr>
          <w:rFonts w:ascii="Arial" w:cs="Arial" w:eastAsia="Arial" w:hAnsi="Arial"/>
          <w:sz w:val="24"/>
          <w:szCs w:val="24"/>
        </w:rPr>
        <w:t xml:space="preserve">Согласно ч.1 ст.49 конституционного Закона кандидатом в Президенты может быть зарегистрировано лицо, собравшее не менее 30 тысяч подписей избирателей. Также не представлен сертификат об уровне владения государственным языком.</w:t>
      </w:r>
    </w:p>
    <w:p>
      <w:pPr>
        <w:spacing w:after="120"/>
        <w:jc w:val="both"/>
      </w:pPr>
      <w:r>
        <w:rPr>
          <w:rFonts w:ascii="Arial" w:cs="Arial" w:eastAsia="Arial" w:hAnsi="Arial"/>
          <w:sz w:val="24"/>
          <w:szCs w:val="24"/>
        </w:rPr>
        <w:t xml:space="preserve">В соответствии с ч.7 ст.53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w:t>
      </w:r>
    </w:p>
    <w:p>
      <w:pPr>
        <w:spacing w:after="120"/>
        <w:jc w:val="both"/>
      </w:pPr>
      <w:r>
        <w:rPr>
          <w:rFonts w:ascii="Arial" w:cs="Arial" w:eastAsia="Arial" w:hAnsi="Arial"/>
          <w:sz w:val="24"/>
          <w:szCs w:val="24"/>
        </w:rPr>
        <w:t xml:space="preserve">В связи с несоблюдением Кенжекуловым П.П. требований, установленных </w:t>
      </w:r>
      <w:hyperlink w:history="1" r:id="rIdnivu5ys7cwnrs8vwun0zt">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ysfqbqke4x0i8cboh78z7">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руководствуясь статьей 62 Конституции Кыргызской Республики, статьями 49, 50, 51, 52, 53 конституционного Закона Кыргызской Республики "О выборах Президента Кыргызской Республики и депутатов Жогорку Кенеша Кыргызской Республики", решением Рабочей группы по приему документов кандидатов на должность Президента Кыргызской Республики от 26 августа 2017 года, Центральная избирательная комиссия</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 связи с несоблюдением требований, установленных </w:t>
      </w:r>
      <w:hyperlink w:history="1" r:id="rIdvntynki8_gx6ly9-9oxev">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выборах Президента Кыргызской Республики и депутатов Жогорку Кенеша Кыргызской Республики" Кенжекулову Полотбеку Пирмаматовичу отказать в регистрации кандидатом на должность Президента Кыргызской Республики.</w:t>
      </w:r>
    </w:p>
    <w:p>
      <w:pPr>
        <w:spacing w:after="120"/>
        <w:jc w:val="both"/>
      </w:pPr>
      <w:r>
        <w:rPr>
          <w:rFonts w:ascii="Arial" w:cs="Arial" w:eastAsia="Arial" w:hAnsi="Arial"/>
          <w:sz w:val="24"/>
          <w:szCs w:val="24"/>
        </w:rPr>
        <w:t xml:space="preserve">2.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uojzb7sufc4o_zwujv25">
      <w:r>
        <w:rPr>
          <w:rFonts w:ascii="Arial" w:cs="Arial" w:eastAsia="Arial" w:hAnsi="Arial"/>
          <w:color w:val="132D3F"/>
          <w:sz w:val="16"/>
          <w:szCs w:val="16"/>
          <w:u w:val="single"/>
        </w:rPr>
        <w:t xml:space="preserve">dalil.kg/document/12522</w:t>
      </w:r>
    </w:hyperlink>
  </w:p>
  <w:p>
    <w:pPr>
      <w:spacing w:after="0" w:before="40"/>
      <w:jc w:val="center"/>
    </w:pPr>
    <w:hyperlink w:history="1" r:id="rIdmx9f4q8zulndsuzljzok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qs2frc2u7qgvjmi8vsue" Type="http://schemas.openxmlformats.org/officeDocument/2006/relationships/hyperlink" Target="https://dalil.kg/document/202913" TargetMode="External"/><Relationship Id="rIdknbrenpgigggptsvyf6gd" Type="http://schemas.openxmlformats.org/officeDocument/2006/relationships/hyperlink" Target="https://dalil.kg/document/203244" TargetMode="External"/><Relationship Id="rIdd_im9krju7iz0nirb8i0g" Type="http://schemas.openxmlformats.org/officeDocument/2006/relationships/hyperlink" Target="https://dalil.kg/document/202913" TargetMode="External"/><Relationship Id="rIdnivu5ys7cwnrs8vwun0zt" Type="http://schemas.openxmlformats.org/officeDocument/2006/relationships/hyperlink" Target="https://dalil.kg/document/202913" TargetMode="External"/><Relationship Id="rIdysfqbqke4x0i8cboh78z7" Type="http://schemas.openxmlformats.org/officeDocument/2006/relationships/hyperlink" Target="https://dalil.kg/document/203244" TargetMode="External"/><Relationship Id="rIdvntynki8_gx6ly9-9oxev"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uojzb7sufc4o_zwujv25" Type="http://schemas.openxmlformats.org/officeDocument/2006/relationships/hyperlink" Target="https://dalil.kg/document/12522" TargetMode="External"/><Relationship Id="rIdmx9f4q8zulndsuzljzok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2026-10-03T13:14:48.468Z</dcterms:created>
  <dcterms:modified xsi:type="dcterms:W3CDTF">2026-10-03T13:14:48.468Z</dcterms:modified>
</cp:coreProperties>
</file>

<file path=docProps/custom.xml><?xml version="1.0" encoding="utf-8"?>
<Properties xmlns="http://schemas.openxmlformats.org/officeDocument/2006/custom-properties" xmlns:vt="http://schemas.openxmlformats.org/officeDocument/2006/docPropsVTypes"/>
</file>