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6h_snvbb_makt3z8go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марта 2026 года № 199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r9jitjeltoocch3ste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ноября 2018 года № 516)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аккредитации детских учреждений интернатного типа, независимо от форм собственности, осуществляющих деятельность по уходу за детьми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аккредитации детских учреждений интернатного типа, независимо от форм собственности, осуществляющих деятельность по уходу за детьми (далее - Положение), определяет основные принципы, задачи, требования, порядок и условия проведения аккредитации детских учреждений интернатного типа, оказывающих услуги детям,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детские учреждения интернатного типа</w:t>
      </w:r>
      <w:r>
        <w:rPr>
          <w:rFonts w:ascii="Arial" w:cs="Arial" w:eastAsia="Arial" w:hAnsi="Arial"/>
          <w:sz w:val="24"/>
          <w:szCs w:val="24"/>
        </w:rPr>
        <w:t xml:space="preserve"> - учреждения, независимо от формы собственности, оказывающие услуги детям, находящимся в трудной жизненной ситуации, и предназначенные для круглосуточного пребывания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аккредитации</w:t>
      </w:r>
      <w:r>
        <w:rPr>
          <w:rFonts w:ascii="Arial" w:cs="Arial" w:eastAsia="Arial" w:hAnsi="Arial"/>
          <w:sz w:val="24"/>
          <w:szCs w:val="24"/>
        </w:rPr>
        <w:t xml:space="preserve"> - детские учреждения интернатного типа всех форм собственности, оказывающие услуги по содержанию и круглосуточному уходу за детьми, находящимися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субъектов аккредитации, по результатам которой выдается свидетельство об аккредитации, удостоверяющее, что аккредитованная организация соответствует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аккредитованная организация</w:t>
      </w:r>
      <w:r>
        <w:rPr>
          <w:rFonts w:ascii="Arial" w:cs="Arial" w:eastAsia="Arial" w:hAnsi="Arial"/>
          <w:sz w:val="24"/>
          <w:szCs w:val="24"/>
        </w:rPr>
        <w:t xml:space="preserve"> - организация, признанная уполномоченным органом оказывать услуги детям, находящимся в трудной жизненной ситуации, и получившая в установленном порядке свидетельство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Правительством Кыргызской Республики государственный орган по защите детей, осуществляющий аккредитацию;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об аккредитации</w:t>
      </w:r>
      <w:r>
        <w:rPr>
          <w:rFonts w:ascii="Arial" w:cs="Arial" w:eastAsia="Arial" w:hAnsi="Arial"/>
          <w:sz w:val="24"/>
          <w:szCs w:val="24"/>
        </w:rPr>
        <w:t xml:space="preserve"> - официальный документ, выдаваемый уполномоченным органом на осуществление деятельности субъектам аккредитации для предоставления качественных услуг по круглосуточному уходу и содержанию детей,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действие по качественному и количественному определению соответствия услуг субъекта аккредитации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об оценке</w:t>
      </w:r>
      <w:r>
        <w:rPr>
          <w:rFonts w:ascii="Arial" w:cs="Arial" w:eastAsia="Arial" w:hAnsi="Arial"/>
          <w:sz w:val="24"/>
          <w:szCs w:val="24"/>
        </w:rPr>
        <w:t xml:space="preserve"> - документ о результатах оценки, представляемый экспертной группой в уполномоченный орган для подтверждения профессиональной деятельности субъекта аккредитации по уходу за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аккредитации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качественных услуг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предоставления услуг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уровня квалификации деятельности аккредитованных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конкурентной среды в сфере оказания услуг детям,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Аккредитация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информации о процедурах, критериях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проведения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дискриминации при проведении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и целостность системы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Аккредитации подлежат детские учреждения интернатного типа независимо от форм собственности, осуществляющие деятельность по уходу за детьми, находящимися в трудной жизненной ситуации, предназначенные для круглосуточного пребывания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Аккредитация подразделяется на первоначальную аккредитацию, которая проводится до начала предоставления услуг субъектами аккредитации, и повторную аккредитацию, проводимую не реже одного раза в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Общий срок рассмотрения заявлений субъектов аккредитации и принятия решений по ним составляет 30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Требования, предъявляемые к субъектам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прохождение процедуры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законодательства Кыргызской Республики по приему детей в субъект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круглосуточному уходу и содержанию детей в соответствии с Минимальными стандартами по уходу, воспитанию и социализации детей в учреждениях, оказывающих социальные услуги детям, оказавшимся в трудной жизненной ситуации, утвержденными </w:t>
      </w:r>
      <w:hyperlink w:history="1" r:id="rIdfs84qdyc9tsffe1es8r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2012 года № 691 (далее - минимальные стандарты);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детей, пребывающих в субъекте аккредитации.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Права и обязанности уполномоченного органа и субъекта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юридических и физических лиц информацию о деятельности субъектов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оценку субъекта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аккредитованных субъектов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государственные и судебные органы, а также общественность об аккредитованных субъектах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исполняет следующие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субъектов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аккредитации или отказе в аккредитации, о приостановлении или возобновлении действия свидетельства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аккредитованным организациям свидетельство об аккредитации и копию приказа уполномоченного органа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Комиссии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экспертной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заседание Комиссии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 аккредитации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полную и достоверную информацию о процедурах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копию оценки и заключения экспертной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копию решения уполномоченного органа об аккредитации или отказе в аккредитации, о приостановлении или возобновлении действия свидетельства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 аккредитации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предоставления услуг по круглосуточному уходу и содержанию детей быть аккредитованным;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препятствовать экспертной группе при проведении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при приеме детей на круглосуточное пребывание.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на постоянной основе осуществляет прием заявлений об аккредитации субъектов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прохождения аккредитации субъект аккредитации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об аккредитации по форме, утвержденной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и свидетельства о государственной регистрации юридического лица, заверенные руководителем субъекта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документов о постановке заявителя на учет в статистическом, налоговом органе, органе социального страхования, с указанием идентификационного номера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право пользования помещениями для осуществления деятельности по круглосуточному уходу и содержанию детей,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руководителе и сотрудниках субъекта аккредитации (копия паспорта, документ об образовании, справка об отсутствии судимости, справка из психоневрологического и наркологического диспансера);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заверенные копии заключений территориальных государственных органов противопожарной службы и санитарно-эпидемиологического надзора о помещениях для предоставления услуг по круглосуточному уходу и содержанию детей,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услуг, предоставляемых субъектами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информация (сведения о численности детей, получивших услуги, сведения о расходах на содержание детей) о предоставлении услуг по круглосуточному уходу и содержанию детей,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подпунктах 5-8 настоящего пункта, действительны в течение 12 месяцев со дня их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в течение трех рабочих дней со дня приема заявления и документов, указанных в пункте 14 настоящего Положения, уведомляет субъект аккредитации о приеме документов к рассмотрению.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необходимых для аккредитации документов (документа), указанных в пункте 14 настоящего Положения, уполномоченный орган направляет субъекту аккредитации уведомление о необходимости предоставления документов (документа).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пяти рабочих дней с момента приема заявления об аккредитации субъект аккредитации не представляет необходимые документы (документ), заявление об аккредитации отклоняется, о чем направляется письменное уведомление субъекту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Аккредитация проводится Комиссией по аккредитации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проведения оценки субъектов аккредитации уполномоченный орган создает экспертные группы, на территории которого функционируют субъекты аккредитации, и утверждает их состав.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Экспертные группы формируются из числа сотрудников территориальных государственных органов в сфере защиты детей, образования, здравоохранения, санитарно-эпидемиологического надзора, экологической и технической безопасности, а также представителей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Экспертные группы оценивают и определяют соответствие предоставляемых услуг установленным требованиям, и представляют уполномоченному органу отчет об оценке субъекта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оценки одного субъекта аккредитации (с оформлением отчета) не должна превышать семи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на основании заявления, представленных документов, отчета экспертной группы и ее рекомендаций, отчета о самооценке, представленного субъектом аккредитации, готовит заключение и вносит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итогам оценки субъекта аккредитации уполномоченный орган в течение семи рабочих дней вносит материалы (дела) на рассмотрение Комиссии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аккредитации рассматривает результаты оценки и заключения о соответствии качества услуг, предоставляемых субъектом аккредитации, и принимает решение об аккредитации или об отказе в аккредитации, либо о проведении дополнительной оценки, в срок не более десяти рабочих дней с момента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результатов оценки и заключения о соответствии качества услуг, предоставляемых субъектом аккредитации, Комиссия по аккредитации может привлечь экспертную группу.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Руководитель уполномоченного органа на основании решения Комиссии в течение семи рабочих дней принимает решение об аккредитации или отказе в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основании принятого решения уполномоченный орган в течение двух рабочих дней выдает руководителю субъекта аккредитации свидетельство об аккредитации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Свидетельство об аккредитации является документом строгой отчетности, имеет учетный номер, заполняется по форме согласно </w:t>
      </w:r>
      <w:hyperlink w:history="1" r:id="rIdr1c2ab97ky0k1wxv1kp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Приобретение, учет и хранение бланков свидетельства об аккредитации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государственной перерегистрации субъекта аккредитации в связи с изменением места нахождения или наименования, аккредитованный субъект аккредитации обязан в течение 14 календарных дней обратиться с заявлением в уполномоченный орган о переоформлении свидетельства об аккредитации, с предоставлением копии свидетельства о государственной перерегистрации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Повторная аккредитация проводится в порядке и сроки, установленные настоящей главой, не позднее, чем за два месяца до истечения срока действия свидетельства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уполномоченного органа об отказе в аккредитации может быть обжаловано заинтересованными лицами в соответствии с законодательством в сфере административной деятельности и об административных процедурах.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работы экспертной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проведения оценки субъектов аккредитации уполномоченный орган разрабатывает и утверждает методические указания для экспертной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Председателем экспертной группы является руководитель территориального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экспертной группы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работы экспертной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экспертной группы для осуществления оценки субъектов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организацию работы экспертной группы и достоверность предоставляемых отчетов об оценке деятельности субъектов аккредитации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итогам оценки члены экспертной группы в пределах своих полномочий представляют заключение председателю экспертной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экспертной группы на основании заключений членов экспертной группы готовит отчет об оценке и заключение на соответствие качества предоставляемых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Отчет об оценке и заключение на соответствие качества предоставления услуг субъектом аккредитации подписываются руководителем и членами экспертной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работы Комиссии по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Состав Комиссии утверждается уполномоченным органом, из числа сотрудников уполномоченных государственных органов в сфере защиты детей, образования, здравоохранения, внутренних дел, экологической и технической безопасности, местного самоуправления и межэтнических отношений, по делам религий, а также некоммерческих организаций. Комиссия по аккредитации состоит из тринадцати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Председателем Комиссии по аккредитации является заместитель руководителя уполномоченного органа, курирующий вопросы защиты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Комиссии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Комиссии по аккредитации и организует ее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повестку заседаний Комиссии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голосует на заседании Комиссии по аккредитации с правом решающего голоса;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дату заседания Комиссии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Комиссии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Председатель Комиссии имеет двух заместителей. Первый заместитель является руководителем структурного подразделения уполномоченного органа по защите детей, второй заместитель - представителем некоммерческой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обязанности председателя Комиссии в его отсутствие;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исполнением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заместитель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своевременной подготовкой материалов для рассмотрения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Работа Комиссии организуется секретарем, работающим на постоянной основе в структурном подразделении уполномоченного органа по защите детей. Секретарь Комиссии не имеет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материалы для рассмотрения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направляет, за три дня до заседания, членам Комиссии повестку дня, оценку и заключения экспертной группы, для ознакомления с материалами по вопросам, вынесенным на рассмотрение Комиссии, извещает лиц, в отношении которых рассматриваются материалы, о дате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и заместителей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ведение делопроизводства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 заседания Комиссии, подготавливает выписку решения из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Члены Комиссии от некоммерческих организаций могут по собственному желанию выйти из состава Комиссии, обратившись с письменным заявлением к руководителю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предложению председателя Комиссии, решением уполномоченного органа могут быть исключены из состава Комиссии члены от государственного органа и некоммерческой организации,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пропуска заседаний Комиссии более трех раз подряд, без уважительной причины (уважительными причинами являются: период нетрудоспособности, нахождение в командировке, трудовой отпуск, учеба);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морально-этических норм поведения на заседаниях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Заседания Комиссии считаются правомочными, если на них присутствует большинство членов Комиссии. Члены Комиссии участвуют в заседаниях без права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отсутствия кворума, председатель Комиссии принимает решение о продлении срока рассмотрения дела не более чем на пять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Комиссии принимаются открытым голосованием при наличии кворума, простым большинством голосов членов Комиссии и оформляются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равном количестве голосов членов Комиссии, голос председательствующего считается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Комиссии подписывается председательствующим и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Протокол составляется с указанием даты и места проведения заседания Комиссии по рассматриваемому вопросу, сведений о явке лиц, участвующих в рассмотрении дела, и краткой записью их объяснений, а также решения, принятого по итогам рассмотрения заявления, и разъяснения порядка его обжалования.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Приостановление, возобновление, прекращение действия свидетельства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Срок действия свидетельства об аккредитации приостанавливается решением уполномоченного органа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в установленном порядке сведений о нарушении законодательства Кыргызской Республики субъектом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нарушений, выявленных по результатам мониторинга деятельности субъектов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предписания правоохранительных органов Кыргызской Республики или территориального подразделения уполномоченного органа о необходимости приостановления действия свидетельства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пяти рабочих дней со дня принятия решения о приостановлении срока действия свидетельства об аккредитации уведомляет субъект аккредитации о необходимости устранения выявленных нарушений в течение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Срок действия приостановленного свидетельства об аккредитации возобновляется решением уполномоченного органа в месячный срок со дня получения от территориального подразделения уполномоченного органа либо правоохранительного органа соответствующего заключения, подтверждающего устранение причин, повлекших приостановление срока действия свидетельства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Действие свидетельства об аккредитации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субъекта аккредитации о прекращении деятельности учреждения, с предоставлением соответствующих юридических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неустранения нарушений и причин (обстоятельств), повлекших приостановление действия свидетельства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свидетельства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Прекращение срока действия свидетельства об аккредитации рассматривается уполномоченным органом в течение четырнадцати рабочих дней со дня возникновения обстоятельств, указанных в пункте 39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Уполномоченный орган уведомляет субъекта аккредитации о прекращении срока действия свидетельства об аккредитации, с указанием причины прекращения, в течение пяти рабочих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Решения уполномоченного органа об аккредитации или отказе в аккредитации, о выдаче, приостановлении, прекращении, возобновлении, продлении срока действия свидетельства об аккредитации, о выдаче дубликата свидетельства об аккредитации в обязательном порядке публикуются на официальном сайте уполномоченного органа в течение пяти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отказа в аккредитации либо прекращении действия свидетельства об аккредитации территориальное подразделение уполномоченного органа осуществляет перевод подопечных из указанной организации в другую аккредитованную организацию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осуществления мониторинга аккредитованных субъектов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Уполномоченный орган и территориальные подразделения уполномоченного органа ежегодно проводят мониторинг аккредитованных субъектов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Мониторинг аккредитованных субъектов аккредитации осуществляется в целях обеспечения защиты прав и интересов детей,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Уполномоченный орган утверждает форму отчетности для осуществления мониторинга и график проведения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 итогам мониторинга уполномоченный орган составляет письменный отчет и размещает его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Положению об аккредитации детских учреждений интернатного типа, независимо от форм собственности, осуществляющих деятельность по уходу за детьми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аккредитации № 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свидетельство об аккредитации выдано на основании решения Комиссии об аккредитации
 от "___" ________________ 20__ года и приказа _________________________________________________
                                                                                        (наименование уполномоченного органа)
 от "___" ________________ 20__ года № 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свидетельство об аккредитации предоставляет право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(наименование субъекта аккредитации, юридический адрес)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 (дата и номер свидетельства о государственной регистрации (перерегистрации))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оказание услуг по круглосуточному уходу, содержанию и воспитанию детей, находящихся в трудной
 жизненной ситуации.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действия свидетельство об аккредитации: 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
 (ФИО, подпись)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"___" 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a_iweahgi6eikun6w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dalil.kg/document/12691</w:t>
      </w:r>
    </w:hyperlink>
  </w:p>
  <w:p>
    <w:pPr>
      <w:spacing w:after="0" w:before="40"/>
      <w:jc w:val="center"/>
    </w:pPr>
    <w:hyperlink w:history="1" r:id="rIdlef7j-5jrdvehqwm-xz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h_snvbb_makt3z8gosc" Type="http://schemas.openxmlformats.org/officeDocument/2006/relationships/hyperlink" Target="https://dalil.kg/document/230043432" TargetMode="External"/><Relationship Id="rId4r9jitjeltoocch3stet8" Type="http://schemas.openxmlformats.org/officeDocument/2006/relationships/hyperlink" Target="https://dalil.kg/document/12690" TargetMode="External"/><Relationship Id="rIdfs84qdyc9tsffe1es8rf0" Type="http://schemas.openxmlformats.org/officeDocument/2006/relationships/hyperlink" Target="https://dalil.kg/document/93115" TargetMode="External"/><Relationship Id="rIdr1c2ab97ky0k1wxv1kp5t" Type="http://schemas.openxmlformats.org/officeDocument/2006/relationships/hyperlink" Target="https://dalil.kg/document/1269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a_iweahgi6eikun6wjq" Type="http://schemas.openxmlformats.org/officeDocument/2006/relationships/hyperlink" Target="https://dalil.kg/document/12691" TargetMode="External"/><Relationship Id="rIdlef7j-5jrdvehqwm-xz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2026-09-26T07:47:21.282Z</dcterms:created>
  <dcterms:modified xsi:type="dcterms:W3CDTF">2026-09-26T07:47:21.282Z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