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32"/>
          <w:szCs w:val="32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25 декабря 2018 года № 608</w:t>
      </w:r>
    </w:p>
    <w:p>
      <w:pPr>
        <w:spacing w:after="120"/>
        <w:jc w:val="both"/>
      </w:pPr>
      <w:r>
        <w:rPr>
          <w:rFonts w:ascii="Arial" w:cs="Arial" w:eastAsia="Arial" w:hAnsi="Arial"/>
          <w:sz w:val="28"/>
          <w:szCs w:val="28"/>
        </w:rPr>
        <w:t xml:space="preserve">О признании утратившими силу некоторых решений Правительства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статьями </w:t>
      </w:r>
      <w:r>
        <w:rPr>
          <w:rFonts w:ascii="Arial" w:cs="Arial" w:eastAsia="Arial" w:hAnsi="Arial"/>
          <w:sz w:val="24"/>
          <w:szCs w:val="24"/>
        </w:rPr>
        <w:t xml:space="preserve">10</w:t>
      </w:r>
      <w:r>
        <w:rPr>
          <w:rFonts w:ascii="Arial" w:cs="Arial" w:eastAsia="Arial" w:hAnsi="Arial"/>
          <w:sz w:val="24"/>
          <w:szCs w:val="24"/>
        </w:rPr>
        <w:t xml:space="preserve"> и </w:t>
      </w:r>
      <w:r>
        <w:rPr>
          <w:rFonts w:ascii="Arial" w:cs="Arial" w:eastAsia="Arial" w:hAnsi="Arial"/>
          <w:sz w:val="24"/>
          <w:szCs w:val="24"/>
        </w:rPr>
        <w:t xml:space="preserve">17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ncap39p2c8hsgdhf7aa3_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конституционного 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Правительстве Кыргызской Республики"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Признать утратившими силу: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y4fye3csk51cwljuhg3e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форме одежды сотрудников Кыргызской транспортной инспекции Министерства транспорта и коммуникаций Кыргызской Республики" от 12 апреля 2002 года № 227;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plvujl90tu-8huefsetq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внесении дополнений в </w:t>
      </w:r>
      <w:hyperlink w:history="1" r:id="rIdoh5nhifh_3fo0zt_-2eu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12 апреля 2002 года № 227 "О форме одежды сотрудников Кыргызской транспортной инспекции Министерства транспорта и коммуникаций Кыргызской Республики" от 26 декабря 2003 года № 809.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вступает в силу по истечении десяти дней со дня официального опубликования.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газете "Эркин Тоо" от 28 декабря 2018 года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N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106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М. Абылгазиев</w:t>
      </w:r>
    </w:p>
    <w:p>
      <w:pPr>
        <w:spacing w:after="6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pd60mcjjeqi4uqkgnmap3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dalil.kg/document/12816</w:t>
      </w:r>
    </w:hyperlink>
  </w:p>
  <w:p>
    <w:pPr>
      <w:spacing w:after="0" w:before="40"/>
      <w:jc w:val="center"/>
    </w:pPr>
    <w:hyperlink w:history="1" r:id="rIdnnmf_5tns1uyktagwmlah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ncap39p2c8hsgdhf7aa3_" Type="http://schemas.openxmlformats.org/officeDocument/2006/relationships/hyperlink" Target="https://dalil.kg/document/203685" TargetMode="External"/><Relationship Id="rIdy4fye3csk51cwljuhg3ey" Type="http://schemas.openxmlformats.org/officeDocument/2006/relationships/hyperlink" Target="https://dalil.kg/document/53362" TargetMode="External"/><Relationship Id="rIdplvujl90tu-8huefsetqk" Type="http://schemas.openxmlformats.org/officeDocument/2006/relationships/hyperlink" Target="https://dalil.kg/document/54953" TargetMode="External"/><Relationship Id="rIdoh5nhifh_3fo0zt_-2euv" Type="http://schemas.openxmlformats.org/officeDocument/2006/relationships/hyperlink" Target="https://dalil.kg/document/53362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pd60mcjjeqi4uqkgnmap3" Type="http://schemas.openxmlformats.org/officeDocument/2006/relationships/hyperlink" Target="https://dalil.kg/document/12816" TargetMode="External"/><Relationship Id="rIdnnmf_5tns1uyktagwmlah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2026-10-01T09:22:22.509Z</dcterms:created>
  <dcterms:modified xsi:type="dcterms:W3CDTF">2026-10-01T09:22:22.509Z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