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 СИЛУ</w:t>
      </w:r>
    </w:p>
    <w:p>
      <w:pPr>
        <w:spacing w:after="120"/>
        <w:ind w:firstLine="397"/>
        <w:jc w:val="center"/>
      </w:pPr>
      <w:r>
        <w:rPr>
          <w:rFonts w:ascii="Arial" w:cs="Arial" w:eastAsia="Arial" w:hAnsi="Arial"/>
          <w:i/>
          <w:iCs/>
          <w:sz w:val="24"/>
          <w:szCs w:val="24"/>
        </w:rPr>
        <w:t xml:space="preserve">в соответствии с постановлением Кабинета Министров КР от </w:t>
      </w:r>
      <w:hyperlink w:history="1" r:id="rIdfhpzgtzczn15dqursck7l">
        <w:r>
          <w:rPr>
            <w:rFonts w:ascii="Arial" w:cs="Arial" w:eastAsia="Arial" w:hAnsi="Arial"/>
            <w:i/>
            <w:iCs/>
            <w:color w:val="1D4ED8"/>
            <w:sz w:val="24"/>
            <w:szCs w:val="24"/>
            <w:u w:val="single"/>
          </w:rPr>
          <w:t xml:space="preserve">11 декабря 2025 года № 803</w:t>
        </w:r>
      </w:hyperlink>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w:t>
      </w:r>
    </w:p>
    <w:p>
      <w:pPr>
        <w:spacing w:after="400" w:before="400"/>
        <w:jc w:val="center"/>
      </w:pPr>
      <w:r>
        <w:rPr>
          <w:rFonts w:ascii="Arial" w:cs="Arial" w:eastAsia="Arial" w:hAnsi="Arial"/>
          <w:b/>
          <w:bCs/>
          <w:sz w:val="22"/>
          <w:szCs w:val="22"/>
        </w:rPr>
        <w:t xml:space="preserve">ПОЛОЖЕНИЕ
 о порядке ведения Единого реестра нарушений</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pibpbjl4efuykxkiqdvry">
        <w:r>
          <w:rPr>
            <w:rFonts w:ascii="Arial" w:cs="Arial" w:eastAsia="Arial" w:hAnsi="Arial"/>
            <w:i/>
            <w:iCs/>
            <w:color w:val="1D4ED8"/>
            <w:sz w:val="22"/>
            <w:szCs w:val="22"/>
            <w:u w:val="single"/>
          </w:rPr>
          <w:t xml:space="preserve">18 марта 2020 года № 168</w:t>
        </w:r>
      </w:hyperlink>
      <w:r>
        <w:rPr>
          <w:rFonts w:ascii="Arial" w:cs="Arial" w:eastAsia="Arial" w:hAnsi="Arial"/>
          <w:i/>
          <w:iCs/>
          <w:sz w:val="22"/>
          <w:szCs w:val="22"/>
        </w:rPr>
        <w:t xml:space="preserve">, </w:t>
      </w:r>
      <w:hyperlink w:history="1" r:id="rIdjnxfz5phht8a9aduowrvh">
        <w:r>
          <w:rPr>
            <w:rFonts w:ascii="Arial" w:cs="Arial" w:eastAsia="Arial" w:hAnsi="Arial"/>
            <w:i/>
            <w:iCs/>
            <w:color w:val="1D4ED8"/>
            <w:sz w:val="22"/>
            <w:szCs w:val="22"/>
            <w:u w:val="single"/>
          </w:rPr>
          <w:t xml:space="preserve">11 ноября 2020 года № 544</w:t>
        </w:r>
      </w:hyperlink>
      <w:r>
        <w:rPr>
          <w:rFonts w:ascii="Arial" w:cs="Arial" w:eastAsia="Arial" w:hAnsi="Arial"/>
          <w:i/>
          <w:iCs/>
          <w:sz w:val="22"/>
          <w:szCs w:val="22"/>
        </w:rPr>
        <w:t xml:space="preserve">, Кабинета Министров КР от </w:t>
      </w:r>
      <w:hyperlink w:history="1" r:id="rIdow_xjhfkw7nvdxa68dvbt">
        <w:r>
          <w:rPr>
            <w:rFonts w:ascii="Arial" w:cs="Arial" w:eastAsia="Arial" w:hAnsi="Arial"/>
            <w:i/>
            <w:iCs/>
            <w:color w:val="1D4ED8"/>
            <w:sz w:val="22"/>
            <w:szCs w:val="22"/>
            <w:u w:val="single"/>
          </w:rPr>
          <w:t xml:space="preserve">13 августа 2021 года № 132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1. Настоящее Положение устанавливает порядок формирования и использования Единого реестра нарушений (далее - ЕРН), а также основы информационного обмена, осуществляемого с его применением между информационными системами министерств, государственных комитетов, административных ведомств, иных государственных и судебных органов, а также органов местного самоуправления.</w:t>
      </w:r>
    </w:p>
    <w:p>
      <w:pPr>
        <w:spacing w:after="60"/>
        <w:ind w:firstLine="567"/>
        <w:jc w:val="both"/>
      </w:pPr>
      <w:r>
        <w:rPr>
          <w:rFonts w:ascii="Arial" w:cs="Arial" w:eastAsia="Arial" w:hAnsi="Arial"/>
          <w:sz w:val="22"/>
          <w:szCs w:val="22"/>
        </w:rPr>
        <w:t xml:space="preserve">2. ЕРН формируется и используется в соответствии с </w:t>
      </w:r>
      <w:hyperlink w:history="1" r:id="rIdkay0bbtuvein4eugzktnp">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 в целях:</w:t>
      </w:r>
    </w:p>
    <w:p>
      <w:pPr>
        <w:spacing w:after="60"/>
        <w:ind w:firstLine="567"/>
        <w:jc w:val="both"/>
      </w:pPr>
      <w:r>
        <w:rPr>
          <w:rFonts w:ascii="Arial" w:cs="Arial" w:eastAsia="Arial" w:hAnsi="Arial"/>
          <w:sz w:val="22"/>
          <w:szCs w:val="22"/>
        </w:rPr>
        <w:t xml:space="preserve">- регистрации лиц, совершивших нарушения;</w:t>
      </w:r>
    </w:p>
    <w:p>
      <w:pPr>
        <w:spacing w:after="60"/>
        <w:ind w:firstLine="567"/>
        <w:jc w:val="both"/>
      </w:pPr>
      <w:r>
        <w:rPr>
          <w:rFonts w:ascii="Arial" w:cs="Arial" w:eastAsia="Arial" w:hAnsi="Arial"/>
          <w:sz w:val="22"/>
          <w:szCs w:val="22"/>
        </w:rPr>
        <w:t xml:space="preserve">- регистрации нарушений, примененных взысканий и дополнительных правовых последствий, исполнения постановлений по делам о нарушениях, а также решений судов в случае их обжалования;</w:t>
      </w:r>
    </w:p>
    <w:p>
      <w:pPr>
        <w:spacing w:after="60"/>
        <w:ind w:firstLine="567"/>
        <w:jc w:val="both"/>
      </w:pPr>
      <w:r>
        <w:rPr>
          <w:rFonts w:ascii="Arial" w:cs="Arial" w:eastAsia="Arial" w:hAnsi="Arial"/>
          <w:sz w:val="22"/>
          <w:szCs w:val="22"/>
        </w:rPr>
        <w:t xml:space="preserve">- повышения эффективности информационного взаимодействия с заинтересованными министерствами, государственными комитетами, административными ведомствами, иными государственными и судебными органами, а также органами местного самоуправления;</w:t>
      </w:r>
    </w:p>
    <w:p>
      <w:pPr>
        <w:spacing w:after="60"/>
        <w:ind w:firstLine="567"/>
        <w:jc w:val="both"/>
      </w:pPr>
      <w:r>
        <w:rPr>
          <w:rFonts w:ascii="Arial" w:cs="Arial" w:eastAsia="Arial" w:hAnsi="Arial"/>
          <w:sz w:val="22"/>
          <w:szCs w:val="22"/>
        </w:rPr>
        <w:t xml:space="preserve">- обеспечения прозрачного учета рассмотрения дел о нарушениях, примененных взысканий и дополнительных правовых последствий;</w:t>
      </w:r>
    </w:p>
    <w:p>
      <w:pPr>
        <w:spacing w:after="60"/>
        <w:ind w:firstLine="567"/>
        <w:jc w:val="both"/>
      </w:pPr>
      <w:r>
        <w:rPr>
          <w:rFonts w:ascii="Arial" w:cs="Arial" w:eastAsia="Arial" w:hAnsi="Arial"/>
          <w:sz w:val="22"/>
          <w:szCs w:val="22"/>
        </w:rPr>
        <w:t xml:space="preserve">- формирования статистики, осуществления прокурорского надзора и единого контроля по учету дел о нарушениях;</w:t>
      </w:r>
    </w:p>
    <w:p>
      <w:pPr>
        <w:spacing w:after="60"/>
        <w:ind w:firstLine="567"/>
        <w:jc w:val="both"/>
      </w:pPr>
      <w:r>
        <w:rPr>
          <w:rFonts w:ascii="Arial" w:cs="Arial" w:eastAsia="Arial" w:hAnsi="Arial"/>
          <w:sz w:val="22"/>
          <w:szCs w:val="22"/>
        </w:rPr>
        <w:t xml:space="preserve">- функционирования единого информационного пространства в данной сфере, с организацией надежного хранения и удобного доступа к системе ЕРН;</w:t>
      </w:r>
    </w:p>
    <w:p>
      <w:pPr>
        <w:spacing w:after="60"/>
        <w:ind w:firstLine="567"/>
        <w:jc w:val="both"/>
      </w:pPr>
      <w:r>
        <w:rPr>
          <w:rFonts w:ascii="Arial" w:cs="Arial" w:eastAsia="Arial" w:hAnsi="Arial"/>
          <w:sz w:val="22"/>
          <w:szCs w:val="22"/>
        </w:rPr>
        <w:t xml:space="preserve">- обеспечения доступа граждан к информации, касающейся их прав и законных интересов.</w:t>
      </w:r>
    </w:p>
    <w:p>
      <w:pPr>
        <w:spacing w:after="60"/>
        <w:ind w:firstLine="567"/>
        <w:jc w:val="both"/>
      </w:pPr>
      <w:r>
        <w:rPr>
          <w:rFonts w:ascii="Arial" w:cs="Arial" w:eastAsia="Arial" w:hAnsi="Arial"/>
          <w:sz w:val="22"/>
          <w:szCs w:val="22"/>
        </w:rPr>
        <w:t xml:space="preserve">3. Основными задачами ЕРН являются:</w:t>
      </w:r>
    </w:p>
    <w:p>
      <w:pPr>
        <w:spacing w:after="60"/>
        <w:ind w:firstLine="567"/>
        <w:jc w:val="both"/>
      </w:pPr>
      <w:r>
        <w:rPr>
          <w:rFonts w:ascii="Arial" w:cs="Arial" w:eastAsia="Arial" w:hAnsi="Arial"/>
          <w:sz w:val="22"/>
          <w:szCs w:val="22"/>
        </w:rPr>
        <w:t xml:space="preserve">- сбор, обработка, обобщение, накопление, хранение и защита нижеперечисленных сведений:</w:t>
      </w:r>
    </w:p>
    <w:p>
      <w:pPr>
        <w:spacing w:after="60"/>
        <w:ind w:firstLine="567"/>
        <w:jc w:val="both"/>
      </w:pPr>
      <w:r>
        <w:rPr>
          <w:rFonts w:ascii="Arial" w:cs="Arial" w:eastAsia="Arial" w:hAnsi="Arial"/>
          <w:sz w:val="22"/>
          <w:szCs w:val="22"/>
        </w:rPr>
        <w:t xml:space="preserve">о нарушениях и лицах, их совершивших;</w:t>
      </w:r>
    </w:p>
    <w:p>
      <w:pPr>
        <w:spacing w:after="60"/>
        <w:ind w:firstLine="567"/>
        <w:jc w:val="both"/>
      </w:pPr>
      <w:r>
        <w:rPr>
          <w:rFonts w:ascii="Arial" w:cs="Arial" w:eastAsia="Arial" w:hAnsi="Arial"/>
          <w:sz w:val="22"/>
          <w:szCs w:val="22"/>
        </w:rPr>
        <w:t xml:space="preserve">о примененных взысканиях и дополнительных правовых последствиях;</w:t>
      </w:r>
    </w:p>
    <w:p>
      <w:pPr>
        <w:spacing w:after="60"/>
        <w:ind w:firstLine="567"/>
        <w:jc w:val="both"/>
      </w:pPr>
      <w:r>
        <w:rPr>
          <w:rFonts w:ascii="Arial" w:cs="Arial" w:eastAsia="Arial" w:hAnsi="Arial"/>
          <w:sz w:val="22"/>
          <w:szCs w:val="22"/>
        </w:rPr>
        <w:t xml:space="preserve">об исполнении постановлений по делу о нарушении;</w:t>
      </w:r>
    </w:p>
    <w:p>
      <w:pPr>
        <w:spacing w:after="60"/>
        <w:ind w:firstLine="567"/>
        <w:jc w:val="both"/>
      </w:pPr>
      <w:r>
        <w:rPr>
          <w:rFonts w:ascii="Arial" w:cs="Arial" w:eastAsia="Arial" w:hAnsi="Arial"/>
          <w:sz w:val="22"/>
          <w:szCs w:val="22"/>
        </w:rPr>
        <w:t xml:space="preserve">о решениях судов в случае обжалования постановлений по делу о нарушении;</w:t>
      </w:r>
    </w:p>
    <w:p>
      <w:pPr>
        <w:spacing w:after="60"/>
        <w:ind w:firstLine="567"/>
        <w:jc w:val="both"/>
      </w:pPr>
      <w:r>
        <w:rPr>
          <w:rFonts w:ascii="Arial" w:cs="Arial" w:eastAsia="Arial" w:hAnsi="Arial"/>
          <w:sz w:val="22"/>
          <w:szCs w:val="22"/>
        </w:rPr>
        <w:t xml:space="preserve">- информационное обеспечение заинтересованных министерств, государственных комитетов, административных ведомств, иных государственных и судебных органов, а также органов местного самоуправления;</w:t>
      </w:r>
    </w:p>
    <w:p>
      <w:pPr>
        <w:spacing w:after="60"/>
        <w:ind w:firstLine="567"/>
        <w:jc w:val="both"/>
      </w:pPr>
      <w:r>
        <w:rPr>
          <w:rFonts w:ascii="Arial" w:cs="Arial" w:eastAsia="Arial" w:hAnsi="Arial"/>
          <w:sz w:val="22"/>
          <w:szCs w:val="22"/>
        </w:rPr>
        <w:t xml:space="preserve">- электронное взаимодействие с информационными системами министерств, государственных комитетов, административных ведомств, иных государственных и судебных органов, а также органов местного самоуправления.</w:t>
      </w:r>
    </w:p>
    <w:p>
      <w:pPr>
        <w:spacing w:after="120"/>
        <w:jc w:val="both"/>
      </w:pPr>
      <w:r>
        <w:rPr>
          <w:rFonts w:ascii="Arial" w:cs="Arial" w:eastAsia="Arial" w:hAnsi="Arial"/>
          <w:sz w:val="22"/>
          <w:szCs w:val="22"/>
        </w:rPr>
        <w:t xml:space="preserve">(В редакции постановления Кабинета Министров КР от </w:t>
      </w:r>
      <w:hyperlink w:history="1" r:id="rIdbk1vhtkdtl3bludjrlw_m">
        <w:r>
          <w:rPr>
            <w:rFonts w:ascii="Arial" w:cs="Arial" w:eastAsia="Arial" w:hAnsi="Arial"/>
            <w:color w:val="1D4ED8"/>
            <w:sz w:val="22"/>
            <w:szCs w:val="22"/>
            <w:u w:val="single"/>
          </w:rPr>
          <w:t xml:space="preserve">13 августа 2021 года № 132</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4. Ведение ЕРН осуществляется владельцем, а регистрация сведений о нарушениях осуществляется уполномоченными органами в соответствии с </w:t>
      </w:r>
      <w:hyperlink w:history="1" r:id="rIdeflpdixqqwex8js_nol5b">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w:t>
      </w:r>
    </w:p>
    <w:p>
      <w:pPr>
        <w:spacing w:after="60"/>
        <w:ind w:firstLine="567"/>
        <w:jc w:val="both"/>
      </w:pPr>
      <w:r>
        <w:rPr>
          <w:rFonts w:ascii="Arial" w:cs="Arial" w:eastAsia="Arial" w:hAnsi="Arial"/>
          <w:sz w:val="22"/>
          <w:szCs w:val="22"/>
        </w:rPr>
        <w:t xml:space="preserve">5. Основные термины, используемые в настоящем Положении, и их определения:</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автоматизированное рабочее место</w:t>
      </w:r>
      <w:r>
        <w:rPr>
          <w:rFonts w:ascii="Arial" w:cs="Arial" w:eastAsia="Arial" w:hAnsi="Arial"/>
          <w:sz w:val="22"/>
          <w:szCs w:val="22"/>
        </w:rPr>
        <w:t xml:space="preserve"> - программно-технический комплекс, предназначенный для доступа регистраторов и пользователей к ЕРН;</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аутентификация</w:t>
      </w:r>
      <w:r>
        <w:rPr>
          <w:rFonts w:ascii="Arial" w:cs="Arial" w:eastAsia="Arial" w:hAnsi="Arial"/>
          <w:sz w:val="22"/>
          <w:szCs w:val="22"/>
        </w:rPr>
        <w:t xml:space="preserve"> - технологические средства идентификации прав доступа участника ЕРН, а также подтверждения его подлинности;</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администраторы ЕРН</w:t>
      </w:r>
      <w:r>
        <w:rPr>
          <w:rFonts w:ascii="Arial" w:cs="Arial" w:eastAsia="Arial" w:hAnsi="Arial"/>
          <w:sz w:val="22"/>
          <w:szCs w:val="22"/>
        </w:rPr>
        <w:t xml:space="preserve"> - уполномоченные сотрудники владельца ЕРН, на которых в рамках существующих средств информационно-технологической среды возложены полномочия по обеспечению его бесперебойного функционирования и предоставления доступа к системе ЕРН уполномоченных лиц и информационных систем министерств, государственных комитетов, административных ведомств, иных государственных и судебных органов, а также органов местного самоуправления;</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владелец ЕРН</w:t>
      </w:r>
      <w:r>
        <w:rPr>
          <w:rFonts w:ascii="Arial" w:cs="Arial" w:eastAsia="Arial" w:hAnsi="Arial"/>
          <w:sz w:val="22"/>
          <w:szCs w:val="22"/>
        </w:rPr>
        <w:t xml:space="preserve"> - уполномоченный орган, на который возложены полномочия по администрированию и бесперебойному функционированию ЕРН;</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Единый реестр нарушений (ЕРН)</w:t>
      </w:r>
      <w:r>
        <w:rPr>
          <w:rFonts w:ascii="Arial" w:cs="Arial" w:eastAsia="Arial" w:hAnsi="Arial"/>
          <w:sz w:val="22"/>
          <w:szCs w:val="22"/>
        </w:rPr>
        <w:t xml:space="preserve"> - автоматизированная информационная система, предназначенная для сбора, обработки и хранения сведений о зарегистрированных нарушениях и лицах их совершивших, а также о примененных к ним взысканиях и дополнительных правовых последствиях;</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журнал логов</w:t>
      </w:r>
      <w:r>
        <w:rPr>
          <w:rFonts w:ascii="Arial" w:cs="Arial" w:eastAsia="Arial" w:hAnsi="Arial"/>
          <w:sz w:val="22"/>
          <w:szCs w:val="22"/>
        </w:rPr>
        <w:t xml:space="preserve"> - электронный автоматизированный реестр записей действий администраторов, регистраторов, пользователей и технического оператора в системе ЕРН;</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журнал учета информации</w:t>
      </w:r>
      <w:r>
        <w:rPr>
          <w:rFonts w:ascii="Arial" w:cs="Arial" w:eastAsia="Arial" w:hAnsi="Arial"/>
          <w:sz w:val="22"/>
          <w:szCs w:val="22"/>
        </w:rPr>
        <w:t xml:space="preserve"> - специализированный модуль Единого реестра преступлений и проступков, предназначенный для электронной регистрации информации о происшествиях, поступившей в правоохранительные органы, требующей дополнительных проверочных действий с целью установления наличия признаков нарушения, проступка и преступления;</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инцидент</w:t>
      </w:r>
      <w:r>
        <w:rPr>
          <w:rFonts w:ascii="Arial" w:cs="Arial" w:eastAsia="Arial" w:hAnsi="Arial"/>
          <w:sz w:val="22"/>
          <w:szCs w:val="22"/>
        </w:rPr>
        <w:t xml:space="preserve"> - неблагоприятный случай либо происшествие, связанное с функционированием и ведением ЕРН;</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иные государственные органы</w:t>
      </w:r>
      <w:r>
        <w:rPr>
          <w:rFonts w:ascii="Arial" w:cs="Arial" w:eastAsia="Arial" w:hAnsi="Arial"/>
          <w:sz w:val="22"/>
          <w:szCs w:val="22"/>
        </w:rPr>
        <w:t xml:space="preserve"> - органы прокуратуры, Национальный банк Кыргызской Республики, Центральная комиссия по выборам и проведению референдумов Кыргызской Республики, Счетная палата Кыргызской Республики, Омбудсмен (Акыйкатчы) Кыргызской Республики;</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логин</w:t>
      </w:r>
      <w:r>
        <w:rPr>
          <w:rFonts w:ascii="Arial" w:cs="Arial" w:eastAsia="Arial" w:hAnsi="Arial"/>
          <w:sz w:val="22"/>
          <w:szCs w:val="22"/>
        </w:rPr>
        <w:t xml:space="preserve"> - имя участника для регистрации в ЕРН;</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ответственные сотрудники регистраторов и пользователей ЕРН</w:t>
      </w:r>
      <w:r>
        <w:rPr>
          <w:rFonts w:ascii="Arial" w:cs="Arial" w:eastAsia="Arial" w:hAnsi="Arial"/>
          <w:sz w:val="22"/>
          <w:szCs w:val="22"/>
        </w:rPr>
        <w:t xml:space="preserve"> - уполномоченные лица государственных, муниципальных и иных государственных органов, подключенных к системе ЕРН, осуществляющие функции по техническому обеспечению бесперебойного функционирования ЕРН, а также предоставления доступа уполномоченных лиц на закрепленных участках;</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пользователи ЕРН</w:t>
      </w:r>
      <w:r>
        <w:rPr>
          <w:rFonts w:ascii="Arial" w:cs="Arial" w:eastAsia="Arial" w:hAnsi="Arial"/>
          <w:sz w:val="22"/>
          <w:szCs w:val="22"/>
        </w:rPr>
        <w:t xml:space="preserve"> - уполномоченные лица и информационные системы министерств, государственных комитетов, административных ведомств, иных государственных и судебных органов, а также органов местного самоуправления, подключенные к ЕРН;</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получатели ЕРН</w:t>
      </w:r>
      <w:r>
        <w:rPr>
          <w:rFonts w:ascii="Arial" w:cs="Arial" w:eastAsia="Arial" w:hAnsi="Arial"/>
          <w:sz w:val="22"/>
          <w:szCs w:val="22"/>
        </w:rPr>
        <w:t xml:space="preserve"> - нарушители, а также заявители, данные о которых внесены в ЕРН в соответствии с </w:t>
      </w:r>
      <w:hyperlink w:history="1" r:id="rIdphlmaxmsryg_z_u-jymzi">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пароль</w:t>
      </w:r>
      <w:r>
        <w:rPr>
          <w:rFonts w:ascii="Arial" w:cs="Arial" w:eastAsia="Arial" w:hAnsi="Arial"/>
          <w:sz w:val="22"/>
          <w:szCs w:val="22"/>
        </w:rPr>
        <w:t xml:space="preserve"> - секретная последовательность символов, известная только участнику ЕРН, позволяющая подтвердить его соответствие реальной сущности и получить доступ к ЕРН;</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регистрация лиц, совершивших нарушения,</w:t>
      </w:r>
      <w:r>
        <w:rPr>
          <w:rFonts w:ascii="Arial" w:cs="Arial" w:eastAsia="Arial" w:hAnsi="Arial"/>
          <w:sz w:val="22"/>
          <w:szCs w:val="22"/>
        </w:rPr>
        <w:t xml:space="preserve"> - ввод в ЕРН органами, уполномоченными рассматривать дела о нарушениях, информации о лицах, совершивших нарушения (физические или юридические лица);</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регистрация нарушения</w:t>
      </w:r>
      <w:r>
        <w:rPr>
          <w:rFonts w:ascii="Arial" w:cs="Arial" w:eastAsia="Arial" w:hAnsi="Arial"/>
          <w:sz w:val="22"/>
          <w:szCs w:val="22"/>
        </w:rPr>
        <w:t xml:space="preserve"> - ввод информации о нарушении в ЕРН органами, уполномоченными рассматривать дела о нарушениях;</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регистраторы ЕРН</w:t>
      </w:r>
      <w:r>
        <w:rPr>
          <w:rFonts w:ascii="Arial" w:cs="Arial" w:eastAsia="Arial" w:hAnsi="Arial"/>
          <w:sz w:val="22"/>
          <w:szCs w:val="22"/>
        </w:rPr>
        <w:t xml:space="preserve"> - уполномоченные лица, наделенные правами рассматривать дела о нарушениях в соответствии с </w:t>
      </w:r>
      <w:hyperlink w:history="1" r:id="rId_c-iqggnu_hffbptmp_ar">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 а также сотрудники министерств, государственных комитетов, административных ведомств, иных государственных и судебных органов, органов местного самоуправления, подключенных к системе ЕРН, наделенные правами по вводу информации о нарушениях;</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технический оператор ЕРН</w:t>
      </w:r>
      <w:r>
        <w:rPr>
          <w:rFonts w:ascii="Arial" w:cs="Arial" w:eastAsia="Arial" w:hAnsi="Arial"/>
          <w:sz w:val="22"/>
          <w:szCs w:val="22"/>
        </w:rPr>
        <w:t xml:space="preserve"> - юридическое лицо, уполномоченное осуществлять техническое сопровождение и обеспечение бесперебойного функционирования системы ЕРН в соответствии с </w:t>
      </w:r>
      <w:hyperlink w:history="1" r:id="rIdq6bpiyp_nvrlothrhrmsw">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"Об электронном управлении";</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участники ЕРН</w:t>
      </w:r>
      <w:r>
        <w:rPr>
          <w:rFonts w:ascii="Arial" w:cs="Arial" w:eastAsia="Arial" w:hAnsi="Arial"/>
          <w:sz w:val="22"/>
          <w:szCs w:val="22"/>
        </w:rPr>
        <w:t xml:space="preserve"> - владелец, администраторы, регистраторы, пользователи, ответственные сотрудники регистраторов, пользователей и получателей ЕРН, технический оператор ЕРН, заинтересованные министерства, государственные комитеты, административные ведомства, иные государственные и судебные органы, а также органы местного самоуправления, получившие доступ к ЕРН;</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электронная подпись</w:t>
      </w:r>
      <w:r>
        <w:rPr>
          <w:rFonts w:ascii="Arial" w:cs="Arial" w:eastAsia="Arial" w:hAnsi="Arial"/>
          <w:sz w:val="22"/>
          <w:szCs w:val="22"/>
        </w:rPr>
        <w:t xml:space="preserve">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200" w:before="200"/>
        <w:jc w:val="center"/>
      </w:pPr>
      <w:r>
        <w:rPr>
          <w:rFonts w:ascii="Arial" w:cs="Arial" w:eastAsia="Arial" w:hAnsi="Arial"/>
          <w:b/>
          <w:bCs/>
          <w:sz w:val="22"/>
          <w:szCs w:val="22"/>
        </w:rPr>
        <w:t xml:space="preserve">Глава 2. Функции участников ЕРН</w:t>
      </w:r>
    </w:p>
    <w:p>
      <w:pPr>
        <w:spacing w:after="60"/>
        <w:ind w:firstLine="567"/>
        <w:jc w:val="both"/>
      </w:pPr>
      <w:r>
        <w:rPr>
          <w:rFonts w:ascii="Arial" w:cs="Arial" w:eastAsia="Arial" w:hAnsi="Arial"/>
          <w:sz w:val="22"/>
          <w:szCs w:val="22"/>
        </w:rPr>
        <w:t xml:space="preserve">6. Владелец ЕРН осуществляет полномочия по обеспечению функционирования, администрирования и развития системы ЕРН, в том числе:</w:t>
      </w:r>
    </w:p>
    <w:p>
      <w:pPr>
        <w:spacing w:after="60"/>
        <w:ind w:firstLine="567"/>
        <w:jc w:val="both"/>
      </w:pPr>
      <w:r>
        <w:rPr>
          <w:rFonts w:ascii="Arial" w:cs="Arial" w:eastAsia="Arial" w:hAnsi="Arial"/>
          <w:sz w:val="22"/>
          <w:szCs w:val="22"/>
        </w:rPr>
        <w:t xml:space="preserve">- разработку средств организационного, методологического и программно-технического ведения ЕРН;</w:t>
      </w:r>
    </w:p>
    <w:p>
      <w:pPr>
        <w:spacing w:after="60"/>
        <w:ind w:firstLine="567"/>
        <w:jc w:val="both"/>
      </w:pPr>
      <w:r>
        <w:rPr>
          <w:rFonts w:ascii="Arial" w:cs="Arial" w:eastAsia="Arial" w:hAnsi="Arial"/>
          <w:sz w:val="22"/>
          <w:szCs w:val="22"/>
        </w:rPr>
        <w:t xml:space="preserve">- выполнение функций администратора электронной базы данных ЕРН;</w:t>
      </w:r>
    </w:p>
    <w:p>
      <w:pPr>
        <w:spacing w:after="60"/>
        <w:ind w:firstLine="567"/>
        <w:jc w:val="both"/>
      </w:pPr>
      <w:r>
        <w:rPr>
          <w:rFonts w:ascii="Arial" w:cs="Arial" w:eastAsia="Arial" w:hAnsi="Arial"/>
          <w:sz w:val="22"/>
          <w:szCs w:val="22"/>
        </w:rPr>
        <w:t xml:space="preserve">- организацию взаимодействия с базами данных государственных, муниципальных и иных органов Кыргызской Республики;</w:t>
      </w:r>
    </w:p>
    <w:p>
      <w:pPr>
        <w:spacing w:after="60"/>
        <w:ind w:firstLine="567"/>
        <w:jc w:val="both"/>
      </w:pPr>
      <w:r>
        <w:rPr>
          <w:rFonts w:ascii="Arial" w:cs="Arial" w:eastAsia="Arial" w:hAnsi="Arial"/>
          <w:sz w:val="22"/>
          <w:szCs w:val="22"/>
        </w:rPr>
        <w:t xml:space="preserve">- разработку, утверждение и совершенствование нормативных документов по созданию, ведению и использованию ЕРН;</w:t>
      </w:r>
    </w:p>
    <w:p>
      <w:pPr>
        <w:spacing w:after="60"/>
        <w:ind w:firstLine="567"/>
        <w:jc w:val="both"/>
      </w:pPr>
      <w:r>
        <w:rPr>
          <w:rFonts w:ascii="Arial" w:cs="Arial" w:eastAsia="Arial" w:hAnsi="Arial"/>
          <w:sz w:val="22"/>
          <w:szCs w:val="22"/>
        </w:rPr>
        <w:t xml:space="preserve">- обеспечение информационной безопасности ЕРН в рамках его центрального серверного оборудования;</w:t>
      </w:r>
    </w:p>
    <w:p>
      <w:pPr>
        <w:spacing w:after="60"/>
        <w:ind w:firstLine="567"/>
        <w:jc w:val="both"/>
      </w:pPr>
      <w:r>
        <w:rPr>
          <w:rFonts w:ascii="Arial" w:cs="Arial" w:eastAsia="Arial" w:hAnsi="Arial"/>
          <w:sz w:val="22"/>
          <w:szCs w:val="22"/>
        </w:rPr>
        <w:t xml:space="preserve">- организацию учебных мероприятий для участников ЕРН по его использованию;</w:t>
      </w:r>
    </w:p>
    <w:p>
      <w:pPr>
        <w:spacing w:after="60"/>
        <w:ind w:firstLine="567"/>
        <w:jc w:val="both"/>
      </w:pPr>
      <w:r>
        <w:rPr>
          <w:rFonts w:ascii="Arial" w:cs="Arial" w:eastAsia="Arial" w:hAnsi="Arial"/>
          <w:sz w:val="22"/>
          <w:szCs w:val="22"/>
        </w:rPr>
        <w:t xml:space="preserve">- установление минимальных технических требований автоматизированных рабочих мест для доступа к системе ЕРН;</w:t>
      </w:r>
    </w:p>
    <w:p>
      <w:pPr>
        <w:spacing w:after="60"/>
        <w:ind w:firstLine="567"/>
        <w:jc w:val="both"/>
      </w:pPr>
      <w:r>
        <w:rPr>
          <w:rFonts w:ascii="Arial" w:cs="Arial" w:eastAsia="Arial" w:hAnsi="Arial"/>
          <w:sz w:val="22"/>
          <w:szCs w:val="22"/>
        </w:rPr>
        <w:t xml:space="preserve">- контроль и учет присвоенной нумерации для каждого бланка протокола и постановления о нарушении.</w:t>
      </w:r>
    </w:p>
    <w:p>
      <w:pPr>
        <w:spacing w:after="120"/>
        <w:jc w:val="both"/>
      </w:pPr>
      <w:r>
        <w:rPr>
          <w:rFonts w:ascii="Arial" w:cs="Arial" w:eastAsia="Arial" w:hAnsi="Arial"/>
          <w:sz w:val="22"/>
          <w:szCs w:val="22"/>
        </w:rPr>
        <w:t xml:space="preserve">(В редакции постановления Кабинета Министров КР от </w:t>
      </w:r>
      <w:hyperlink w:history="1" r:id="rId6sbfau4c2zewlace0ijxm">
        <w:r>
          <w:rPr>
            <w:rFonts w:ascii="Arial" w:cs="Arial" w:eastAsia="Arial" w:hAnsi="Arial"/>
            <w:color w:val="1D4ED8"/>
            <w:sz w:val="22"/>
            <w:szCs w:val="22"/>
            <w:u w:val="single"/>
          </w:rPr>
          <w:t xml:space="preserve">13 августа 2021 года № 132</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7. Администраторы ЕРН в пределах своих полномочий осуществляют мониторинг использования системы, предоставление участникам ЕРН доступа к нему и ограничение доступа, сохранение и защиту данных, содержащихся в ЕРН, проверку соблюдения требований информационной безопасности, проводят обучение правилам использования системы, а также выполняет другие функции, предусмотренные настоящим Положением, в том числе:</w:t>
      </w:r>
    </w:p>
    <w:p>
      <w:pPr>
        <w:spacing w:after="60"/>
        <w:ind w:firstLine="567"/>
        <w:jc w:val="both"/>
      </w:pPr>
      <w:r>
        <w:rPr>
          <w:rFonts w:ascii="Arial" w:cs="Arial" w:eastAsia="Arial" w:hAnsi="Arial"/>
          <w:sz w:val="22"/>
          <w:szCs w:val="22"/>
        </w:rPr>
        <w:t xml:space="preserve">- актуализацию данных о нарушениях и лицах, их совершивших, в систему ЕРН в случаях, предусмотренных настоящим Положением;</w:t>
      </w:r>
    </w:p>
    <w:p>
      <w:pPr>
        <w:spacing w:after="60"/>
        <w:ind w:firstLine="567"/>
        <w:jc w:val="both"/>
      </w:pPr>
      <w:r>
        <w:rPr>
          <w:rFonts w:ascii="Arial" w:cs="Arial" w:eastAsia="Arial" w:hAnsi="Arial"/>
          <w:sz w:val="22"/>
          <w:szCs w:val="22"/>
        </w:rPr>
        <w:t xml:space="preserve">- запуск и временную остановку работы системы ЕРН для запланированных работ по техническому обслуживанию;</w:t>
      </w:r>
    </w:p>
    <w:p>
      <w:pPr>
        <w:spacing w:after="60"/>
        <w:ind w:firstLine="567"/>
        <w:jc w:val="both"/>
      </w:pPr>
      <w:r>
        <w:rPr>
          <w:rFonts w:ascii="Arial" w:cs="Arial" w:eastAsia="Arial" w:hAnsi="Arial"/>
          <w:sz w:val="22"/>
          <w:szCs w:val="22"/>
        </w:rPr>
        <w:t xml:space="preserve">- выполнение процедуры резервного копирования и обеспечения целостности копий данных ЕРН;</w:t>
      </w:r>
    </w:p>
    <w:p>
      <w:pPr>
        <w:spacing w:after="60"/>
        <w:ind w:firstLine="567"/>
        <w:jc w:val="both"/>
      </w:pPr>
      <w:r>
        <w:rPr>
          <w:rFonts w:ascii="Arial" w:cs="Arial" w:eastAsia="Arial" w:hAnsi="Arial"/>
          <w:sz w:val="22"/>
          <w:szCs w:val="22"/>
        </w:rPr>
        <w:t xml:space="preserve">- периодический обзор записей из журнала логов для определения и соблюдения режима информационной безопасности;</w:t>
      </w:r>
    </w:p>
    <w:p>
      <w:pPr>
        <w:spacing w:after="60"/>
        <w:ind w:firstLine="567"/>
        <w:jc w:val="both"/>
      </w:pPr>
      <w:r>
        <w:rPr>
          <w:rFonts w:ascii="Arial" w:cs="Arial" w:eastAsia="Arial" w:hAnsi="Arial"/>
          <w:sz w:val="22"/>
          <w:szCs w:val="22"/>
        </w:rPr>
        <w:t xml:space="preserve">- мониторинг средств технологической среды по использованию ресурсов памяти, вычислительной памяти, запасов ресурсов для сохранения данных, в целях предотвращения случаев перегрузки системы ЕРН;</w:t>
      </w:r>
    </w:p>
    <w:p>
      <w:pPr>
        <w:spacing w:after="60"/>
        <w:ind w:firstLine="567"/>
        <w:jc w:val="both"/>
      </w:pPr>
      <w:r>
        <w:rPr>
          <w:rFonts w:ascii="Arial" w:cs="Arial" w:eastAsia="Arial" w:hAnsi="Arial"/>
          <w:sz w:val="22"/>
          <w:szCs w:val="22"/>
        </w:rPr>
        <w:t xml:space="preserve">- предоставление доступа к системе ЕРН на основании логинов и паролей, а также иных средств аутентификации для заинтересованных министерств, государственных комитетов, административных ведомств, иных государственных и судебных органов, а также органов местного самоуправления, а также технического оператора;</w:t>
      </w:r>
    </w:p>
    <w:p>
      <w:pPr>
        <w:spacing w:after="60"/>
        <w:ind w:firstLine="567"/>
        <w:jc w:val="both"/>
      </w:pPr>
      <w:r>
        <w:rPr>
          <w:rFonts w:ascii="Arial" w:cs="Arial" w:eastAsia="Arial" w:hAnsi="Arial"/>
          <w:sz w:val="22"/>
          <w:szCs w:val="22"/>
        </w:rPr>
        <w:t xml:space="preserve">- предоставление права ответственными сотрудниками регистраторов и пользователей ЕРН на предоставление доступа к ЕРН для уполномоченных лиц своего органа;</w:t>
      </w:r>
    </w:p>
    <w:p>
      <w:pPr>
        <w:spacing w:after="60"/>
        <w:ind w:firstLine="567"/>
        <w:jc w:val="both"/>
      </w:pPr>
      <w:r>
        <w:rPr>
          <w:rFonts w:ascii="Arial" w:cs="Arial" w:eastAsia="Arial" w:hAnsi="Arial"/>
          <w:sz w:val="22"/>
          <w:szCs w:val="22"/>
        </w:rPr>
        <w:t xml:space="preserve">- информирование участников ЕРН об изменениях условий его технической эксплуатации.</w:t>
      </w:r>
    </w:p>
    <w:p>
      <w:pPr>
        <w:spacing w:after="60"/>
        <w:ind w:firstLine="567"/>
        <w:jc w:val="both"/>
      </w:pPr>
      <w:r>
        <w:rPr>
          <w:rFonts w:ascii="Arial" w:cs="Arial" w:eastAsia="Arial" w:hAnsi="Arial"/>
          <w:sz w:val="22"/>
          <w:szCs w:val="22"/>
        </w:rPr>
        <w:t xml:space="preserve">8. Регистраторы ЕРН в пределах своих полномочий осуществляют ввод и актуализацию данных о нарушениях и лицах, их совершивших, примененных взысканиях и дополнительных правовых последствиях, в том числе:</w:t>
      </w:r>
    </w:p>
    <w:p>
      <w:pPr>
        <w:spacing w:after="60"/>
        <w:ind w:firstLine="567"/>
        <w:jc w:val="both"/>
      </w:pPr>
      <w:r>
        <w:rPr>
          <w:rFonts w:ascii="Arial" w:cs="Arial" w:eastAsia="Arial" w:hAnsi="Arial"/>
          <w:sz w:val="22"/>
          <w:szCs w:val="22"/>
        </w:rPr>
        <w:t xml:space="preserve">- создание первичных данных - ввод необходимых сведений в ЕРН, с автоматическим присвоением уникального идентификатора;</w:t>
      </w:r>
    </w:p>
    <w:p>
      <w:pPr>
        <w:spacing w:after="60"/>
        <w:ind w:firstLine="567"/>
        <w:jc w:val="both"/>
      </w:pPr>
      <w:r>
        <w:rPr>
          <w:rFonts w:ascii="Arial" w:cs="Arial" w:eastAsia="Arial" w:hAnsi="Arial"/>
          <w:sz w:val="22"/>
          <w:szCs w:val="22"/>
        </w:rPr>
        <w:t xml:space="preserve">- актуализацию данных о зарегистрированных нарушениях и лицах, их совершивших, в случаях, предусмотренных настоящим Положением.</w:t>
      </w:r>
    </w:p>
    <w:p>
      <w:pPr>
        <w:spacing w:after="60"/>
        <w:ind w:firstLine="567"/>
        <w:jc w:val="both"/>
      </w:pPr>
      <w:r>
        <w:rPr>
          <w:rFonts w:ascii="Arial" w:cs="Arial" w:eastAsia="Arial" w:hAnsi="Arial"/>
          <w:sz w:val="22"/>
          <w:szCs w:val="22"/>
        </w:rPr>
        <w:t xml:space="preserve">9. Получатели ЕРН вправе получать доступ исключительно к сведениям ЕРН, непосредственно касающимся дел о нарушении с их участием.</w:t>
      </w:r>
    </w:p>
    <w:p>
      <w:pPr>
        <w:spacing w:after="60"/>
        <w:ind w:firstLine="567"/>
        <w:jc w:val="both"/>
      </w:pPr>
      <w:r>
        <w:rPr>
          <w:rFonts w:ascii="Arial" w:cs="Arial" w:eastAsia="Arial" w:hAnsi="Arial"/>
          <w:sz w:val="22"/>
          <w:szCs w:val="22"/>
        </w:rPr>
        <w:t xml:space="preserve">10. Пользователи ЕРН в пределах своих полномочий и предоставленных владельцем ЕРН прав доступа осуществляют взаимодействие с ЕРН, без права внесения изменений в имеющиеся в ЕРН сведения.</w:t>
      </w:r>
    </w:p>
    <w:p>
      <w:pPr>
        <w:spacing w:after="60"/>
        <w:ind w:firstLine="567"/>
        <w:jc w:val="both"/>
      </w:pPr>
      <w:r>
        <w:rPr>
          <w:rFonts w:ascii="Arial" w:cs="Arial" w:eastAsia="Arial" w:hAnsi="Arial"/>
          <w:sz w:val="22"/>
          <w:szCs w:val="22"/>
        </w:rPr>
        <w:t xml:space="preserve">11. Ответственные сотрудники регистраторов и пользователей ЕРН, в пределах своих полномочий, а также во взаимодействии с администраторами и техническим оператором ЕРН:</w:t>
      </w:r>
    </w:p>
    <w:p>
      <w:pPr>
        <w:spacing w:after="60"/>
        <w:ind w:firstLine="567"/>
        <w:jc w:val="both"/>
      </w:pPr>
      <w:r>
        <w:rPr>
          <w:rFonts w:ascii="Arial" w:cs="Arial" w:eastAsia="Arial" w:hAnsi="Arial"/>
          <w:sz w:val="22"/>
          <w:szCs w:val="22"/>
        </w:rPr>
        <w:t xml:space="preserve">- обеспечивают бесперебойное функционирования ЕРН;</w:t>
      </w:r>
    </w:p>
    <w:p>
      <w:pPr>
        <w:spacing w:after="60"/>
        <w:ind w:firstLine="567"/>
        <w:jc w:val="both"/>
      </w:pPr>
      <w:r>
        <w:rPr>
          <w:rFonts w:ascii="Arial" w:cs="Arial" w:eastAsia="Arial" w:hAnsi="Arial"/>
          <w:sz w:val="22"/>
          <w:szCs w:val="22"/>
        </w:rPr>
        <w:t xml:space="preserve">- предоставляют доступ для уполномоченных лиц в рамках уполномоченного органа, определенного администраторами ЕРН;</w:t>
      </w:r>
    </w:p>
    <w:p>
      <w:pPr>
        <w:spacing w:after="60"/>
        <w:ind w:firstLine="567"/>
        <w:jc w:val="both"/>
      </w:pPr>
      <w:r>
        <w:rPr>
          <w:rFonts w:ascii="Arial" w:cs="Arial" w:eastAsia="Arial" w:hAnsi="Arial"/>
          <w:sz w:val="22"/>
          <w:szCs w:val="22"/>
        </w:rPr>
        <w:t xml:space="preserve">- осуществляют обслуживание рабочих мест, каналов связи и иных технических средств;</w:t>
      </w:r>
    </w:p>
    <w:p>
      <w:pPr>
        <w:spacing w:after="60"/>
        <w:ind w:firstLine="567"/>
        <w:jc w:val="both"/>
      </w:pPr>
      <w:r>
        <w:rPr>
          <w:rFonts w:ascii="Arial" w:cs="Arial" w:eastAsia="Arial" w:hAnsi="Arial"/>
          <w:sz w:val="22"/>
          <w:szCs w:val="22"/>
        </w:rPr>
        <w:t xml:space="preserve">- проводят актуализацию данных о зарегистрированных соответствующими регистраторами нарушениях, в случаях, предусмотренных настоящим Положением.</w:t>
      </w:r>
    </w:p>
    <w:p>
      <w:pPr>
        <w:spacing w:after="60"/>
        <w:ind w:firstLine="567"/>
        <w:jc w:val="both"/>
      </w:pPr>
      <w:r>
        <w:rPr>
          <w:rFonts w:ascii="Arial" w:cs="Arial" w:eastAsia="Arial" w:hAnsi="Arial"/>
          <w:sz w:val="22"/>
          <w:szCs w:val="22"/>
        </w:rPr>
        <w:t xml:space="preserve">12. Технический оператор ЕРН в пределах своих полномочий, а также в соответствии с договорными обязательствами перед владельцем ЕРН осуществляет техническое сопровождение и обеспечение бесперебойного функционирования ЕРН. В случае, если Технический оператор ЕРН не определен, в соответствии с </w:t>
      </w:r>
      <w:hyperlink w:history="1" r:id="rIdwqvuh7vciqhs7zfb-ua7s">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"Об электронном управлении" данная функция возлагается на владельца ЕРН.</w:t>
      </w:r>
    </w:p>
    <w:p>
      <w:pPr>
        <w:spacing w:after="60"/>
        <w:ind w:firstLine="567"/>
        <w:jc w:val="both"/>
      </w:pPr>
      <w:r>
        <w:rPr>
          <w:rFonts w:ascii="Arial" w:cs="Arial" w:eastAsia="Arial" w:hAnsi="Arial"/>
          <w:sz w:val="22"/>
          <w:szCs w:val="22"/>
        </w:rPr>
        <w:t xml:space="preserve">13. Заинтересованные министерства, государственные комитеты, административные ведомства, иные государственные органы, а также органы местного самоуправления, получившие доступ к ЕРН в пределах своих полномочий и предоставленных владельцем ЕРН прав доступа, осуществляют взаимодействие с ЕРН.</w:t>
      </w:r>
    </w:p>
    <w:p>
      <w:pPr>
        <w:spacing w:after="60"/>
        <w:ind w:firstLine="567"/>
        <w:jc w:val="both"/>
      </w:pPr>
      <w:r>
        <w:rPr>
          <w:rFonts w:ascii="Arial" w:cs="Arial" w:eastAsia="Arial" w:hAnsi="Arial"/>
          <w:sz w:val="22"/>
          <w:szCs w:val="22"/>
        </w:rPr>
        <w:t xml:space="preserve">14. Судебные органы в пределах своих полномочий, а также в соответствии с настоящим Положением осуществляют взаимодействие с системой ЕРН в рамках предоставления сведений о рассмотрении обжалования постановлений о нарушениях. Порядок взаимодействия устанавливается владельцем и Судебным департаментом при Верховном суде Кыргызской Республики.</w:t>
      </w:r>
    </w:p>
    <w:p>
      <w:pPr>
        <w:spacing w:after="60"/>
        <w:ind w:firstLine="567"/>
        <w:jc w:val="both"/>
      </w:pPr>
      <w:r>
        <w:rPr>
          <w:rFonts w:ascii="Arial" w:cs="Arial" w:eastAsia="Arial" w:hAnsi="Arial"/>
          <w:sz w:val="22"/>
          <w:szCs w:val="22"/>
        </w:rPr>
        <w:t xml:space="preserve">15. Сведения об участниках ЕРН заносятся администраторами либо ответственными сотрудниками регистраторов и пользователей в соответствующий электронный справочник ЕРН.</w:t>
      </w:r>
    </w:p>
    <w:p>
      <w:pPr>
        <w:spacing w:after="60"/>
        <w:ind w:firstLine="567"/>
        <w:jc w:val="both"/>
      </w:pPr>
      <w:r>
        <w:rPr>
          <w:rFonts w:ascii="Arial" w:cs="Arial" w:eastAsia="Arial" w:hAnsi="Arial"/>
          <w:sz w:val="22"/>
          <w:szCs w:val="22"/>
        </w:rPr>
        <w:t xml:space="preserve">16. Подразделения регистраторов ЕРН, ведающие вопросами управления человеческими ресурсами, обязаны в течение одного рабочего дня уведомить в письменном виде администраторов либо ответственного сотрудника регистраторов и пользователей ЕРН данного уполномоченного органа об изменении организационной структуры, должностей и сведений о лицах, их занимавших, в случаях, когда такое изменение связано с выполнением каких-либо функций в ЕРН. Администраторы либо ответственные сотрудники регистраторов и пользователей ЕРН данного органа должны внести соответствующие изменения в систему и соответствующий электронный справочник ЕРН.</w:t>
      </w:r>
    </w:p>
    <w:p>
      <w:pPr>
        <w:spacing w:after="60"/>
        <w:ind w:firstLine="567"/>
        <w:jc w:val="both"/>
      </w:pPr>
      <w:r>
        <w:rPr>
          <w:rFonts w:ascii="Arial" w:cs="Arial" w:eastAsia="Arial" w:hAnsi="Arial"/>
          <w:sz w:val="22"/>
          <w:szCs w:val="22"/>
        </w:rPr>
        <w:t xml:space="preserve">17. Участники ЕРН обязаны самостоятельно принять меры по обеспечению своих сотрудников, получивших доступ к системе ЕРН, автоматизированными рабочими местами для доступа к системе ЕРН и каналами связи, а также поддержки на своем уровне функционирования ЕРН. Автоматизированные рабочие места и каналы связи должны соответствовать минимальным техническим требованиям, установленным владельцем ЕРН.</w:t>
      </w:r>
    </w:p>
    <w:p>
      <w:pPr>
        <w:spacing w:after="200" w:before="200"/>
        <w:jc w:val="center"/>
      </w:pPr>
      <w:r>
        <w:rPr>
          <w:rFonts w:ascii="Arial" w:cs="Arial" w:eastAsia="Arial" w:hAnsi="Arial"/>
          <w:b/>
          <w:bCs/>
          <w:sz w:val="22"/>
          <w:szCs w:val="22"/>
        </w:rPr>
        <w:t xml:space="preserve">Глава 3. Подключение участников к системе ЕРН</w:t>
      </w:r>
    </w:p>
    <w:p>
      <w:pPr>
        <w:spacing w:after="60"/>
        <w:ind w:firstLine="567"/>
        <w:jc w:val="both"/>
      </w:pPr>
      <w:r>
        <w:rPr>
          <w:rFonts w:ascii="Arial" w:cs="Arial" w:eastAsia="Arial" w:hAnsi="Arial"/>
          <w:sz w:val="22"/>
          <w:szCs w:val="22"/>
        </w:rPr>
        <w:t xml:space="preserve">18. Для получения доступа к ЕРН участники должны обеспечить:</w:t>
      </w:r>
    </w:p>
    <w:p>
      <w:pPr>
        <w:spacing w:after="60"/>
        <w:ind w:firstLine="567"/>
        <w:jc w:val="both"/>
      </w:pPr>
      <w:r>
        <w:rPr>
          <w:rFonts w:ascii="Arial" w:cs="Arial" w:eastAsia="Arial" w:hAnsi="Arial"/>
          <w:sz w:val="22"/>
          <w:szCs w:val="22"/>
        </w:rPr>
        <w:t xml:space="preserve">- назначение ответственного сотрудника регистраторов и пользователей ЕРН;</w:t>
      </w:r>
    </w:p>
    <w:p>
      <w:pPr>
        <w:spacing w:after="60"/>
        <w:ind w:firstLine="567"/>
        <w:jc w:val="both"/>
      </w:pPr>
      <w:r>
        <w:rPr>
          <w:rFonts w:ascii="Arial" w:cs="Arial" w:eastAsia="Arial" w:hAnsi="Arial"/>
          <w:sz w:val="22"/>
          <w:szCs w:val="22"/>
        </w:rPr>
        <w:t xml:space="preserve">- назначение ответственных лиц, получивших доступ к системе ЕРН в соответствии с внутриведомственным приказом;</w:t>
      </w:r>
    </w:p>
    <w:p>
      <w:pPr>
        <w:spacing w:after="60"/>
        <w:ind w:firstLine="567"/>
        <w:jc w:val="both"/>
      </w:pPr>
      <w:r>
        <w:rPr>
          <w:rFonts w:ascii="Arial" w:cs="Arial" w:eastAsia="Arial" w:hAnsi="Arial"/>
          <w:sz w:val="22"/>
          <w:szCs w:val="22"/>
        </w:rPr>
        <w:t xml:space="preserve">- функционирование канала связи со скоростью передачи данных в соответствии с установленными владельцем ЕРН минимальными техническими требованиями;</w:t>
      </w:r>
    </w:p>
    <w:p>
      <w:pPr>
        <w:spacing w:after="60"/>
        <w:ind w:firstLine="567"/>
        <w:jc w:val="both"/>
      </w:pPr>
      <w:r>
        <w:rPr>
          <w:rFonts w:ascii="Arial" w:cs="Arial" w:eastAsia="Arial" w:hAnsi="Arial"/>
          <w:sz w:val="22"/>
          <w:szCs w:val="22"/>
        </w:rPr>
        <w:t xml:space="preserve">- функционирование автоматизированных рабочих мест, с обеспечением надлежащей защиты от несанкционированного доступа, а также от вредоносных программных обеспечений;</w:t>
      </w:r>
    </w:p>
    <w:p>
      <w:pPr>
        <w:spacing w:after="60"/>
        <w:ind w:firstLine="567"/>
        <w:jc w:val="both"/>
      </w:pPr>
      <w:r>
        <w:rPr>
          <w:rFonts w:ascii="Arial" w:cs="Arial" w:eastAsia="Arial" w:hAnsi="Arial"/>
          <w:sz w:val="22"/>
          <w:szCs w:val="22"/>
        </w:rPr>
        <w:t xml:space="preserve">- предоставление всех сведений, запрашиваемых владельцем ЕРН, в части его использования.</w:t>
      </w:r>
    </w:p>
    <w:p>
      <w:pPr>
        <w:spacing w:after="60"/>
        <w:ind w:firstLine="567"/>
        <w:jc w:val="both"/>
      </w:pPr>
      <w:r>
        <w:rPr>
          <w:rFonts w:ascii="Arial" w:cs="Arial" w:eastAsia="Arial" w:hAnsi="Arial"/>
          <w:sz w:val="22"/>
          <w:szCs w:val="22"/>
        </w:rPr>
        <w:t xml:space="preserve">19. Запрос на подключение к системе ЕРН осуществляется (в письменной форме) в адрес владельца либо администраторов ЕРН, с указанием цели подключения и необходимой роли в системе ЕРН. Форма запроса устанавливается владельцем ЕРН.</w:t>
      </w:r>
    </w:p>
    <w:p>
      <w:pPr>
        <w:spacing w:after="60"/>
        <w:ind w:firstLine="567"/>
        <w:jc w:val="both"/>
      </w:pPr>
      <w:r>
        <w:rPr>
          <w:rFonts w:ascii="Arial" w:cs="Arial" w:eastAsia="Arial" w:hAnsi="Arial"/>
          <w:sz w:val="22"/>
          <w:szCs w:val="22"/>
        </w:rPr>
        <w:t xml:space="preserve">20. Подключение к системе ЕРН министерств, государственных комитетов, административных ведомств, иных государственных и судебных органов, а также органов местного самоуправления в качестве участников ЕРН осуществляется на основании их запроса.</w:t>
      </w:r>
    </w:p>
    <w:p>
      <w:pPr>
        <w:spacing w:after="60"/>
        <w:ind w:firstLine="567"/>
        <w:jc w:val="both"/>
      </w:pPr>
      <w:r>
        <w:rPr>
          <w:rFonts w:ascii="Arial" w:cs="Arial" w:eastAsia="Arial" w:hAnsi="Arial"/>
          <w:sz w:val="22"/>
          <w:szCs w:val="22"/>
        </w:rPr>
        <w:t xml:space="preserve">21. Подключение к системе ЕРН министерств, государственных комитетов, административных ведомств, иных государственных и судебных органов, а также органов местного самоуправления в качестве пользователей ЕРН осуществляется на основании соглашения, подписанного в установленном порядке между данным органом и владельцем ЕРН. Форма соглашения устанавливается владельцем ЕРН.</w:t>
      </w:r>
    </w:p>
    <w:p>
      <w:pPr>
        <w:spacing w:after="60"/>
        <w:ind w:firstLine="567"/>
        <w:jc w:val="both"/>
      </w:pPr>
      <w:r>
        <w:rPr>
          <w:rFonts w:ascii="Arial" w:cs="Arial" w:eastAsia="Arial" w:hAnsi="Arial"/>
          <w:sz w:val="22"/>
          <w:szCs w:val="22"/>
        </w:rPr>
        <w:t xml:space="preserve">22. </w:t>
      </w:r>
      <w:r>
        <w:rPr>
          <w:rFonts w:ascii="Arial" w:cs="Arial" w:eastAsia="Arial" w:hAnsi="Arial"/>
          <w:i/>
          <w:iCs/>
          <w:sz w:val="22"/>
          <w:szCs w:val="22"/>
        </w:rPr>
        <w:t xml:space="preserve">(Утратил силу в соответствии с </w:t>
      </w:r>
      <w:hyperlink w:history="1" r:id="rIdviyaunotoqflh0c-3-awv">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13 августа 2021 года № 132)</w:t>
      </w:r>
    </w:p>
    <w:p>
      <w:pPr>
        <w:spacing w:after="60"/>
        <w:ind w:firstLine="567"/>
        <w:jc w:val="both"/>
      </w:pPr>
      <w:r>
        <w:rPr>
          <w:rFonts w:ascii="Arial" w:cs="Arial" w:eastAsia="Arial" w:hAnsi="Arial"/>
          <w:sz w:val="22"/>
          <w:szCs w:val="22"/>
        </w:rPr>
        <w:t xml:space="preserve">23. Запрос на подключение к системе ЕРН рассматривается администраторами в течение 5 рабочих дней, после проведения предварительного технического анализа автоматизированных рабочих мест подключающейся стороны. В результате рассмотрения запроса, администраторы ЕРН информируют подключающуюся сторону о начале работ по подключению.</w:t>
      </w:r>
    </w:p>
    <w:p>
      <w:pPr>
        <w:spacing w:after="60"/>
        <w:ind w:firstLine="567"/>
        <w:jc w:val="both"/>
      </w:pPr>
      <w:r>
        <w:rPr>
          <w:rFonts w:ascii="Arial" w:cs="Arial" w:eastAsia="Arial" w:hAnsi="Arial"/>
          <w:sz w:val="22"/>
          <w:szCs w:val="22"/>
        </w:rPr>
        <w:t xml:space="preserve">24. Владелец ЕРН вправе запросить необходимую информацию, а также документацию у участников в рамках рассмотрения запроса на подключение, а также для начала работ по подключению.</w:t>
      </w:r>
    </w:p>
    <w:p>
      <w:pPr>
        <w:spacing w:after="60"/>
        <w:ind w:firstLine="567"/>
        <w:jc w:val="both"/>
      </w:pPr>
      <w:r>
        <w:rPr>
          <w:rFonts w:ascii="Arial" w:cs="Arial" w:eastAsia="Arial" w:hAnsi="Arial"/>
          <w:sz w:val="22"/>
          <w:szCs w:val="22"/>
        </w:rPr>
        <w:t xml:space="preserve">25. Владелец либо администраторы ЕРН вправе отклонить запрос на подключение, в случае отсутствия автоматизированных рабочих мест, соответствующих минимальным техническим требованиям, установленным владельцем ЕРН, а также выявления противоречий с настоящим Положением.</w:t>
      </w:r>
    </w:p>
    <w:p>
      <w:pPr>
        <w:spacing w:after="60"/>
        <w:ind w:firstLine="567"/>
        <w:jc w:val="both"/>
      </w:pPr>
      <w:r>
        <w:rPr>
          <w:rFonts w:ascii="Arial" w:cs="Arial" w:eastAsia="Arial" w:hAnsi="Arial"/>
          <w:sz w:val="22"/>
          <w:szCs w:val="22"/>
        </w:rPr>
        <w:t xml:space="preserve">26. В случае отказа в подключении к системе ЕРН, владелец либо администраторы должны представить мотивированное письмо подключающейся стороне, с указанием причин. По итогам устранения подключающейся стороной причин отказа в подключении к системе ЕРН, процесс подключения к системе ЕРН возобновляется.</w:t>
      </w:r>
    </w:p>
    <w:p>
      <w:pPr>
        <w:spacing w:after="60"/>
        <w:ind w:firstLine="567"/>
        <w:jc w:val="both"/>
      </w:pPr>
      <w:r>
        <w:rPr>
          <w:rFonts w:ascii="Arial" w:cs="Arial" w:eastAsia="Arial" w:hAnsi="Arial"/>
          <w:sz w:val="22"/>
          <w:szCs w:val="22"/>
        </w:rPr>
        <w:t xml:space="preserve">27. Участник ЕРН, а также владелец либо администраторы, при подключении и использовании системы ЕРН взаимодействуют друг с другом исключительно через назначенных ответственных лиц по имеющимся средствам связи, в том числе в электронной форме.</w:t>
      </w:r>
    </w:p>
    <w:p>
      <w:pPr>
        <w:spacing w:after="60"/>
        <w:ind w:firstLine="567"/>
        <w:jc w:val="both"/>
      </w:pPr>
      <w:r>
        <w:rPr>
          <w:rFonts w:ascii="Arial" w:cs="Arial" w:eastAsia="Arial" w:hAnsi="Arial"/>
          <w:sz w:val="22"/>
          <w:szCs w:val="22"/>
        </w:rPr>
        <w:t xml:space="preserve">28. Все расходы в связи с подключением к системе ЕРН, в том числе организация защищенных каналов связи и расходы, связанные с возможными изменениями информационных систем участника ЕРН, а также другие расходы, сопутствующие подключению и доступу к системе ЕРН, несет участник либо пользователь.</w:t>
      </w:r>
    </w:p>
    <w:p>
      <w:pPr>
        <w:spacing w:after="60"/>
        <w:ind w:firstLine="567"/>
        <w:jc w:val="both"/>
      </w:pPr>
      <w:r>
        <w:rPr>
          <w:rFonts w:ascii="Arial" w:cs="Arial" w:eastAsia="Arial" w:hAnsi="Arial"/>
          <w:sz w:val="22"/>
          <w:szCs w:val="22"/>
        </w:rPr>
        <w:t xml:space="preserve">29. Информационные системы заинтересованных министерств, государственных комитетов, административных ведомств, иных государственных и судебных органов, а также органов местного самоуправления могут быть подключены к системе ЕРН в целях информационного взаимодействия, а также регистрации сведений в ЕРН.</w:t>
      </w:r>
    </w:p>
    <w:p>
      <w:pPr>
        <w:spacing w:after="60"/>
        <w:ind w:firstLine="567"/>
        <w:jc w:val="both"/>
      </w:pPr>
      <w:r>
        <w:rPr>
          <w:rFonts w:ascii="Arial" w:cs="Arial" w:eastAsia="Arial" w:hAnsi="Arial"/>
          <w:sz w:val="22"/>
          <w:szCs w:val="22"/>
        </w:rPr>
        <w:t xml:space="preserve">30. Участник ЕРН предоставляет владельцу либо своему ответственному сотруднику регистраторов и пользователей ЕРН перечень уполномоченных лиц, подлежащих доступу к ЕРН. На основании данной информации, а также по итогам подключения к ЕРН, логины и пароли генерируются в ЕРН, отдельно для каждого уполномоченного лица.</w:t>
      </w:r>
    </w:p>
    <w:p>
      <w:pPr>
        <w:spacing w:after="60"/>
        <w:ind w:firstLine="567"/>
        <w:jc w:val="both"/>
      </w:pPr>
      <w:r>
        <w:rPr>
          <w:rFonts w:ascii="Arial" w:cs="Arial" w:eastAsia="Arial" w:hAnsi="Arial"/>
          <w:sz w:val="22"/>
          <w:szCs w:val="22"/>
        </w:rPr>
        <w:t xml:space="preserve">31. Логин и пароль выдаются владельцем либо ответственными сотрудниками регистраторов и пользователей ЕРН в запечатанном виде, без доступа к ним третьих лиц. Логин и пароль являются уникальными для каждого уполномоченного лица участника ЕРН.</w:t>
      </w:r>
    </w:p>
    <w:p>
      <w:pPr>
        <w:spacing w:after="60"/>
        <w:ind w:firstLine="567"/>
        <w:jc w:val="both"/>
      </w:pPr>
      <w:r>
        <w:rPr>
          <w:rFonts w:ascii="Arial" w:cs="Arial" w:eastAsia="Arial" w:hAnsi="Arial"/>
          <w:sz w:val="22"/>
          <w:szCs w:val="22"/>
        </w:rPr>
        <w:t xml:space="preserve">32. Администраторы ЕРН, а также ответственные сотрудники регистраторов и пользователей ЕРН устанавливает для каждого лица участников ЕРН одну из следующих ролей:</w:t>
      </w:r>
    </w:p>
    <w:p>
      <w:pPr>
        <w:spacing w:after="60"/>
        <w:ind w:firstLine="567"/>
        <w:jc w:val="both"/>
      </w:pPr>
      <w:r>
        <w:rPr>
          <w:rFonts w:ascii="Arial" w:cs="Arial" w:eastAsia="Arial" w:hAnsi="Arial"/>
          <w:sz w:val="22"/>
          <w:szCs w:val="22"/>
        </w:rPr>
        <w:t xml:space="preserve">- администратор;</w:t>
      </w:r>
    </w:p>
    <w:p>
      <w:pPr>
        <w:spacing w:after="60"/>
        <w:ind w:firstLine="567"/>
        <w:jc w:val="both"/>
      </w:pPr>
      <w:r>
        <w:rPr>
          <w:rFonts w:ascii="Arial" w:cs="Arial" w:eastAsia="Arial" w:hAnsi="Arial"/>
          <w:sz w:val="22"/>
          <w:szCs w:val="22"/>
        </w:rPr>
        <w:t xml:space="preserve">- ответственный сотрудник регистраторов и пользователей ЕРН;</w:t>
      </w:r>
    </w:p>
    <w:p>
      <w:pPr>
        <w:spacing w:after="60"/>
        <w:ind w:firstLine="567"/>
        <w:jc w:val="both"/>
      </w:pPr>
      <w:r>
        <w:rPr>
          <w:rFonts w:ascii="Arial" w:cs="Arial" w:eastAsia="Arial" w:hAnsi="Arial"/>
          <w:sz w:val="22"/>
          <w:szCs w:val="22"/>
        </w:rPr>
        <w:t xml:space="preserve">- регистратор;</w:t>
      </w:r>
    </w:p>
    <w:p>
      <w:pPr>
        <w:spacing w:after="60"/>
        <w:ind w:firstLine="567"/>
        <w:jc w:val="both"/>
      </w:pPr>
      <w:r>
        <w:rPr>
          <w:rFonts w:ascii="Arial" w:cs="Arial" w:eastAsia="Arial" w:hAnsi="Arial"/>
          <w:sz w:val="22"/>
          <w:szCs w:val="22"/>
        </w:rPr>
        <w:t xml:space="preserve">- пользователь;</w:t>
      </w:r>
    </w:p>
    <w:p>
      <w:pPr>
        <w:spacing w:after="60"/>
        <w:ind w:firstLine="567"/>
        <w:jc w:val="both"/>
      </w:pPr>
      <w:r>
        <w:rPr>
          <w:rFonts w:ascii="Arial" w:cs="Arial" w:eastAsia="Arial" w:hAnsi="Arial"/>
          <w:sz w:val="22"/>
          <w:szCs w:val="22"/>
        </w:rPr>
        <w:t xml:space="preserve">- пользователь - информационная система;</w:t>
      </w:r>
    </w:p>
    <w:p>
      <w:pPr>
        <w:spacing w:after="60"/>
        <w:ind w:firstLine="567"/>
        <w:jc w:val="both"/>
      </w:pPr>
      <w:r>
        <w:rPr>
          <w:rFonts w:ascii="Arial" w:cs="Arial" w:eastAsia="Arial" w:hAnsi="Arial"/>
          <w:sz w:val="22"/>
          <w:szCs w:val="22"/>
        </w:rPr>
        <w:t xml:space="preserve">- технический оператор.</w:t>
      </w:r>
    </w:p>
    <w:p>
      <w:pPr>
        <w:spacing w:after="60"/>
        <w:ind w:firstLine="567"/>
        <w:jc w:val="both"/>
      </w:pPr>
      <w:r>
        <w:rPr>
          <w:rFonts w:ascii="Arial" w:cs="Arial" w:eastAsia="Arial" w:hAnsi="Arial"/>
          <w:sz w:val="22"/>
          <w:szCs w:val="22"/>
        </w:rPr>
        <w:t xml:space="preserve">33. Получатели ЕРН имеют доступ к системе ЕРН на основании идентификационного номера нарушения согласно порядку, установленному владельцем ЕРН.</w:t>
      </w:r>
    </w:p>
    <w:p>
      <w:pPr>
        <w:spacing w:after="60"/>
        <w:ind w:firstLine="567"/>
        <w:jc w:val="both"/>
      </w:pPr>
      <w:r>
        <w:rPr>
          <w:rFonts w:ascii="Arial" w:cs="Arial" w:eastAsia="Arial" w:hAnsi="Arial"/>
          <w:sz w:val="22"/>
          <w:szCs w:val="22"/>
        </w:rPr>
        <w:t xml:space="preserve">34. Лицо, получившее логин и пароль для доступа в систему ЕРН, обязано сменить пароль при первом использовании ЕРН. Каждое использование ЕРН предусматривает подключение к нему через логин и пароль.</w:t>
      </w:r>
    </w:p>
    <w:p>
      <w:pPr>
        <w:spacing w:after="60"/>
        <w:ind w:firstLine="567"/>
        <w:jc w:val="both"/>
      </w:pPr>
      <w:r>
        <w:rPr>
          <w:rFonts w:ascii="Arial" w:cs="Arial" w:eastAsia="Arial" w:hAnsi="Arial"/>
          <w:sz w:val="22"/>
          <w:szCs w:val="22"/>
        </w:rPr>
        <w:t xml:space="preserve">35. Результатом подключения к ЕРН является:</w:t>
      </w:r>
    </w:p>
    <w:p>
      <w:pPr>
        <w:spacing w:after="60"/>
        <w:ind w:firstLine="567"/>
        <w:jc w:val="both"/>
      </w:pPr>
      <w:r>
        <w:rPr>
          <w:rFonts w:ascii="Arial" w:cs="Arial" w:eastAsia="Arial" w:hAnsi="Arial"/>
          <w:sz w:val="22"/>
          <w:szCs w:val="22"/>
        </w:rPr>
        <w:t xml:space="preserve">- завершение работ по конфигурированию подключения участника либо пользователя к ЕРН;</w:t>
      </w:r>
    </w:p>
    <w:p>
      <w:pPr>
        <w:spacing w:after="60"/>
        <w:ind w:firstLine="567"/>
        <w:jc w:val="both"/>
      </w:pPr>
      <w:r>
        <w:rPr>
          <w:rFonts w:ascii="Arial" w:cs="Arial" w:eastAsia="Arial" w:hAnsi="Arial"/>
          <w:sz w:val="22"/>
          <w:szCs w:val="22"/>
        </w:rPr>
        <w:t xml:space="preserve">- выдача владельцем ЕРН логина и пароля для подключения к нему;</w:t>
      </w:r>
    </w:p>
    <w:p>
      <w:pPr>
        <w:spacing w:after="60"/>
        <w:ind w:firstLine="567"/>
        <w:jc w:val="both"/>
      </w:pPr>
      <w:r>
        <w:rPr>
          <w:rFonts w:ascii="Arial" w:cs="Arial" w:eastAsia="Arial" w:hAnsi="Arial"/>
          <w:sz w:val="22"/>
          <w:szCs w:val="22"/>
        </w:rPr>
        <w:t xml:space="preserve">- смена пароля участником ЕРН при первом его использовании и получение доступа к ЕРН.</w:t>
      </w:r>
    </w:p>
    <w:p>
      <w:pPr>
        <w:spacing w:after="60"/>
        <w:ind w:firstLine="567"/>
        <w:jc w:val="both"/>
      </w:pPr>
      <w:r>
        <w:rPr>
          <w:rFonts w:ascii="Arial" w:cs="Arial" w:eastAsia="Arial" w:hAnsi="Arial"/>
          <w:sz w:val="22"/>
          <w:szCs w:val="22"/>
        </w:rPr>
        <w:t xml:space="preserve">36. Пароль подлежит замене, не менее одного раза в течение одного месяца, по уведомлению системы ЕРН. По запросу участника, логин и/или пароль может быть заменен на другой администраторами либо ответственными сотрудникам регистраторов и пользователей ЕРН. При этом, замененный пароль также должен быть изменен участником при первом подключении к ЕРН.</w:t>
      </w:r>
    </w:p>
    <w:p>
      <w:pPr>
        <w:spacing w:after="60"/>
        <w:ind w:firstLine="567"/>
        <w:jc w:val="both"/>
      </w:pPr>
      <w:r>
        <w:rPr>
          <w:rFonts w:ascii="Arial" w:cs="Arial" w:eastAsia="Arial" w:hAnsi="Arial"/>
          <w:sz w:val="22"/>
          <w:szCs w:val="22"/>
        </w:rPr>
        <w:t xml:space="preserve">37. Участник ЕРН вправе отказаться от доступа к нему, уведомив о таком решении администраторов либо ответственных сотрудников регистраторов и пользователей ЕРН. В таком случае, администраторы либо ответственные сотрудники регистраторов и пользователей ЕРН должны незамедлительно прекратить доступ к нему в отношении данного участника.</w:t>
      </w:r>
    </w:p>
    <w:p>
      <w:pPr>
        <w:spacing w:after="200" w:before="200"/>
        <w:jc w:val="center"/>
      </w:pPr>
      <w:r>
        <w:rPr>
          <w:rFonts w:ascii="Arial" w:cs="Arial" w:eastAsia="Arial" w:hAnsi="Arial"/>
          <w:b/>
          <w:bCs/>
          <w:sz w:val="22"/>
          <w:szCs w:val="22"/>
        </w:rPr>
        <w:t xml:space="preserve">Глава 4. Порядок формирования и использования данных системы ЕРН</w:t>
      </w:r>
    </w:p>
    <w:p>
      <w:pPr>
        <w:spacing w:after="60"/>
        <w:ind w:firstLine="567"/>
        <w:jc w:val="both"/>
      </w:pPr>
      <w:r>
        <w:rPr>
          <w:rFonts w:ascii="Arial" w:cs="Arial" w:eastAsia="Arial" w:hAnsi="Arial"/>
          <w:sz w:val="22"/>
          <w:szCs w:val="22"/>
        </w:rPr>
        <w:t xml:space="preserve">38. Ввод и актуализация данных в систему ЕРН осуществляется регистраторами ЕРН в пределах своих компетенций, установленных </w:t>
      </w:r>
      <w:hyperlink w:history="1" r:id="rIddl0lziesjmh3wo9gro4oy">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 а также ролей, определенных владельцем ЕРН либо ответственными сотрудниками регистраторов и пользователей.</w:t>
      </w:r>
    </w:p>
    <w:p>
      <w:pPr>
        <w:spacing w:after="60"/>
        <w:ind w:firstLine="567"/>
        <w:jc w:val="both"/>
      </w:pPr>
      <w:r>
        <w:rPr>
          <w:rFonts w:ascii="Arial" w:cs="Arial" w:eastAsia="Arial" w:hAnsi="Arial"/>
          <w:sz w:val="22"/>
          <w:szCs w:val="22"/>
        </w:rPr>
        <w:t xml:space="preserve">39. Данные, а также функциональные возможности ЕРН, доступные для участника, определяются в соответствии с установленными владельцем ролями доступа, а также в соответствии с </w:t>
      </w:r>
      <w:hyperlink w:history="1" r:id="rIdp7hw_q0csihaz4-uacrng">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w:t>
      </w:r>
    </w:p>
    <w:p>
      <w:pPr>
        <w:spacing w:after="60"/>
        <w:ind w:firstLine="567"/>
        <w:jc w:val="both"/>
      </w:pPr>
      <w:r>
        <w:rPr>
          <w:rFonts w:ascii="Arial" w:cs="Arial" w:eastAsia="Arial" w:hAnsi="Arial"/>
          <w:sz w:val="22"/>
          <w:szCs w:val="22"/>
        </w:rPr>
        <w:t xml:space="preserve">40. Регистрация нарушений и лиц, их совершивших, а также примененных дополнительных правовых последствий в ЕРН осуществляется регистраторами, с использованием автоматизированных рабочих мест, путем ввода данных из протокола о нарушении либо путем заполнения электронной формы протокола. Регистрация в ЕРН сведений о нарушениях и лицах, их совершивших, а также о примененных взысканиях и дополнительных правовых последствиях возможна посредством информационных систем участников, в том числе автоматизированной информационной системы "Безопасный город", подключенных к ЕРН.</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nnu8hp-jzheqhslgsfm47">
        <w:r>
          <w:rPr>
            <w:rFonts w:ascii="Arial" w:cs="Arial" w:eastAsia="Arial" w:hAnsi="Arial"/>
            <w:i/>
            <w:iCs/>
            <w:color w:val="1D4ED8"/>
            <w:sz w:val="22"/>
            <w:szCs w:val="22"/>
            <w:u w:val="single"/>
          </w:rPr>
          <w:t xml:space="preserve">11 ноября 2020 года № 544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41. Регистрация нарушений и лиц, их совершивших, а также примененных дополнительных правовых последствий в ЕРН возможна в круглосуточном режиме.</w:t>
      </w:r>
    </w:p>
    <w:p>
      <w:pPr>
        <w:spacing w:after="60"/>
        <w:ind w:firstLine="567"/>
        <w:jc w:val="both"/>
      </w:pPr>
      <w:r>
        <w:rPr>
          <w:rFonts w:ascii="Arial" w:cs="Arial" w:eastAsia="Arial" w:hAnsi="Arial"/>
          <w:sz w:val="22"/>
          <w:szCs w:val="22"/>
        </w:rPr>
        <w:t xml:space="preserve">42. Основанием для регистрации нарушений, лиц, их совершивших, а также примененных взысканий и дополнительных правовых последствий являются протокол и/или постановление о нарушении, составленное в соответствии с </w:t>
      </w:r>
      <w:hyperlink w:history="1" r:id="rIdxwrsqv_1bwdamozh1tjyx">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нарушении. Протокол и/или постановление о нарушении могут быть составлены как на бумажном носителе, так и в электронной форме, удостоверенным квалифицированной электронной подписью.</w:t>
      </w:r>
    </w:p>
    <w:p>
      <w:pPr>
        <w:spacing w:after="60"/>
        <w:ind w:firstLine="567"/>
        <w:jc w:val="both"/>
      </w:pPr>
      <w:r>
        <w:rPr>
          <w:rFonts w:ascii="Arial" w:cs="Arial" w:eastAsia="Arial" w:hAnsi="Arial"/>
          <w:sz w:val="22"/>
          <w:szCs w:val="22"/>
        </w:rPr>
        <w:t xml:space="preserve">43. Протокол и/или постановление о нарушении на бумажном носителе являются бланками строгой отчетности. Нумерация каждого бланка протокола и постановления о нарушении присваивается системой ЕРН и заносится в электронный журнал присвоения нумерации для бланков строгой отчетности. Расходы по распечатке бланков протоколов с присвоенной нумерацией несет участник ЕРН.</w:t>
      </w:r>
    </w:p>
    <w:p>
      <w:pPr>
        <w:spacing w:after="60"/>
        <w:ind w:firstLine="567"/>
        <w:jc w:val="both"/>
      </w:pPr>
      <w:r>
        <w:rPr>
          <w:rFonts w:ascii="Arial" w:cs="Arial" w:eastAsia="Arial" w:hAnsi="Arial"/>
          <w:sz w:val="22"/>
          <w:szCs w:val="22"/>
        </w:rPr>
        <w:t xml:space="preserve">44. Регистрация нарушения и лиц, их совершивших, а также примененных дополнительных правовых последствий возможна только после автоматической идентификации протокола в ЕРН через его уникальный номер. Содержание протокола должно соответствовать порядку процессуального оформления нарушений в соответствии с </w:t>
      </w:r>
      <w:hyperlink w:history="1" r:id="rIdmb9pfur_gjzohsbcf05hm">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w:t>
      </w:r>
    </w:p>
    <w:p>
      <w:pPr>
        <w:spacing w:after="60"/>
        <w:ind w:firstLine="567"/>
        <w:jc w:val="both"/>
      </w:pPr>
      <w:r>
        <w:rPr>
          <w:rFonts w:ascii="Arial" w:cs="Arial" w:eastAsia="Arial" w:hAnsi="Arial"/>
          <w:sz w:val="22"/>
          <w:szCs w:val="22"/>
        </w:rPr>
        <w:t xml:space="preserve">45. При отсутствии по техническим причинам доступа автоматизированных рабочих мест к системе ЕРН регистратор обязан незамедлительно уведомить, с использованием средств связи, администраторов либо ответственного сотрудника регистраторов и пользователей ЕРН. В таком случае, регистрация нарушения в ЕРН должна быть осуществлена при появлении доступа к системе ЕРН, с указанием причин несвоевременного ввода информации (в письменном виде).</w:t>
      </w:r>
    </w:p>
    <w:p>
      <w:pPr>
        <w:spacing w:after="60"/>
        <w:ind w:firstLine="567"/>
        <w:jc w:val="both"/>
      </w:pPr>
      <w:r>
        <w:rPr>
          <w:rFonts w:ascii="Arial" w:cs="Arial" w:eastAsia="Arial" w:hAnsi="Arial"/>
          <w:sz w:val="22"/>
          <w:szCs w:val="22"/>
        </w:rPr>
        <w:t xml:space="preserve">46. Данные (в электронной форме) протокола о нарушении и постановления о наложении взыскания, а также о примененных дополнительных правовых последствиях в автоматическом режиме поступают в ЕРН.</w:t>
      </w:r>
    </w:p>
    <w:p>
      <w:pPr>
        <w:spacing w:after="60"/>
        <w:ind w:firstLine="567"/>
        <w:jc w:val="both"/>
      </w:pPr>
      <w:r>
        <w:rPr>
          <w:rFonts w:ascii="Arial" w:cs="Arial" w:eastAsia="Arial" w:hAnsi="Arial"/>
          <w:sz w:val="22"/>
          <w:szCs w:val="22"/>
        </w:rPr>
        <w:t xml:space="preserve">47. К каждому нарушению, зарегистрированному в порядке, установленном настоящим Положением, в автоматическом режиме, присваивается уникальный идентификационный номер в ЕРН.</w:t>
      </w:r>
    </w:p>
    <w:p>
      <w:pPr>
        <w:spacing w:after="60"/>
        <w:ind w:firstLine="567"/>
        <w:jc w:val="both"/>
      </w:pPr>
      <w:r>
        <w:rPr>
          <w:rFonts w:ascii="Arial" w:cs="Arial" w:eastAsia="Arial" w:hAnsi="Arial"/>
          <w:sz w:val="22"/>
          <w:szCs w:val="22"/>
        </w:rPr>
        <w:t xml:space="preserve">48. Регистрация нарушений осуществляется только в соответствии с </w:t>
      </w:r>
      <w:hyperlink w:history="1" r:id="rIdoq8qtf6ezmvsbwa9tyubg">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нарушении, на основании документов, подтверждающих достоверность сведений о нарушении.</w:t>
      </w:r>
    </w:p>
    <w:p>
      <w:pPr>
        <w:spacing w:after="60"/>
        <w:ind w:firstLine="567"/>
        <w:jc w:val="both"/>
      </w:pPr>
      <w:r>
        <w:rPr>
          <w:rFonts w:ascii="Arial" w:cs="Arial" w:eastAsia="Arial" w:hAnsi="Arial"/>
          <w:sz w:val="22"/>
          <w:szCs w:val="22"/>
        </w:rPr>
        <w:t xml:space="preserve">49. Регистрация заявления о нарушении, а также нарушений, которые были выявлены уполномоченными лицами в соответствии с </w:t>
      </w:r>
      <w:hyperlink w:history="1" r:id="rIde73kjqvq8lv26ieyqulmf">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 осуществляется в журнале учета информации.</w:t>
      </w:r>
    </w:p>
    <w:p>
      <w:pPr>
        <w:spacing w:after="60"/>
        <w:ind w:firstLine="567"/>
        <w:jc w:val="both"/>
      </w:pPr>
      <w:r>
        <w:rPr>
          <w:rFonts w:ascii="Arial" w:cs="Arial" w:eastAsia="Arial" w:hAnsi="Arial"/>
          <w:sz w:val="22"/>
          <w:szCs w:val="22"/>
        </w:rPr>
        <w:t xml:space="preserve">50. Регистрация нарушений и лиц, их совершивших, а также примененных дополнительных правовых последствий, установленных в рамках досудебного расследования в соответствии с Уголовно-процессуальным </w:t>
      </w:r>
      <w:hyperlink w:history="1" r:id="rIde7gpz8fueotvjrskky4dz">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а также материалов, переданных органам следствия или дознания по подследственности в случае установления признаков уголовного преступления или проступка при рассмотрении дела о нарушении в соответствии с </w:t>
      </w:r>
      <w:hyperlink w:history="1" r:id="rId18y2giaqdf9ld-syrrfae">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 осуществляется во взаимодействии с Единым реестром преступлений и проступков.</w:t>
      </w:r>
    </w:p>
    <w:p>
      <w:pPr>
        <w:spacing w:after="120"/>
        <w:jc w:val="both"/>
      </w:pPr>
      <w:r>
        <w:rPr>
          <w:rFonts w:ascii="Arial" w:cs="Arial" w:eastAsia="Arial" w:hAnsi="Arial"/>
          <w:sz w:val="22"/>
          <w:szCs w:val="22"/>
        </w:rPr>
        <w:t xml:space="preserve">51. Порядок взаимообмена информацией между ЕРН и Единым реестром преступлений и проступков устанавливается владельцем автоматизированных информационных систем.</w:t>
      </w:r>
    </w:p>
    <w:p>
      <w:pPr>
        <w:spacing w:after="120"/>
        <w:jc w:val="both"/>
      </w:pPr>
      <w:r>
        <w:rPr>
          <w:rFonts w:ascii="Arial" w:cs="Arial" w:eastAsia="Arial" w:hAnsi="Arial"/>
          <w:sz w:val="22"/>
          <w:szCs w:val="22"/>
        </w:rPr>
        <w:t xml:space="preserve">(В редакции постановления Кабинета Министров КР от </w:t>
      </w:r>
      <w:hyperlink w:history="1" r:id="rIdf2jbwi117dfblcgi7a7oq">
        <w:r>
          <w:rPr>
            <w:rFonts w:ascii="Arial" w:cs="Arial" w:eastAsia="Arial" w:hAnsi="Arial"/>
            <w:color w:val="1D4ED8"/>
            <w:sz w:val="22"/>
            <w:szCs w:val="22"/>
            <w:u w:val="single"/>
          </w:rPr>
          <w:t xml:space="preserve">13 августа 2021 года № 132</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52. Регистрация нарушения и лиц, их совершивших, а также примененных дополнительных правовых последствий в ЕРН должна быть осуществлена регистратором, не позднее 72 часов с момента составления протокола о нарушении, в соответствии с </w:t>
      </w:r>
      <w:hyperlink w:history="1" r:id="rIddn8oezshggk5rwozk363j">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b9unsvy_b9syvwuaoidro">
        <w:r>
          <w:rPr>
            <w:rFonts w:ascii="Arial" w:cs="Arial" w:eastAsia="Arial" w:hAnsi="Arial"/>
            <w:i/>
            <w:iCs/>
            <w:color w:val="1D4ED8"/>
            <w:sz w:val="22"/>
            <w:szCs w:val="22"/>
            <w:u w:val="single"/>
          </w:rPr>
          <w:t xml:space="preserve">18 марта 2020 года № 168</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53. Регистрации также подлежат решения судов по результатам рассмотрения жалобы в соответствии с </w:t>
      </w:r>
      <w:hyperlink w:history="1" r:id="rIdjdotvl0dig3pqolytr0ud">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 Решения могут быть внесены в ЕРН в электронной форме, с использованием информационной системы судебного органа, удостоверенного квалифицированной электронной подписью.</w:t>
      </w:r>
    </w:p>
    <w:p>
      <w:pPr>
        <w:spacing w:after="60"/>
        <w:ind w:firstLine="567"/>
        <w:jc w:val="both"/>
      </w:pPr>
      <w:r>
        <w:rPr>
          <w:rFonts w:ascii="Arial" w:cs="Arial" w:eastAsia="Arial" w:hAnsi="Arial"/>
          <w:sz w:val="22"/>
          <w:szCs w:val="22"/>
        </w:rPr>
        <w:t xml:space="preserve">54. Регистрация решения суда по результатам рассмотрения жалобы осуществляется регистратором в течение срока, установленного по согласованию с владельцем ЕРН и Судебным департаментом при Верховном суде Кыргызской Республики.</w:t>
      </w:r>
    </w:p>
    <w:p>
      <w:pPr>
        <w:spacing w:after="60"/>
        <w:ind w:firstLine="567"/>
        <w:jc w:val="both"/>
      </w:pPr>
      <w:r>
        <w:rPr>
          <w:rFonts w:ascii="Arial" w:cs="Arial" w:eastAsia="Arial" w:hAnsi="Arial"/>
          <w:sz w:val="22"/>
          <w:szCs w:val="22"/>
        </w:rPr>
        <w:t xml:space="preserve">55. При регистрации нарушений в ЕРН фиксируются:</w:t>
      </w:r>
    </w:p>
    <w:p>
      <w:pPr>
        <w:spacing w:after="60"/>
        <w:ind w:firstLine="567"/>
        <w:jc w:val="both"/>
      </w:pPr>
      <w:r>
        <w:rPr>
          <w:rFonts w:ascii="Arial" w:cs="Arial" w:eastAsia="Arial" w:hAnsi="Arial"/>
          <w:sz w:val="22"/>
          <w:szCs w:val="22"/>
        </w:rPr>
        <w:t xml:space="preserve">- правовые основания производства по делу о нарушении;</w:t>
      </w:r>
    </w:p>
    <w:p>
      <w:pPr>
        <w:spacing w:after="60"/>
        <w:ind w:firstLine="567"/>
        <w:jc w:val="both"/>
      </w:pPr>
      <w:r>
        <w:rPr>
          <w:rFonts w:ascii="Arial" w:cs="Arial" w:eastAsia="Arial" w:hAnsi="Arial"/>
          <w:sz w:val="22"/>
          <w:szCs w:val="22"/>
        </w:rPr>
        <w:t xml:space="preserve">- регистрационный номер (порядковый номер протокола о нарушениях и штрих-код) производства по делу о нарушении;</w:t>
      </w:r>
    </w:p>
    <w:p>
      <w:pPr>
        <w:spacing w:after="60"/>
        <w:ind w:firstLine="567"/>
        <w:jc w:val="both"/>
      </w:pPr>
      <w:r>
        <w:rPr>
          <w:rFonts w:ascii="Arial" w:cs="Arial" w:eastAsia="Arial" w:hAnsi="Arial"/>
          <w:sz w:val="22"/>
          <w:szCs w:val="22"/>
        </w:rPr>
        <w:t xml:space="preserve">- место, дата, время и обстоятельства совершения нарушения;</w:t>
      </w:r>
    </w:p>
    <w:p>
      <w:pPr>
        <w:spacing w:after="60"/>
        <w:ind w:firstLine="567"/>
        <w:jc w:val="both"/>
      </w:pPr>
      <w:r>
        <w:rPr>
          <w:rFonts w:ascii="Arial" w:cs="Arial" w:eastAsia="Arial" w:hAnsi="Arial"/>
          <w:sz w:val="22"/>
          <w:szCs w:val="22"/>
        </w:rPr>
        <w:t xml:space="preserve">- должность, фамилия, имя, отчество лица, составившего протокол;</w:t>
      </w:r>
    </w:p>
    <w:p>
      <w:pPr>
        <w:spacing w:after="60"/>
        <w:ind w:firstLine="567"/>
        <w:jc w:val="both"/>
      </w:pPr>
      <w:r>
        <w:rPr>
          <w:rFonts w:ascii="Arial" w:cs="Arial" w:eastAsia="Arial" w:hAnsi="Arial"/>
          <w:sz w:val="22"/>
          <w:szCs w:val="22"/>
        </w:rPr>
        <w:t xml:space="preserve">- сведения о процессуальных решениях, а также сведения о процессуальных решениях, принятых по жалобе на постановление по делу о нарушении;</w:t>
      </w:r>
    </w:p>
    <w:p>
      <w:pPr>
        <w:spacing w:after="60"/>
        <w:ind w:firstLine="567"/>
        <w:jc w:val="both"/>
      </w:pPr>
      <w:r>
        <w:rPr>
          <w:rFonts w:ascii="Arial" w:cs="Arial" w:eastAsia="Arial" w:hAnsi="Arial"/>
          <w:sz w:val="22"/>
          <w:szCs w:val="22"/>
        </w:rPr>
        <w:t xml:space="preserve">- наименование органа, ведущего производство по делам о нарушениях, вынесшего процессуальные решения, дата и основания их вынесения;</w:t>
      </w:r>
    </w:p>
    <w:p>
      <w:pPr>
        <w:spacing w:after="60"/>
        <w:ind w:firstLine="567"/>
        <w:jc w:val="both"/>
      </w:pPr>
      <w:r>
        <w:rPr>
          <w:rFonts w:ascii="Arial" w:cs="Arial" w:eastAsia="Arial" w:hAnsi="Arial"/>
          <w:sz w:val="22"/>
          <w:szCs w:val="22"/>
        </w:rPr>
        <w:t xml:space="preserve">- при наличии, сведения о физическом лице, привлекаемом за совершение нарушения;</w:t>
      </w:r>
    </w:p>
    <w:p>
      <w:pPr>
        <w:spacing w:after="60"/>
        <w:ind w:firstLine="567"/>
        <w:jc w:val="both"/>
      </w:pPr>
      <w:r>
        <w:rPr>
          <w:rFonts w:ascii="Arial" w:cs="Arial" w:eastAsia="Arial" w:hAnsi="Arial"/>
          <w:sz w:val="22"/>
          <w:szCs w:val="22"/>
        </w:rPr>
        <w:t xml:space="preserve">- при наличии, сведения о юридическом лице, привлекаемом за совершение нарушения (наименование юридического лица, его место нахождения, учетный номер плательщика, дата государственной регистрации);</w:t>
      </w:r>
    </w:p>
    <w:p>
      <w:pPr>
        <w:spacing w:after="60"/>
        <w:ind w:firstLine="567"/>
        <w:jc w:val="both"/>
      </w:pPr>
      <w:r>
        <w:rPr>
          <w:rFonts w:ascii="Arial" w:cs="Arial" w:eastAsia="Arial" w:hAnsi="Arial"/>
          <w:sz w:val="22"/>
          <w:szCs w:val="22"/>
        </w:rPr>
        <w:t xml:space="preserve">- статья </w:t>
      </w:r>
      <w:hyperlink w:history="1" r:id="rIdsywt-8dynihi_aqqxd-p0">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 предусматривающая ответственность за нарушение;</w:t>
      </w:r>
    </w:p>
    <w:p>
      <w:pPr>
        <w:spacing w:after="60"/>
        <w:ind w:firstLine="567"/>
        <w:jc w:val="both"/>
      </w:pPr>
      <w:r>
        <w:rPr>
          <w:rFonts w:ascii="Arial" w:cs="Arial" w:eastAsia="Arial" w:hAnsi="Arial"/>
          <w:sz w:val="22"/>
          <w:szCs w:val="22"/>
        </w:rPr>
        <w:t xml:space="preserve">- при наличии, сведения о свидетелях и потерпевших, если таковые есть;</w:t>
      </w:r>
    </w:p>
    <w:p>
      <w:pPr>
        <w:spacing w:after="60"/>
        <w:ind w:firstLine="567"/>
        <w:jc w:val="both"/>
      </w:pPr>
      <w:r>
        <w:rPr>
          <w:rFonts w:ascii="Arial" w:cs="Arial" w:eastAsia="Arial" w:hAnsi="Arial"/>
          <w:sz w:val="22"/>
          <w:szCs w:val="22"/>
        </w:rPr>
        <w:t xml:space="preserve">- при наличии, объяснение лица, привлекаемого за совершение нарушения;</w:t>
      </w:r>
    </w:p>
    <w:p>
      <w:pPr>
        <w:spacing w:after="60"/>
        <w:ind w:firstLine="567"/>
        <w:jc w:val="both"/>
      </w:pPr>
      <w:r>
        <w:rPr>
          <w:rFonts w:ascii="Arial" w:cs="Arial" w:eastAsia="Arial" w:hAnsi="Arial"/>
          <w:sz w:val="22"/>
          <w:szCs w:val="22"/>
        </w:rPr>
        <w:t xml:space="preserve">- другие сведения, необходимые для разрешения дела о нарушении;</w:t>
      </w:r>
    </w:p>
    <w:p>
      <w:pPr>
        <w:spacing w:after="60"/>
        <w:ind w:firstLine="567"/>
        <w:jc w:val="both"/>
      </w:pPr>
      <w:r>
        <w:rPr>
          <w:rFonts w:ascii="Arial" w:cs="Arial" w:eastAsia="Arial" w:hAnsi="Arial"/>
          <w:sz w:val="22"/>
          <w:szCs w:val="22"/>
        </w:rPr>
        <w:t xml:space="preserve">- при наличии, данные о передаче материалов дела о нарушении на рассмотрение в орган следствия, дознания, либо другой уполномоченный орган;</w:t>
      </w:r>
    </w:p>
    <w:p>
      <w:pPr>
        <w:spacing w:after="60"/>
        <w:ind w:firstLine="567"/>
        <w:jc w:val="both"/>
      </w:pPr>
      <w:r>
        <w:rPr>
          <w:rFonts w:ascii="Arial" w:cs="Arial" w:eastAsia="Arial" w:hAnsi="Arial"/>
          <w:sz w:val="22"/>
          <w:szCs w:val="22"/>
        </w:rPr>
        <w:t xml:space="preserve">- наименование органа, должность, фамилия, имя, отчество и контактные данные уполномоченного лица, ведущего производство по переданному делу о нарушении.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uadm6tbq3nozi3jdu5mqc">
        <w:r>
          <w:rPr>
            <w:rFonts w:ascii="Arial" w:cs="Arial" w:eastAsia="Arial" w:hAnsi="Arial"/>
            <w:i/>
            <w:iCs/>
            <w:color w:val="1D4ED8"/>
            <w:sz w:val="22"/>
            <w:szCs w:val="22"/>
            <w:u w:val="single"/>
          </w:rPr>
          <w:t xml:space="preserve">11 ноября 2020 года № 544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56. Регистрация фактов уплаты наложенных штрафов осуществляется в автоматическом режиме в рамках взаимодействия с соответствующими информационными системами по учету платежей владельца ЕРН, а также с государственной системой электронных платежей.</w:t>
      </w:r>
    </w:p>
    <w:p>
      <w:pPr>
        <w:spacing w:after="60"/>
        <w:ind w:firstLine="567"/>
        <w:jc w:val="both"/>
      </w:pPr>
      <w:r>
        <w:rPr>
          <w:rFonts w:ascii="Arial" w:cs="Arial" w:eastAsia="Arial" w:hAnsi="Arial"/>
          <w:sz w:val="22"/>
          <w:szCs w:val="22"/>
        </w:rPr>
        <w:t xml:space="preserve">57. Регистрация сведений о примененных взысканиях и дополнительных правовых последствиях, об исполнении постановлений, а также решений судов в случае обжалования постановлений, должна быть осуществлена не позднее 24 часов с момента вынесения соответствующего постановления, либо факта исполнения постановления по делу о нарушении.</w:t>
      </w:r>
    </w:p>
    <w:p>
      <w:pPr>
        <w:spacing w:after="60"/>
        <w:ind w:firstLine="567"/>
        <w:jc w:val="both"/>
      </w:pPr>
      <w:r>
        <w:rPr>
          <w:rFonts w:ascii="Arial" w:cs="Arial" w:eastAsia="Arial" w:hAnsi="Arial"/>
          <w:sz w:val="22"/>
          <w:szCs w:val="22"/>
        </w:rPr>
        <w:t xml:space="preserve">58. Регистрация сведений о нарушениях и лицах, их совершивших, примененных взысканиях и дополнительных правовых последствиях, об исполнении постановлений, а также решений судов в случае обжалования постановлений возможна в автоматическом режиме в рамках информационного взаимодействия с другими информационными системами министерств, государственных комитетов, административных ведомств, иных государственных и судебных органов, а также органов местного самоуправления.</w:t>
      </w:r>
    </w:p>
    <w:p>
      <w:pPr>
        <w:spacing w:after="60"/>
        <w:ind w:firstLine="567"/>
        <w:jc w:val="both"/>
      </w:pPr>
      <w:r>
        <w:rPr>
          <w:rFonts w:ascii="Arial" w:cs="Arial" w:eastAsia="Arial" w:hAnsi="Arial"/>
          <w:sz w:val="22"/>
          <w:szCs w:val="22"/>
        </w:rPr>
        <w:t xml:space="preserve">59. Актуализация данных о нарушениях и лицах их совершивших, примененных взысканиях и дополнительных правовых последствиях, об исполнении постановлений, а также решений судов в случае обжалования постановлений в ЕРН возможна в случаях:</w:t>
      </w:r>
    </w:p>
    <w:p>
      <w:pPr>
        <w:spacing w:after="60"/>
        <w:ind w:firstLine="567"/>
        <w:jc w:val="both"/>
      </w:pPr>
      <w:r>
        <w:rPr>
          <w:rFonts w:ascii="Arial" w:cs="Arial" w:eastAsia="Arial" w:hAnsi="Arial"/>
          <w:sz w:val="22"/>
          <w:szCs w:val="22"/>
        </w:rPr>
        <w:t xml:space="preserve">- выявления ошибок при регистрации отмеченных сведений;</w:t>
      </w:r>
    </w:p>
    <w:p>
      <w:pPr>
        <w:spacing w:after="60"/>
        <w:ind w:firstLine="567"/>
        <w:jc w:val="both"/>
      </w:pPr>
      <w:r>
        <w:rPr>
          <w:rFonts w:ascii="Arial" w:cs="Arial" w:eastAsia="Arial" w:hAnsi="Arial"/>
          <w:sz w:val="22"/>
          <w:szCs w:val="22"/>
        </w:rPr>
        <w:t xml:space="preserve">- вынесения судом решения об отмене постановления и примененных дополнительных правовых последствий;</w:t>
      </w:r>
    </w:p>
    <w:p>
      <w:pPr>
        <w:spacing w:after="60"/>
        <w:ind w:firstLine="567"/>
        <w:jc w:val="both"/>
      </w:pPr>
      <w:r>
        <w:rPr>
          <w:rFonts w:ascii="Arial" w:cs="Arial" w:eastAsia="Arial" w:hAnsi="Arial"/>
          <w:sz w:val="22"/>
          <w:szCs w:val="22"/>
        </w:rPr>
        <w:t xml:space="preserve">- вынесения уполномоченным органом решения о прекращении дела о нарушении при наличии обстоятельств, исключающих производство по делу о нарушении в соответствии с </w:t>
      </w:r>
      <w:hyperlink w:history="1" r:id="rIdddckrh8agy8dbdzmhplyt">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w:t>
      </w:r>
    </w:p>
    <w:p>
      <w:pPr>
        <w:spacing w:after="60"/>
        <w:ind w:firstLine="567"/>
        <w:jc w:val="both"/>
      </w:pPr>
      <w:r>
        <w:rPr>
          <w:rFonts w:ascii="Arial" w:cs="Arial" w:eastAsia="Arial" w:hAnsi="Arial"/>
          <w:sz w:val="22"/>
          <w:szCs w:val="22"/>
        </w:rPr>
        <w:t xml:space="preserve">- вынесения уполномоченным органом решения о передаче материалов дел о нарушении органу следствия или дознания по подследственности, в случае содержания признаков уголовного преступления или проступков;</w:t>
      </w:r>
    </w:p>
    <w:p>
      <w:pPr>
        <w:spacing w:after="60"/>
        <w:ind w:firstLine="567"/>
        <w:jc w:val="both"/>
      </w:pPr>
      <w:r>
        <w:rPr>
          <w:rFonts w:ascii="Arial" w:cs="Arial" w:eastAsia="Arial" w:hAnsi="Arial"/>
          <w:sz w:val="22"/>
          <w:szCs w:val="22"/>
        </w:rPr>
        <w:t xml:space="preserve">- вынесения уполномоченным органом решения о передаче протокола о нарушении и других материалов дела на рассмотрение по подведомственности, если рассмотрение данного дела не относится к его компетенции.</w:t>
      </w:r>
    </w:p>
    <w:p>
      <w:pPr>
        <w:spacing w:after="60"/>
        <w:ind w:firstLine="567"/>
        <w:jc w:val="both"/>
      </w:pPr>
      <w:r>
        <w:rPr>
          <w:rFonts w:ascii="Arial" w:cs="Arial" w:eastAsia="Arial" w:hAnsi="Arial"/>
          <w:sz w:val="22"/>
          <w:szCs w:val="22"/>
        </w:rPr>
        <w:t xml:space="preserve">60. Регистрация сведений о нарушениях в ЕРН осуществляется на основании данных на бумажном носителе установленного образца. Типовые формы журналов учета, а также процессуальных документов приведены в приложениях </w:t>
      </w:r>
      <w:hyperlink w:history="1" r:id="rIdos-shwnjecx9jf4x3vbyb">
        <w:r>
          <w:rPr>
            <w:rFonts w:ascii="Arial" w:cs="Arial" w:eastAsia="Arial" w:hAnsi="Arial"/>
            <w:color w:val="1D4ED8"/>
            <w:sz w:val="22"/>
            <w:szCs w:val="22"/>
            <w:u w:val="single"/>
          </w:rPr>
          <w:t xml:space="preserve">1</w:t>
        </w:r>
      </w:hyperlink>
      <w:r>
        <w:rPr>
          <w:rFonts w:ascii="Arial" w:cs="Arial" w:eastAsia="Arial" w:hAnsi="Arial"/>
          <w:sz w:val="22"/>
          <w:szCs w:val="22"/>
        </w:rPr>
        <w:t xml:space="preserve"> и </w:t>
      </w:r>
      <w:hyperlink w:history="1" r:id="rIdeugu9exlk9akyl_3_gsz1">
        <w:r>
          <w:rPr>
            <w:rFonts w:ascii="Arial" w:cs="Arial" w:eastAsia="Arial" w:hAnsi="Arial"/>
            <w:color w:val="1D4ED8"/>
            <w:sz w:val="22"/>
            <w:szCs w:val="22"/>
            <w:u w:val="single"/>
          </w:rPr>
          <w:t xml:space="preserve">2</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61. Использование данных ЕРН возможно только в соответствии с законодательством Кыргызской Республики в сфере сбора, обработки и использования персональных данных, а также в сфере банковской тайны.</w:t>
      </w:r>
    </w:p>
    <w:p>
      <w:pPr>
        <w:spacing w:after="60"/>
        <w:ind w:firstLine="567"/>
        <w:jc w:val="both"/>
      </w:pPr>
      <w:r>
        <w:rPr>
          <w:rFonts w:ascii="Arial" w:cs="Arial" w:eastAsia="Arial" w:hAnsi="Arial"/>
          <w:sz w:val="22"/>
          <w:szCs w:val="22"/>
        </w:rPr>
        <w:t xml:space="preserve">62. Использование данных ЕРН возможно владельцем, администраторами, пользователями и регистраторами ЕРН в пределах полномочий, установленных администраторами ЕРН правами доступа к нему и законодательством Кыргызской Республики.</w:t>
      </w:r>
    </w:p>
    <w:p>
      <w:pPr>
        <w:spacing w:after="60"/>
        <w:ind w:firstLine="567"/>
        <w:jc w:val="both"/>
      </w:pPr>
      <w:r>
        <w:rPr>
          <w:rFonts w:ascii="Arial" w:cs="Arial" w:eastAsia="Arial" w:hAnsi="Arial"/>
          <w:sz w:val="22"/>
          <w:szCs w:val="22"/>
        </w:rPr>
        <w:t xml:space="preserve">63. При специальном запросе министерств, государственных комитетов, административных ведомств, иных государственных и судебных органов, а также органов местного самоуправления, данные ЕРН должны предоставляться в соответствии с компетенцией органа, сделавшего такой запрос, с соблюдением требований законодательства Кыргызской Республики в сфере сбора, обработки и использования персональных данных, а также в сфере банковской тайны.</w:t>
      </w:r>
    </w:p>
    <w:p>
      <w:pPr>
        <w:spacing w:after="60"/>
        <w:ind w:firstLine="567"/>
        <w:jc w:val="both"/>
      </w:pPr>
      <w:r>
        <w:rPr>
          <w:rFonts w:ascii="Arial" w:cs="Arial" w:eastAsia="Arial" w:hAnsi="Arial"/>
          <w:sz w:val="22"/>
          <w:szCs w:val="22"/>
        </w:rPr>
        <w:t xml:space="preserve">64. Каждый гражданин Кыргызской Республики, данные о котором занесены в ЕРН, имеет право доступа к ним.</w:t>
      </w:r>
    </w:p>
    <w:p>
      <w:pPr>
        <w:spacing w:after="60"/>
        <w:ind w:firstLine="567"/>
        <w:jc w:val="both"/>
      </w:pPr>
      <w:r>
        <w:rPr>
          <w:rFonts w:ascii="Arial" w:cs="Arial" w:eastAsia="Arial" w:hAnsi="Arial"/>
          <w:sz w:val="22"/>
          <w:szCs w:val="22"/>
        </w:rPr>
        <w:t xml:space="preserve">65. Данные, содержащиеся в ЕРН, подлежат защите в соответствии с законодательством Кыргызской Республики в сфере сбора, обработки и использования персональных данных, а также в сфере банковской тайны.</w:t>
      </w:r>
    </w:p>
    <w:p>
      <w:pPr>
        <w:spacing w:after="60"/>
        <w:ind w:firstLine="567"/>
        <w:jc w:val="both"/>
      </w:pPr>
      <w:r>
        <w:rPr>
          <w:rFonts w:ascii="Arial" w:cs="Arial" w:eastAsia="Arial" w:hAnsi="Arial"/>
          <w:sz w:val="22"/>
          <w:szCs w:val="22"/>
        </w:rPr>
        <w:t xml:space="preserve">66. Сроки хранения информации в ЕРН составляют не менее 3 лет. Порядок электронной архивации и место хранения архивов либо порядок уничтожения сведений по истечении срока хранения устанавливаются владельцем ЕРН.</w:t>
      </w:r>
    </w:p>
    <w:p>
      <w:pPr>
        <w:spacing w:after="200" w:before="200"/>
        <w:jc w:val="center"/>
      </w:pPr>
      <w:r>
        <w:rPr>
          <w:rFonts w:ascii="Arial" w:cs="Arial" w:eastAsia="Arial" w:hAnsi="Arial"/>
          <w:b/>
          <w:bCs/>
          <w:sz w:val="22"/>
          <w:szCs w:val="22"/>
        </w:rPr>
        <w:t xml:space="preserve">Глава 5. Контроль (надзор) за ведением Единого реестра нарушений и ответственность за его нарушение</w:t>
      </w:r>
    </w:p>
    <w:p>
      <w:pPr>
        <w:spacing w:after="60"/>
        <w:ind w:firstLine="567"/>
        <w:jc w:val="both"/>
      </w:pPr>
      <w:r>
        <w:rPr>
          <w:rFonts w:ascii="Arial" w:cs="Arial" w:eastAsia="Arial" w:hAnsi="Arial"/>
          <w:sz w:val="22"/>
          <w:szCs w:val="22"/>
        </w:rPr>
        <w:t xml:space="preserve">67. Контроль за исполнением настоящего Положения осуществляют руководители участников ЕРН, которые:</w:t>
      </w:r>
    </w:p>
    <w:p>
      <w:pPr>
        <w:spacing w:after="60"/>
        <w:ind w:firstLine="567"/>
        <w:jc w:val="both"/>
      </w:pPr>
      <w:r>
        <w:rPr>
          <w:rFonts w:ascii="Arial" w:cs="Arial" w:eastAsia="Arial" w:hAnsi="Arial"/>
          <w:sz w:val="22"/>
          <w:szCs w:val="22"/>
        </w:rPr>
        <w:t xml:space="preserve">- несут ответственность за обеспечение достоверного, объективного и своевременного формирования ЕРН;</w:t>
      </w:r>
    </w:p>
    <w:p>
      <w:pPr>
        <w:spacing w:after="60"/>
        <w:ind w:firstLine="567"/>
        <w:jc w:val="both"/>
      </w:pPr>
      <w:r>
        <w:rPr>
          <w:rFonts w:ascii="Arial" w:cs="Arial" w:eastAsia="Arial" w:hAnsi="Arial"/>
          <w:sz w:val="22"/>
          <w:szCs w:val="22"/>
        </w:rPr>
        <w:t xml:space="preserve">- принимают надлежащие меры по выявлению нарушений требований настоящего Положения;</w:t>
      </w:r>
    </w:p>
    <w:p>
      <w:pPr>
        <w:spacing w:after="60"/>
        <w:ind w:firstLine="567"/>
        <w:jc w:val="both"/>
      </w:pPr>
      <w:r>
        <w:rPr>
          <w:rFonts w:ascii="Arial" w:cs="Arial" w:eastAsia="Arial" w:hAnsi="Arial"/>
          <w:sz w:val="22"/>
          <w:szCs w:val="22"/>
        </w:rPr>
        <w:t xml:space="preserve">- осуществляют в пределах своей компетенции контроль за ведением ЕРН.</w:t>
      </w:r>
    </w:p>
    <w:p>
      <w:pPr>
        <w:spacing w:after="60"/>
        <w:ind w:firstLine="567"/>
        <w:jc w:val="both"/>
      </w:pPr>
      <w:r>
        <w:rPr>
          <w:rFonts w:ascii="Arial" w:cs="Arial" w:eastAsia="Arial" w:hAnsi="Arial"/>
          <w:sz w:val="22"/>
          <w:szCs w:val="22"/>
        </w:rPr>
        <w:t xml:space="preserve">68. Надзор за точным и единообразным исполнением порядка формирования и использования ЕРН осуществляют Генеральный прокурор Кыргызской Республики и подчиненные ему прокуроры, в том числе:</w:t>
      </w:r>
    </w:p>
    <w:p>
      <w:pPr>
        <w:spacing w:after="60"/>
        <w:ind w:firstLine="567"/>
        <w:jc w:val="both"/>
      </w:pPr>
      <w:r>
        <w:rPr>
          <w:rFonts w:ascii="Arial" w:cs="Arial" w:eastAsia="Arial" w:hAnsi="Arial"/>
          <w:sz w:val="22"/>
          <w:szCs w:val="22"/>
        </w:rPr>
        <w:t xml:space="preserve">- осуществляют контроль и надзор за достоверностью и объективностью процессуального оформления нарушений в соответствии с </w:t>
      </w:r>
      <w:hyperlink w:history="1" r:id="rIdgh5z2ofx-6bvifyks7o03">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w:t>
      </w:r>
    </w:p>
    <w:p>
      <w:pPr>
        <w:spacing w:after="60"/>
        <w:ind w:firstLine="567"/>
        <w:jc w:val="both"/>
      </w:pPr>
      <w:r>
        <w:rPr>
          <w:rFonts w:ascii="Arial" w:cs="Arial" w:eastAsia="Arial" w:hAnsi="Arial"/>
          <w:sz w:val="22"/>
          <w:szCs w:val="22"/>
        </w:rPr>
        <w:t xml:space="preserve">- в случае выявления нарушений требований настоящего Положения, принимают меры прокурорского реагирования в целях их устранения и привлечения к ответственности, в том числе уголовной ответственности, соответствующих виновных уполномоченных лиц.</w:t>
      </w:r>
    </w:p>
    <w:p>
      <w:pPr>
        <w:spacing w:after="60"/>
        <w:ind w:firstLine="567"/>
        <w:jc w:val="both"/>
      </w:pPr>
      <w:r>
        <w:rPr>
          <w:rFonts w:ascii="Arial" w:cs="Arial" w:eastAsia="Arial" w:hAnsi="Arial"/>
          <w:sz w:val="22"/>
          <w:szCs w:val="22"/>
        </w:rPr>
        <w:t xml:space="preserve">69. Уполномоченные лица участников ЕРН несут персональную ответственность в соответствии с настоящим Положением и законодательством Кыргызской Республики в сфере электронного управления, а также сбора, обработки и использования персональных данных за:</w:t>
      </w:r>
    </w:p>
    <w:p>
      <w:pPr>
        <w:spacing w:after="60"/>
        <w:ind w:firstLine="567"/>
        <w:jc w:val="both"/>
      </w:pPr>
      <w:r>
        <w:rPr>
          <w:rFonts w:ascii="Arial" w:cs="Arial" w:eastAsia="Arial" w:hAnsi="Arial"/>
          <w:sz w:val="22"/>
          <w:szCs w:val="22"/>
        </w:rPr>
        <w:t xml:space="preserve">- нарушение порядка ведения ЕРН;</w:t>
      </w:r>
    </w:p>
    <w:p>
      <w:pPr>
        <w:spacing w:after="60"/>
        <w:ind w:firstLine="567"/>
        <w:jc w:val="both"/>
      </w:pPr>
      <w:r>
        <w:rPr>
          <w:rFonts w:ascii="Arial" w:cs="Arial" w:eastAsia="Arial" w:hAnsi="Arial"/>
          <w:sz w:val="22"/>
          <w:szCs w:val="22"/>
        </w:rPr>
        <w:t xml:space="preserve">- недостоверный ввод данных при регистрации нарушения в ЕРН;</w:t>
      </w:r>
    </w:p>
    <w:p>
      <w:pPr>
        <w:spacing w:after="60"/>
        <w:ind w:firstLine="567"/>
        <w:jc w:val="both"/>
      </w:pPr>
      <w:r>
        <w:rPr>
          <w:rFonts w:ascii="Arial" w:cs="Arial" w:eastAsia="Arial" w:hAnsi="Arial"/>
          <w:sz w:val="22"/>
          <w:szCs w:val="22"/>
        </w:rPr>
        <w:t xml:space="preserve">- организацию работы по учету и применению бланков строгой отчетности, протоколов и постановлений о нарушении;</w:t>
      </w:r>
    </w:p>
    <w:p>
      <w:pPr>
        <w:spacing w:after="60"/>
        <w:ind w:firstLine="567"/>
        <w:jc w:val="both"/>
      </w:pPr>
      <w:r>
        <w:rPr>
          <w:rFonts w:ascii="Arial" w:cs="Arial" w:eastAsia="Arial" w:hAnsi="Arial"/>
          <w:sz w:val="22"/>
          <w:szCs w:val="22"/>
        </w:rPr>
        <w:t xml:space="preserve">- нарушение сроков регистрации нарушений в ЕРН;</w:t>
      </w:r>
    </w:p>
    <w:p>
      <w:pPr>
        <w:spacing w:after="60"/>
        <w:ind w:firstLine="567"/>
        <w:jc w:val="both"/>
      </w:pPr>
      <w:r>
        <w:rPr>
          <w:rFonts w:ascii="Arial" w:cs="Arial" w:eastAsia="Arial" w:hAnsi="Arial"/>
          <w:sz w:val="22"/>
          <w:szCs w:val="22"/>
        </w:rPr>
        <w:t xml:space="preserve">- иные нарушения, связанные с формированием и использованием ЕРН.</w:t>
      </w:r>
    </w:p>
    <w:p>
      <w:pPr>
        <w:spacing w:after="60"/>
        <w:ind w:firstLine="567"/>
        <w:jc w:val="both"/>
      </w:pPr>
      <w:r>
        <w:rPr>
          <w:rFonts w:ascii="Arial" w:cs="Arial" w:eastAsia="Arial" w:hAnsi="Arial"/>
          <w:sz w:val="22"/>
          <w:szCs w:val="22"/>
        </w:rPr>
        <w:t xml:space="preserve">70. Участники ЕРН (на своем уровне) обеспечивают изучение и применение методов и процедур противодействия несанкционированному доступу к данным, надлежащую информационную безопасность в соответствии с требованиями настоящего Положения и законодательства Кыргызской Республики в сфере электронного управления, а также сбора, обработки и использования персональных данных.</w:t>
      </w:r>
    </w:p>
    <w:p>
      <w:pPr>
        <w:spacing w:after="60"/>
        <w:ind w:firstLine="567"/>
        <w:jc w:val="both"/>
      </w:pPr>
      <w:r>
        <w:rPr>
          <w:rFonts w:ascii="Arial" w:cs="Arial" w:eastAsia="Arial" w:hAnsi="Arial"/>
          <w:sz w:val="22"/>
          <w:szCs w:val="22"/>
        </w:rPr>
        <w:t xml:space="preserve">71. В целях обеспечения информационной безопасности использование и ведение ЕРН предусматривает:</w:t>
      </w:r>
    </w:p>
    <w:p>
      <w:pPr>
        <w:spacing w:after="60"/>
        <w:ind w:firstLine="567"/>
        <w:jc w:val="both"/>
      </w:pPr>
      <w:r>
        <w:rPr>
          <w:rFonts w:ascii="Arial" w:cs="Arial" w:eastAsia="Arial" w:hAnsi="Arial"/>
          <w:sz w:val="22"/>
          <w:szCs w:val="22"/>
        </w:rPr>
        <w:t xml:space="preserve">- осуществление контроля доступа к ЕРН, в том числе на основании аутентификации участников ЕРН;</w:t>
      </w:r>
    </w:p>
    <w:p>
      <w:pPr>
        <w:spacing w:after="60"/>
        <w:ind w:firstLine="567"/>
        <w:jc w:val="both"/>
      </w:pPr>
      <w:r>
        <w:rPr>
          <w:rFonts w:ascii="Arial" w:cs="Arial" w:eastAsia="Arial" w:hAnsi="Arial"/>
          <w:sz w:val="22"/>
          <w:szCs w:val="22"/>
        </w:rPr>
        <w:t xml:space="preserve">- осуществление обмена данными только по защищенным каналам связи;</w:t>
      </w:r>
    </w:p>
    <w:p>
      <w:pPr>
        <w:spacing w:after="60"/>
        <w:ind w:firstLine="567"/>
        <w:jc w:val="both"/>
      </w:pPr>
      <w:r>
        <w:rPr>
          <w:rFonts w:ascii="Arial" w:cs="Arial" w:eastAsia="Arial" w:hAnsi="Arial"/>
          <w:sz w:val="22"/>
          <w:szCs w:val="22"/>
        </w:rPr>
        <w:t xml:space="preserve">- регистрацию всех действий участников в ЕРН.</w:t>
      </w:r>
    </w:p>
    <w:p>
      <w:pPr>
        <w:spacing w:after="60"/>
        <w:ind w:firstLine="567"/>
        <w:jc w:val="both"/>
      </w:pPr>
      <w:r>
        <w:rPr>
          <w:rFonts w:ascii="Arial" w:cs="Arial" w:eastAsia="Arial" w:hAnsi="Arial"/>
          <w:sz w:val="22"/>
          <w:szCs w:val="22"/>
        </w:rPr>
        <w:t xml:space="preserve">72. В рамках обеспечения информационной безопасности участники ЕРН руководствуются следующими принципами:</w:t>
      </w:r>
    </w:p>
    <w:p>
      <w:pPr>
        <w:spacing w:after="60"/>
        <w:ind w:firstLine="567"/>
        <w:jc w:val="both"/>
      </w:pPr>
      <w:r>
        <w:rPr>
          <w:rFonts w:ascii="Arial" w:cs="Arial" w:eastAsia="Arial" w:hAnsi="Arial"/>
          <w:sz w:val="22"/>
          <w:szCs w:val="22"/>
        </w:rPr>
        <w:t xml:space="preserve">- целостность информации - защита данных от изменения и уничтожения;</w:t>
      </w:r>
    </w:p>
    <w:p>
      <w:pPr>
        <w:spacing w:after="60"/>
        <w:ind w:firstLine="567"/>
        <w:jc w:val="both"/>
      </w:pPr>
      <w:r>
        <w:rPr>
          <w:rFonts w:ascii="Arial" w:cs="Arial" w:eastAsia="Arial" w:hAnsi="Arial"/>
          <w:sz w:val="22"/>
          <w:szCs w:val="22"/>
        </w:rPr>
        <w:t xml:space="preserve">- конфиденциальность - защита данных от несанкционированного доступа;</w:t>
      </w:r>
    </w:p>
    <w:p>
      <w:pPr>
        <w:spacing w:after="60"/>
        <w:ind w:firstLine="567"/>
        <w:jc w:val="both"/>
      </w:pPr>
      <w:r>
        <w:rPr>
          <w:rFonts w:ascii="Arial" w:cs="Arial" w:eastAsia="Arial" w:hAnsi="Arial"/>
          <w:sz w:val="22"/>
          <w:szCs w:val="22"/>
        </w:rPr>
        <w:t xml:space="preserve">- доступность - обеспечение пользователей ЕРН всевозможными методами доступа к ЕРН.</w:t>
      </w:r>
    </w:p>
    <w:p>
      <w:pPr>
        <w:spacing w:after="60"/>
        <w:ind w:firstLine="567"/>
        <w:jc w:val="both"/>
      </w:pPr>
      <w:r>
        <w:rPr>
          <w:rFonts w:ascii="Arial" w:cs="Arial" w:eastAsia="Arial" w:hAnsi="Arial"/>
          <w:sz w:val="22"/>
          <w:szCs w:val="22"/>
        </w:rPr>
        <w:t xml:space="preserve">73. Основными компонентами обеспечения информационной безопасности в ЕРН являются:</w:t>
      </w:r>
    </w:p>
    <w:p>
      <w:pPr>
        <w:spacing w:after="60"/>
        <w:ind w:firstLine="567"/>
        <w:jc w:val="both"/>
      </w:pPr>
      <w:r>
        <w:rPr>
          <w:rFonts w:ascii="Arial" w:cs="Arial" w:eastAsia="Arial" w:hAnsi="Arial"/>
          <w:sz w:val="22"/>
          <w:szCs w:val="22"/>
        </w:rPr>
        <w:t xml:space="preserve">- защита информации и базовой инфраструктуры при подключении к внешним сетям;</w:t>
      </w:r>
    </w:p>
    <w:p>
      <w:pPr>
        <w:spacing w:after="60"/>
        <w:ind w:firstLine="567"/>
        <w:jc w:val="both"/>
      </w:pPr>
      <w:r>
        <w:rPr>
          <w:rFonts w:ascii="Arial" w:cs="Arial" w:eastAsia="Arial" w:hAnsi="Arial"/>
          <w:sz w:val="22"/>
          <w:szCs w:val="22"/>
        </w:rPr>
        <w:t xml:space="preserve">- защита информации в процессе взаимодействия сетей;</w:t>
      </w:r>
    </w:p>
    <w:p>
      <w:pPr>
        <w:spacing w:after="60"/>
        <w:ind w:firstLine="567"/>
        <w:jc w:val="both"/>
      </w:pPr>
      <w:r>
        <w:rPr>
          <w:rFonts w:ascii="Arial" w:cs="Arial" w:eastAsia="Arial" w:hAnsi="Arial"/>
          <w:sz w:val="22"/>
          <w:szCs w:val="22"/>
        </w:rPr>
        <w:t xml:space="preserve">- защита потоков данных;</w:t>
      </w:r>
    </w:p>
    <w:p>
      <w:pPr>
        <w:spacing w:after="60"/>
        <w:ind w:firstLine="567"/>
        <w:jc w:val="both"/>
      </w:pPr>
      <w:r>
        <w:rPr>
          <w:rFonts w:ascii="Arial" w:cs="Arial" w:eastAsia="Arial" w:hAnsi="Arial"/>
          <w:sz w:val="22"/>
          <w:szCs w:val="22"/>
        </w:rPr>
        <w:t xml:space="preserve">- антивирусная защита;</w:t>
      </w:r>
    </w:p>
    <w:p>
      <w:pPr>
        <w:spacing w:after="60"/>
        <w:ind w:firstLine="567"/>
        <w:jc w:val="both"/>
      </w:pPr>
      <w:r>
        <w:rPr>
          <w:rFonts w:ascii="Arial" w:cs="Arial" w:eastAsia="Arial" w:hAnsi="Arial"/>
          <w:sz w:val="22"/>
          <w:szCs w:val="22"/>
        </w:rPr>
        <w:t xml:space="preserve">- обеспечение безопасности программных средств;</w:t>
      </w:r>
    </w:p>
    <w:p>
      <w:pPr>
        <w:spacing w:after="60"/>
        <w:ind w:firstLine="567"/>
        <w:jc w:val="both"/>
      </w:pPr>
      <w:r>
        <w:rPr>
          <w:rFonts w:ascii="Arial" w:cs="Arial" w:eastAsia="Arial" w:hAnsi="Arial"/>
          <w:sz w:val="22"/>
          <w:szCs w:val="22"/>
        </w:rPr>
        <w:t xml:space="preserve">- аутентификации участников;</w:t>
      </w:r>
    </w:p>
    <w:p>
      <w:pPr>
        <w:spacing w:after="60"/>
        <w:ind w:firstLine="567"/>
        <w:jc w:val="both"/>
      </w:pPr>
      <w:r>
        <w:rPr>
          <w:rFonts w:ascii="Arial" w:cs="Arial" w:eastAsia="Arial" w:hAnsi="Arial"/>
          <w:sz w:val="22"/>
          <w:szCs w:val="22"/>
        </w:rPr>
        <w:t xml:space="preserve">- разграничение доступа пользователей к данным в соответствии с их ролью в системе ЕРН;</w:t>
      </w:r>
    </w:p>
    <w:p>
      <w:pPr>
        <w:spacing w:after="60"/>
        <w:ind w:firstLine="567"/>
        <w:jc w:val="both"/>
      </w:pPr>
      <w:r>
        <w:rPr>
          <w:rFonts w:ascii="Arial" w:cs="Arial" w:eastAsia="Arial" w:hAnsi="Arial"/>
          <w:sz w:val="22"/>
          <w:szCs w:val="22"/>
        </w:rPr>
        <w:t xml:space="preserve">- централизованное управление и контроль доступа к данным ЕРН.</w:t>
      </w:r>
    </w:p>
    <w:p>
      <w:pPr>
        <w:spacing w:after="60"/>
        <w:ind w:firstLine="567"/>
        <w:jc w:val="both"/>
      </w:pPr>
      <w:r>
        <w:rPr>
          <w:rFonts w:ascii="Arial" w:cs="Arial" w:eastAsia="Arial" w:hAnsi="Arial"/>
          <w:sz w:val="22"/>
          <w:szCs w:val="22"/>
        </w:rPr>
        <w:t xml:space="preserve">74. Логин и/или пароль являются индивидуальными для каждого участника ЕРН. Пароль не может быть передан в любом виде либо сообщен третьим лицам. Запрещается хранение пароля на любых твердых носителях, позволяющих третьим лицам получить информацию о нем.</w:t>
      </w:r>
    </w:p>
    <w:p>
      <w:pPr>
        <w:spacing w:after="60"/>
        <w:ind w:firstLine="567"/>
        <w:jc w:val="both"/>
      </w:pPr>
      <w:r>
        <w:rPr>
          <w:rFonts w:ascii="Arial" w:cs="Arial" w:eastAsia="Arial" w:hAnsi="Arial"/>
          <w:sz w:val="22"/>
          <w:szCs w:val="22"/>
        </w:rPr>
        <w:t xml:space="preserve">75. В случае утери, либо разглашения пароля, участник ЕРН, к которому относится пароль, обязан незамедлительно уведомить об этом владельца либо ответственного сотрудника регистраторов и пользователей ЕРН.</w:t>
      </w:r>
    </w:p>
    <w:p>
      <w:pPr>
        <w:spacing w:after="60"/>
        <w:ind w:firstLine="567"/>
        <w:jc w:val="both"/>
      </w:pPr>
      <w:r>
        <w:rPr>
          <w:rFonts w:ascii="Arial" w:cs="Arial" w:eastAsia="Arial" w:hAnsi="Arial"/>
          <w:sz w:val="22"/>
          <w:szCs w:val="22"/>
        </w:rPr>
        <w:t xml:space="preserve">76. Факты утери, либо разглашения пароля подлежат рассмотрению с решением вопроса о привлечении к ответственности участника ЕРН, к которому относится утерянный или разглашенный пароль.</w:t>
      </w:r>
    </w:p>
    <w:p>
      <w:pPr>
        <w:spacing w:after="60"/>
        <w:ind w:firstLine="567"/>
        <w:jc w:val="both"/>
      </w:pPr>
      <w:r>
        <w:rPr>
          <w:rFonts w:ascii="Arial" w:cs="Arial" w:eastAsia="Arial" w:hAnsi="Arial"/>
          <w:sz w:val="22"/>
          <w:szCs w:val="22"/>
        </w:rPr>
        <w:t xml:space="preserve">77. Контроль и учет присвоенных нумераций каждого бланка протокола и постановления о нарушении осуществляются владельцем ЕРН.</w:t>
      </w:r>
    </w:p>
    <w:p>
      <w:pPr>
        <w:spacing w:after="120"/>
        <w:jc w:val="both"/>
      </w:pPr>
      <w:r>
        <w:rPr>
          <w:rFonts w:ascii="Arial" w:cs="Arial" w:eastAsia="Arial" w:hAnsi="Arial"/>
          <w:sz w:val="22"/>
          <w:szCs w:val="22"/>
        </w:rPr>
        <w:t xml:space="preserve">Внимание! </w:t>
      </w:r>
      <w:hyperlink w:history="1" r:id="rIdnsejkmnhtmgqkaeutadsd">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Кабинета Министров КР от 13 августа 2021 года № 132 внесены изменения в пункт 77, изложенный на государственном языке.</w:t>
      </w:r>
    </w:p>
    <w:p>
      <w:pPr>
        <w:spacing w:after="60"/>
        <w:ind w:firstLine="567"/>
        <w:jc w:val="both"/>
      </w:pPr>
      <w:r>
        <w:rPr>
          <w:rFonts w:ascii="Arial" w:cs="Arial" w:eastAsia="Arial" w:hAnsi="Arial"/>
          <w:sz w:val="22"/>
          <w:szCs w:val="22"/>
        </w:rPr>
        <w:t xml:space="preserve">78. Разногласия и споры, возникшие между участниками ЕРН в рамках его подключения и использования, регулируются путем переговоров между заинтересованными сторонами. В случае, если переговоры не привели к положительному результату, рассмотрение спорных вопросов осуществляется рабочей группой, созданной в этой связи, возглавляемой представителем владельца ЕРН, а также с участием представителей заинтересованных сторон. Результаты рассмотрения вопроса рабочей группой отражаются в соответствующем протоколе, подписанном всеми участниками рабочей группы.</w:t>
      </w:r>
    </w:p>
    <w:p>
      <w:pPr>
        <w:spacing w:after="60"/>
        <w:ind w:firstLine="567"/>
        <w:jc w:val="both"/>
      </w:pPr>
      <w:r>
        <w:rPr>
          <w:rFonts w:ascii="Arial" w:cs="Arial" w:eastAsia="Arial" w:hAnsi="Arial"/>
          <w:sz w:val="22"/>
          <w:szCs w:val="22"/>
        </w:rPr>
        <w:t xml:space="preserve">79. Для решения вопросов, которые не регламентируются настоящим Положением, участники ЕРН руководствуются положениями действующего законодательства Кыргызской Республики в сфере электронного управления, а также сбора, обработки и использования персональных данных.</w:t>
      </w:r>
    </w:p>
    <w:p>
      <w:pPr>
        <w:spacing w:after="200" w:before="200"/>
        <w:jc w:val="center"/>
      </w:pPr>
      <w:r>
        <w:rPr>
          <w:rFonts w:ascii="Arial" w:cs="Arial" w:eastAsia="Arial" w:hAnsi="Arial"/>
          <w:b/>
          <w:bCs/>
          <w:sz w:val="22"/>
          <w:szCs w:val="22"/>
        </w:rPr>
        <w:t xml:space="preserve">Глава 6. Финансирование системы ЕРН</w:t>
      </w:r>
    </w:p>
    <w:p>
      <w:pPr>
        <w:spacing w:after="60"/>
        <w:ind w:firstLine="567"/>
        <w:jc w:val="both"/>
      </w:pPr>
      <w:r>
        <w:rPr>
          <w:rFonts w:ascii="Arial" w:cs="Arial" w:eastAsia="Arial" w:hAnsi="Arial"/>
          <w:sz w:val="22"/>
          <w:szCs w:val="22"/>
        </w:rPr>
        <w:t xml:space="preserve">80. Внедрение системы ЕРН и ее функционирование финансируются за счет средств республиканского бюджета Кыргызской Республики и иных источников,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
 к Положению о порядке ведения Единого реестра нарушений</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ЖУРНАЛ</w:t>
            </w:r>
          </w:p>
          <w:p>
            <w:pPr>
              <w:jc w:val="center"/>
            </w:pPr>
            <w:r>
              <w:rPr>
                <w:rFonts w:ascii="Arial" w:cs="Arial" w:eastAsia="Arial" w:hAnsi="Arial"/>
                <w:b/>
                <w:bCs/>
                <w:sz w:val="22"/>
                <w:szCs w:val="22"/>
              </w:rPr>
              <w:t xml:space="preserve">ПРИХОДА И РАСХОДА БЛАНКОВ СТРОГОЙ ОТЧЕТНОСТИ</w:t>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_______________________________________________________________________</w:t>
            </w:r>
          </w:p>
          <w:p>
            <w:pPr>
              <w:jc w:val="center"/>
            </w:pPr>
            <w:r>
              <w:rPr>
                <w:rFonts w:ascii="Arial" w:cs="Arial" w:eastAsia="Arial" w:hAnsi="Arial"/>
                <w:sz w:val="22"/>
                <w:szCs w:val="22"/>
              </w:rPr>
              <w:t xml:space="preserve">(наименование уполномоченного органа)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right"/>
            </w:pPr>
            <w:r>
              <w:rPr>
                <w:rFonts w:ascii="Arial" w:cs="Arial" w:eastAsia="Arial" w:hAnsi="Arial"/>
                <w:sz w:val="22"/>
                <w:szCs w:val="22"/>
              </w:rPr>
              <w:t xml:space="preserve">НАЧАТ "______" _______________________ 20____г.</w:t>
            </w:r>
          </w:p>
          <w:p>
            <w:pPr>
              <w:jc w:val="right"/>
            </w:pPr>
            <w:r>
              <w:rPr>
                <w:rFonts w:ascii="Arial" w:cs="Arial" w:eastAsia="Arial" w:hAnsi="Arial"/>
                <w:sz w:val="22"/>
                <w:szCs w:val="22"/>
              </w:rPr>
              <w:t xml:space="preserve">ОКОНЧЕН "______" _______________________ 20____г.</w:t>
            </w:r>
          </w:p>
          <w:p>
            <w:pPr>
              <w:jc w:val="center"/>
            </w:pPr>
            <w:r>
              <w:rPr>
                <w:rFonts w:ascii="Arial" w:cs="Arial" w:eastAsia="Arial" w:hAnsi="Arial"/>
                <w:sz w:val="24"/>
                <w:szCs w:val="24"/>
              </w:rPr>
              <w:t xml:space="preserve"/>
            </w:r>
          </w:p>
        </w:tc>
      </w:tr>
    </w:tbl>
    <w:p>
      <w:pPr>
        <w:spacing w:after="200" w:before="200"/>
        <w:jc w:val="center"/>
      </w:pPr>
      <w:r>
        <w:rPr>
          <w:rFonts w:ascii="Arial" w:cs="Arial" w:eastAsia="Arial" w:hAnsi="Arial"/>
          <w:b/>
          <w:bCs/>
          <w:sz w:val="22"/>
          <w:szCs w:val="22"/>
        </w:rPr>
        <w:t xml:space="preserve">I раздел. Приход бланков (начальные 10 листов)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1311"/>
        <w:gridCol w:w="2891"/>
        <w:gridCol w:w="1533"/>
        <w:gridCol w:w="1132"/>
        <w:gridCol w:w="1407"/>
        <w:gridCol w:w="1529"/>
      </w:tblGrid>
      <w:tr>
        <w:tc>
          <w:tcPr>
            <w:tcW w:type="dxa" w:w="3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 поступления</w:t>
            </w:r>
          </w:p>
        </w:tc>
        <w:tc>
          <w:tcPr>
            <w:tcW w:type="dxa" w:w="2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Откуда поступили бланки (наименование органа); основание (№ накладной, доверенности и др.)</w:t>
            </w:r>
          </w:p>
        </w:tc>
        <w:tc>
          <w:tcPr>
            <w:tcW w:type="dxa" w:w="15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бланков</w:t>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w:t>
            </w:r>
          </w:p>
        </w:tc>
        <w:tc>
          <w:tcPr>
            <w:tcW w:type="dxa" w:w="14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Серия _________</w:t>
            </w:r>
          </w:p>
          <w:p>
            <w:pPr>
              <w:jc w:val="center"/>
            </w:pPr>
            <w:r>
              <w:rPr>
                <w:rFonts w:ascii="Arial" w:cs="Arial" w:eastAsia="Arial" w:hAnsi="Arial"/>
                <w:b/>
                <w:bCs/>
                <w:sz w:val="22"/>
                <w:szCs w:val="22"/>
              </w:rPr>
              <w:t xml:space="preserve">с № _________ по № _________</w:t>
            </w:r>
          </w:p>
        </w:tc>
        <w:tc>
          <w:tcPr>
            <w:tcW w:type="dxa" w:w="1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Бланки получил</w:t>
            </w:r>
            <w:r>
              <w:rPr>
                <w:rFonts w:ascii="Arial" w:cs="Arial" w:eastAsia="Arial" w:hAnsi="Arial"/>
                <w:b/>
                <w:bCs/>
                <w:sz w:val="22"/>
                <w:szCs w:val="22"/>
              </w:rPr>
              <w:t xml:space="preserve">(должность, фамилия, подпись)</w:t>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jc w:val="center"/>
      </w:pPr>
      <w:r>
        <w:rPr>
          <w:rFonts w:ascii="Arial" w:cs="Arial" w:eastAsia="Arial" w:hAnsi="Arial"/>
          <w:b/>
          <w:bCs/>
          <w:sz w:val="22"/>
          <w:szCs w:val="22"/>
        </w:rPr>
        <w:t xml:space="preserve">II раздел. Расход бланков (для каждого наименования бланков выделяются отдельные листы)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
        <w:gridCol w:w="863"/>
        <w:gridCol w:w="1486"/>
        <w:gridCol w:w="1065"/>
        <w:gridCol w:w="1083"/>
        <w:gridCol w:w="2280"/>
        <w:gridCol w:w="3062"/>
      </w:tblGrid>
      <w:tr>
        <w:tc>
          <w:tcPr>
            <w:tcW w:type="dxa" w:w="3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8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 выдачи</w:t>
            </w:r>
          </w:p>
        </w:tc>
        <w:tc>
          <w:tcPr>
            <w:tcW w:type="dxa" w:w="1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бланков</w:t>
            </w:r>
          </w:p>
        </w:tc>
        <w:tc>
          <w:tcPr>
            <w:tcW w:type="dxa" w:w="10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Серия_____</w:t>
            </w:r>
          </w:p>
          <w:p>
            <w:pPr>
              <w:jc w:val="center"/>
            </w:pPr>
            <w:r>
              <w:rPr>
                <w:rFonts w:ascii="Arial" w:cs="Arial" w:eastAsia="Arial" w:hAnsi="Arial"/>
                <w:b/>
                <w:bCs/>
                <w:sz w:val="22"/>
                <w:szCs w:val="22"/>
              </w:rPr>
              <w:t xml:space="preserve">с №________</w:t>
            </w:r>
          </w:p>
          <w:p>
            <w:pPr>
              <w:jc w:val="center"/>
            </w:pPr>
            <w:r>
              <w:rPr>
                <w:rFonts w:ascii="Arial" w:cs="Arial" w:eastAsia="Arial" w:hAnsi="Arial"/>
                <w:b/>
                <w:bCs/>
                <w:sz w:val="22"/>
                <w:szCs w:val="22"/>
              </w:rPr>
              <w:t xml:space="preserve">по №________</w:t>
            </w:r>
          </w:p>
        </w:tc>
        <w:tc>
          <w:tcPr>
            <w:tcW w:type="dxa" w:w="2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Бланки получил (должность, фамилия, подпись)</w:t>
            </w:r>
          </w:p>
        </w:tc>
        <w:tc>
          <w:tcPr>
            <w:tcW w:type="dxa" w:w="3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Отметка о приеме испорченных бланков (наименование, серия, №).</w:t>
            </w:r>
          </w:p>
          <w:p>
            <w:pPr>
              <w:jc w:val="center"/>
            </w:pPr>
            <w:r>
              <w:rPr>
                <w:rFonts w:ascii="Arial" w:cs="Arial" w:eastAsia="Arial" w:hAnsi="Arial"/>
                <w:b/>
                <w:bCs/>
                <w:sz w:val="22"/>
                <w:szCs w:val="22"/>
              </w:rPr>
              <w:t xml:space="preserve">Дата, должность, фамилия, подпись принявшего</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ЖУРНАЛ</w:t>
            </w:r>
          </w:p>
          <w:p>
            <w:pPr>
              <w:jc w:val="center"/>
            </w:pPr>
            <w:r>
              <w:rPr>
                <w:rFonts w:ascii="Arial" w:cs="Arial" w:eastAsia="Arial" w:hAnsi="Arial"/>
                <w:b/>
                <w:bCs/>
                <w:sz w:val="22"/>
                <w:szCs w:val="22"/>
              </w:rPr>
              <w:t xml:space="preserve">УЧЕТА МАТЕРИАЛОВ О НАРУШЕНИИ</w:t>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_______________________________________________________________________</w:t>
            </w:r>
          </w:p>
          <w:p>
            <w:pPr>
              <w:jc w:val="center"/>
            </w:pPr>
            <w:r>
              <w:rPr>
                <w:rFonts w:ascii="Arial" w:cs="Arial" w:eastAsia="Arial" w:hAnsi="Arial"/>
                <w:sz w:val="22"/>
                <w:szCs w:val="22"/>
              </w:rPr>
              <w:t xml:space="preserve">(наименование уполномоченного органа)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right"/>
            </w:pPr>
            <w:r>
              <w:rPr>
                <w:rFonts w:ascii="Arial" w:cs="Arial" w:eastAsia="Arial" w:hAnsi="Arial"/>
                <w:sz w:val="22"/>
                <w:szCs w:val="22"/>
              </w:rPr>
              <w:t xml:space="preserve">НАЧАТ "______" _______________________ 20____г.</w:t>
            </w:r>
          </w:p>
          <w:p>
            <w:pPr>
              <w:jc w:val="right"/>
            </w:pPr>
            <w:r>
              <w:rPr>
                <w:rFonts w:ascii="Arial" w:cs="Arial" w:eastAsia="Arial" w:hAnsi="Arial"/>
                <w:sz w:val="22"/>
                <w:szCs w:val="22"/>
              </w:rPr>
              <w:t xml:space="preserve">ОКОНЧЕН "______" _______________________ 20____г.</w:t>
            </w:r>
          </w:p>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
        <w:gridCol w:w="1714"/>
        <w:gridCol w:w="1011"/>
        <w:gridCol w:w="1034"/>
        <w:gridCol w:w="916"/>
        <w:gridCol w:w="1351"/>
        <w:gridCol w:w="1252"/>
        <w:gridCol w:w="1555"/>
        <w:gridCol w:w="1022"/>
      </w:tblGrid>
      <w:tr>
        <w:tc>
          <w:tcPr>
            <w:tcW w:type="dxa" w:w="3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Нарушитель (Ф.И.О. физического лица/наименование юридического лица)</w:t>
            </w:r>
          </w:p>
        </w:tc>
        <w:tc>
          <w:tcPr>
            <w:tcW w:type="dxa" w:w="10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 и краткое существо нарушения</w:t>
            </w:r>
          </w:p>
        </w:tc>
        <w:tc>
          <w:tcPr>
            <w:tcW w:type="dxa" w:w="1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Адрес нарушителя</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Серия и № протокола</w:t>
            </w:r>
          </w:p>
        </w:tc>
        <w:tc>
          <w:tcPr>
            <w:tcW w:type="dxa" w:w="13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Фамилия и инициалы лица, получившего протокол и прилагаемые документы для исполнения.</w:t>
            </w:r>
          </w:p>
          <w:p>
            <w:pPr>
              <w:jc w:val="center"/>
            </w:pPr>
            <w:r>
              <w:rPr>
                <w:rFonts w:ascii="Arial" w:cs="Arial" w:eastAsia="Arial" w:hAnsi="Arial"/>
                <w:b/>
                <w:bCs/>
                <w:sz w:val="22"/>
                <w:szCs w:val="22"/>
              </w:rPr>
              <w:t xml:space="preserve">Дата и подпись</w:t>
            </w:r>
          </w:p>
        </w:tc>
        <w:tc>
          <w:tcPr>
            <w:tcW w:type="dxa" w:w="12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 рассмотрения и принятое по делу решение</w:t>
            </w:r>
          </w:p>
        </w:tc>
        <w:tc>
          <w:tcPr>
            <w:tcW w:type="dxa" w:w="15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дела, где хранятся материалы после исполнения постановления прилагаемые документы (дата, наименование органа)</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Примечание</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r>
      <w:tr>
        <w:tc>
          <w:tcPr>
            <w:tcW w:type="dxa" w:w="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2
 к Положению о порядке ведения Единого реестра нарушений</w:t>
      </w:r>
    </w:p>
    <w:p>
      <w:pPr>
        <w:spacing w:after="400" w:before="400"/>
        <w:jc w:val="center"/>
      </w:pPr>
      <w:r>
        <w:rPr>
          <w:rFonts w:ascii="Arial" w:cs="Arial" w:eastAsia="Arial" w:hAnsi="Arial"/>
          <w:b/>
          <w:bCs/>
          <w:sz w:val="22"/>
          <w:szCs w:val="22"/>
        </w:rPr>
        <w:t xml:space="preserve">Билдирүү (кабарлама)/Уведомление (извещение)</w:t>
      </w:r>
    </w:p>
    <w:p>
      <w:pPr>
        <w:spacing w:after="60"/>
        <w:ind w:firstLine="567"/>
        <w:jc w:val="both"/>
      </w:pPr>
      <w:r>
        <w:rPr>
          <w:rFonts w:ascii="Arial" w:cs="Arial" w:eastAsia="Arial" w:hAnsi="Arial"/>
          <w:sz w:val="22"/>
          <w:szCs w:val="22"/>
        </w:rPr>
        <w:t xml:space="preserve">№ ______ протоколуна бузуу жөнүндө ишти кароонун орду жана убактысы жөнүндө/о времени и месте рассмотрении дела о нарушении к протоколу №______</w:t>
      </w:r>
    </w:p>
    <w:p>
      <w:pPr>
        <w:spacing w:after="60"/>
        <w:ind w:firstLine="567"/>
        <w:jc w:val="both"/>
      </w:pPr>
      <w:r>
        <w:rPr>
          <w:rFonts w:ascii="Arial" w:cs="Arial" w:eastAsia="Arial" w:hAnsi="Arial"/>
          <w:sz w:val="22"/>
          <w:szCs w:val="22"/>
        </w:rPr>
        <w:t xml:space="preserve">Сизге же ишеним каттын негизинде башка жакка 20__-жылдын _____________ саат ____/____ мүнөткө, ______________________________ дареги боюнча ыйгарым укуктуу органдын комиссиясына, Кыргыз Республикасынын Бузуулар жөнүндө кодексинин ________ - беренесинин _____- бөлүгүндөгү ______ пунктунда каралган бузуу фактысы боюнча ишти кароо үчүн келүүгө тийиш экениңиз тууралуу кабарлайбыз.</w:t>
      </w:r>
    </w:p>
    <w:p>
      <w:pPr>
        <w:spacing w:after="60"/>
        <w:ind w:firstLine="567"/>
        <w:jc w:val="both"/>
      </w:pPr>
      <w:r>
        <w:rPr>
          <w:rFonts w:ascii="Arial" w:cs="Arial" w:eastAsia="Arial" w:hAnsi="Arial"/>
          <w:sz w:val="22"/>
          <w:szCs w:val="22"/>
        </w:rPr>
        <w:t xml:space="preserve">Жеке жана юридикалык жактардын өкүлдөрү паспортун, ишеним көрсөткөн жактын кызыкчылыктарын коргоого, Кыргыз Республикасынын Бузуулар жөнүндө кодексинде каралган бузуу жөнүндө протоколду түзүүдө жана башка процесстик аракеттерди жасоодо жактоочу (өкүл) катары катышууга ишеним катты; ишеним көрсөткөн жактын почталык жана банктык реквизиттерин көрсөтүшү керек. </w:t>
      </w:r>
    </w:p>
    <w:p>
      <w:pPr>
        <w:spacing w:after="60"/>
        <w:ind w:firstLine="567"/>
        <w:jc w:val="both"/>
      </w:pPr>
      <w:r>
        <w:rPr>
          <w:rFonts w:ascii="Arial" w:cs="Arial" w:eastAsia="Arial" w:hAnsi="Arial"/>
          <w:sz w:val="22"/>
          <w:szCs w:val="22"/>
        </w:rPr>
        <w:t xml:space="preserve">Эгерде бузуу жөнүндө иш боюнча өндүрүш жүргүзүлүп жаткан жак, юридикалык жактын мыйзамдуу өкүлү же жактоочусу келбесе, ишти кароонун мөөнөтүн жылдыруу жөнүндө өтүнүч кат менен кайрылбаган учурда Кыргыз Республикасынын Бузуулар жөнүндө кодексинин _______ - беренесинин ______- бөлүгүнө ылайык бузуу жөнүндө иш алардын катышуусуз каралышы мүмкүн.</w:t>
      </w:r>
    </w:p>
    <w:p>
      <w:pPr>
        <w:spacing w:after="60"/>
        <w:ind w:firstLine="567"/>
        <w:jc w:val="both"/>
      </w:pPr>
      <w:r>
        <w:rPr>
          <w:rFonts w:ascii="Arial" w:cs="Arial" w:eastAsia="Arial" w:hAnsi="Arial"/>
          <w:sz w:val="22"/>
          <w:szCs w:val="22"/>
        </w:rPr>
        <w:t xml:space="preserve">Настоящим уведомляем Вас о том, что Вам либо иному лицу, действующему на основании доверенности, необходимо прибыть </w:t>
      </w:r>
    </w:p>
    <w:p>
      <w:pPr>
        <w:spacing w:after="60"/>
        <w:ind w:firstLine="567"/>
        <w:jc w:val="both"/>
      </w:pPr>
      <w:r>
        <w:rPr>
          <w:rFonts w:ascii="Arial" w:cs="Arial" w:eastAsia="Arial" w:hAnsi="Arial"/>
          <w:sz w:val="22"/>
          <w:szCs w:val="22"/>
        </w:rPr>
        <w:t xml:space="preserve">"____" _________ 20__ г., в "____" час. "____" мин., в помещении по адресу: _____________________________________________________, в комиссию уполномоченного органа для рассмотрения дела о нарушении, ответственность за которое предусмотрена по статье (статьям) ___________ </w:t>
      </w:r>
      <w:hyperlink w:history="1" r:id="rIdeupw-9b09lvaufaa3kfuo">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 по факту нарушения __________________________________________________________.</w:t>
      </w:r>
    </w:p>
    <w:p>
      <w:pPr>
        <w:spacing w:after="60"/>
        <w:ind w:firstLine="567"/>
        <w:jc w:val="both"/>
      </w:pPr>
      <w:r>
        <w:rPr>
          <w:rFonts w:ascii="Arial" w:cs="Arial" w:eastAsia="Arial" w:hAnsi="Arial"/>
          <w:sz w:val="22"/>
          <w:szCs w:val="22"/>
        </w:rPr>
        <w:t xml:space="preserve">При себе необходимо иметь: паспорт, доверенность на представление интересов доверенного лица, на участие в качестве защитника (представителя) доверенного лица при составлении протокола о нарушении и совершении иных процессуальных действий, предусмотренных </w:t>
      </w:r>
      <w:hyperlink w:history="1" r:id="rId1jrkbgmti5cn6e8kvps0w">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 почтовые в банковские реквизиты доверенного лица.</w:t>
      </w:r>
    </w:p>
    <w:p>
      <w:pPr>
        <w:spacing w:after="60"/>
        <w:ind w:firstLine="567"/>
        <w:jc w:val="both"/>
      </w:pPr>
      <w:r>
        <w:rPr>
          <w:rFonts w:ascii="Arial" w:cs="Arial" w:eastAsia="Arial" w:hAnsi="Arial"/>
          <w:sz w:val="22"/>
          <w:szCs w:val="22"/>
        </w:rPr>
        <w:t xml:space="preserve">И, в случае неявки лица, в отношении которого ведется производство по делу о нарушении, законного представителя или защитника юридического лица, при отсутствии от них ходатайства о переносе срока рассмотрения дела в соответствии с ч. ___ст. ____ </w:t>
      </w:r>
      <w:hyperlink w:history="1" r:id="rIdyas9uvglqv9ftrm_9xb_3">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 дело о нарушении может быть рассмотрено в их отсутствие.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Ыйгарым укуктуу органдын </w:t>
      </w:r>
      <w:r>
        <w:rPr>
          <w:rFonts w:ascii="Arial" w:cs="Arial" w:eastAsia="Arial" w:hAnsi="Arial"/>
          <w:sz w:val="24"/>
          <w:szCs w:val="24"/>
        </w:rPr>
        <w:t xml:space="preserve">	</w:t>
      </w:r>
      <w:r>
        <w:rPr>
          <w:rFonts w:ascii="Arial" w:cs="Arial" w:eastAsia="Arial" w:hAnsi="Arial"/>
          <w:sz w:val="22"/>
          <w:szCs w:val="22"/>
        </w:rPr>
        <w:t xml:space="preserve">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(колу/подпись)</w:t>
      </w:r>
    </w:p>
    <w:p>
      <w:pPr>
        <w:spacing w:before="400"/>
        <w:jc w:val="center"/>
      </w:pPr>
      <w:r>
        <w:rPr>
          <w:rFonts w:ascii="Arial" w:cs="Arial" w:eastAsia="Arial" w:hAnsi="Arial"/>
          <w:b/>
          <w:bCs/>
          <w:sz w:val="22"/>
          <w:szCs w:val="22"/>
        </w:rPr>
        <w:t xml:space="preserve">АНЫКТАМА/ОПРЕДЕЛЕНИЕ</w:t>
      </w:r>
    </w:p>
    <w:p>
      <w:pPr>
        <w:spacing w:after="400"/>
        <w:jc w:val="center"/>
      </w:pPr>
      <w:r>
        <w:rPr>
          <w:rFonts w:ascii="Arial" w:cs="Arial" w:eastAsia="Arial" w:hAnsi="Arial"/>
          <w:sz w:val="22"/>
          <w:szCs w:val="22"/>
        </w:rPr>
        <w:t xml:space="preserve">бузуу жөнүндө № ____ протоколду жана иш боюнча башка материалдарды кайтарып берүү тууралуу/
 о возвращении протокола о нарушении № _______ и других материалов по делу</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 кароого даярдоодо/При подготовке к рассмотрению дела о нарушении, </w:t>
      </w:r>
    </w:p>
    <w:p>
      <w:pPr>
        <w:spacing w:after="60"/>
        <w:ind w:firstLine="567"/>
        <w:jc w:val="both"/>
      </w:pPr>
      <w:r>
        <w:rPr>
          <w:rFonts w:ascii="Arial" w:cs="Arial" w:eastAsia="Arial" w:hAnsi="Arial"/>
          <w:sz w:val="22"/>
          <w:szCs w:val="22"/>
        </w:rPr>
        <w:t xml:space="preserve">Төмөнкүлөргө карата 20____ -жылдын "____" ___________ № ______ протоколуна түзүлгөн бузуу жөнүндө </w:t>
      </w:r>
    </w:p>
    <w:p>
      <w:pPr>
        <w:spacing w:after="60"/>
        <w:ind w:firstLine="567"/>
        <w:jc w:val="both"/>
      </w:pPr>
      <w:r>
        <w:rPr>
          <w:rFonts w:ascii="Arial" w:cs="Arial" w:eastAsia="Arial" w:hAnsi="Arial"/>
          <w:sz w:val="22"/>
          <w:szCs w:val="22"/>
        </w:rPr>
        <w:t xml:space="preserve">иштин материалдарын карап чыгып/</w:t>
      </w:r>
    </w:p>
    <w:p>
      <w:pPr>
        <w:spacing w:after="60"/>
        <w:ind w:firstLine="567"/>
        <w:jc w:val="both"/>
      </w:pPr>
      <w:r>
        <w:rPr>
          <w:rFonts w:ascii="Arial" w:cs="Arial" w:eastAsia="Arial" w:hAnsi="Arial"/>
          <w:sz w:val="22"/>
          <w:szCs w:val="22"/>
        </w:rPr>
        <w:t xml:space="preserve">рассмотрев материалы дела о нарушении к протоколу № ________ от "____" ________________20_____г., </w:t>
      </w:r>
    </w:p>
    <w:p>
      <w:pPr>
        <w:spacing w:after="60"/>
        <w:ind w:firstLine="567"/>
        <w:jc w:val="both"/>
      </w:pPr>
      <w:r>
        <w:rPr>
          <w:rFonts w:ascii="Arial" w:cs="Arial" w:eastAsia="Arial" w:hAnsi="Arial"/>
          <w:sz w:val="22"/>
          <w:szCs w:val="22"/>
        </w:rPr>
        <w:t xml:space="preserve">в отношении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тартылган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привлеченном к ответственности (Ф.И.О., (физического лица)/наименование юридического лица): </w:t>
      </w:r>
    </w:p>
    <w:p>
      <w:pPr>
        <w:spacing w:after="60"/>
        <w:ind w:firstLine="567"/>
        <w:jc w:val="both"/>
      </w:pPr>
      <w:r>
        <w:rPr>
          <w:rFonts w:ascii="Arial" w:cs="Arial" w:eastAsia="Arial" w:hAnsi="Arial"/>
          <w:sz w:val="22"/>
          <w:szCs w:val="22"/>
        </w:rPr>
        <w:t xml:space="preserve">"_____" ______ ж./г. ______туулган күнү, туулган жери/дата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 </w:t>
      </w:r>
    </w:p>
    <w:p>
      <w:pPr>
        <w:spacing w:after="60"/>
        <w:ind w:firstLine="567"/>
        <w:jc w:val="both"/>
      </w:pPr>
      <w:r>
        <w:rPr>
          <w:rFonts w:ascii="Arial" w:cs="Arial" w:eastAsia="Arial" w:hAnsi="Arial"/>
          <w:sz w:val="22"/>
          <w:szCs w:val="22"/>
        </w:rPr>
        <w:t xml:space="preserve">место фактического проживания: __________________________________________________________________</w:t>
      </w:r>
    </w:p>
    <w:p>
      <w:pPr>
        <w:spacing w:after="60"/>
        <w:ind w:firstLine="567"/>
        <w:jc w:val="both"/>
      </w:pPr>
      <w:r>
        <w:rPr>
          <w:rFonts w:ascii="Arial" w:cs="Arial" w:eastAsia="Arial" w:hAnsi="Arial"/>
          <w:sz w:val="22"/>
          <w:szCs w:val="22"/>
        </w:rPr>
        <w:t xml:space="preserve">Каттоо дареги/ </w:t>
      </w:r>
    </w:p>
    <w:p>
      <w:pPr>
        <w:spacing w:after="60"/>
        <w:ind w:firstLine="567"/>
        <w:jc w:val="both"/>
      </w:pPr>
      <w:r>
        <w:rPr>
          <w:rFonts w:ascii="Arial" w:cs="Arial" w:eastAsia="Arial" w:hAnsi="Arial"/>
          <w:sz w:val="22"/>
          <w:szCs w:val="22"/>
        </w:rPr>
        <w:t xml:space="preserve">регистрационный адрес: 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_____________________________________________________________________</w:t>
      </w:r>
    </w:p>
    <w:p>
      <w:pPr>
        <w:spacing w:after="60"/>
        <w:ind w:firstLine="567"/>
        <w:jc w:val="both"/>
      </w:pPr>
      <w:r>
        <w:rPr>
          <w:rFonts w:ascii="Arial" w:cs="Arial" w:eastAsia="Arial" w:hAnsi="Arial"/>
          <w:sz w:val="22"/>
          <w:szCs w:val="22"/>
        </w:rPr>
        <w:t xml:space="preserve">Кыргыз Республикасынын Бузуулар жөнүндө кодексинин ____ - беренесинин ______ -бөлүгүндө каралган бузуу </w:t>
      </w:r>
    </w:p>
    <w:p>
      <w:pPr>
        <w:spacing w:after="60"/>
        <w:ind w:firstLine="567"/>
        <w:jc w:val="both"/>
      </w:pPr>
      <w:r>
        <w:rPr>
          <w:rFonts w:ascii="Arial" w:cs="Arial" w:eastAsia="Arial" w:hAnsi="Arial"/>
          <w:sz w:val="22"/>
          <w:szCs w:val="22"/>
        </w:rPr>
        <w:t xml:space="preserve">фактысы боюнча ишти карап чыгып/</w:t>
      </w:r>
    </w:p>
    <w:p>
      <w:pPr>
        <w:spacing w:after="60"/>
        <w:ind w:firstLine="567"/>
        <w:jc w:val="both"/>
      </w:pPr>
      <w:r>
        <w:rPr>
          <w:rFonts w:ascii="Arial" w:cs="Arial" w:eastAsia="Arial" w:hAnsi="Arial"/>
          <w:sz w:val="22"/>
          <w:szCs w:val="22"/>
        </w:rPr>
        <w:t xml:space="preserve">рассмотрев дело по факту совершения нарушения, предусмотренного частью ____ статьи _____ </w:t>
      </w:r>
    </w:p>
    <w:p>
      <w:pPr>
        <w:spacing w:after="60"/>
        <w:ind w:firstLine="567"/>
        <w:jc w:val="both"/>
      </w:pPr>
      <w:hyperlink w:history="1" r:id="rIdqqnaznnbrni0pajzilz4y">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200" w:before="200"/>
        <w:jc w:val="center"/>
      </w:pPr>
      <w:r>
        <w:rPr>
          <w:rFonts w:ascii="Arial" w:cs="Arial" w:eastAsia="Arial" w:hAnsi="Arial"/>
          <w:b/>
          <w:bCs/>
          <w:sz w:val="22"/>
          <w:szCs w:val="22"/>
        </w:rPr>
        <w:t xml:space="preserve">БЕЛГИЛЕДИ/УСТАНОВИЛА:</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Протокол ыйгарым укугу жок адам тарабынан түзүлгөндүгү, протокол туура эмес түзүлгөндүгү же ишти кароодо </w:t>
      </w:r>
    </w:p>
    <w:p>
      <w:pPr>
        <w:spacing w:after="60"/>
        <w:ind w:firstLine="567"/>
        <w:jc w:val="both"/>
      </w:pPr>
      <w:r>
        <w:rPr>
          <w:rFonts w:ascii="Arial" w:cs="Arial" w:eastAsia="Arial" w:hAnsi="Arial"/>
          <w:sz w:val="22"/>
          <w:szCs w:val="22"/>
        </w:rPr>
        <w:t xml:space="preserve">толуктоого мүмкүн болбогон материалдар берилгендигин тастыктоочу жагдайлар көрсөтүлөт.</w:t>
      </w:r>
    </w:p>
    <w:p>
      <w:pPr>
        <w:spacing w:after="60"/>
        <w:ind w:firstLine="567"/>
        <w:jc w:val="both"/>
      </w:pPr>
      <w:r>
        <w:rPr>
          <w:rFonts w:ascii="Arial" w:cs="Arial" w:eastAsia="Arial" w:hAnsi="Arial"/>
          <w:sz w:val="22"/>
          <w:szCs w:val="22"/>
        </w:rPr>
        <w:t xml:space="preserve">Указываются обстоятельства, свидетельствующие о составлении протокола неправомочным лицом о </w:t>
      </w:r>
    </w:p>
    <w:p>
      <w:pPr>
        <w:spacing w:after="60"/>
        <w:ind w:firstLine="567"/>
        <w:jc w:val="both"/>
      </w:pPr>
      <w:r>
        <w:rPr>
          <w:rFonts w:ascii="Arial" w:cs="Arial" w:eastAsia="Arial" w:hAnsi="Arial"/>
          <w:sz w:val="22"/>
          <w:szCs w:val="22"/>
        </w:rPr>
        <w:t xml:space="preserve">неправильном составлении протокола либо неполноте представленных материалов, которые не могут быть </w:t>
      </w:r>
    </w:p>
    <w:p>
      <w:pPr>
        <w:spacing w:after="60"/>
        <w:ind w:firstLine="567"/>
        <w:jc w:val="both"/>
      </w:pPr>
      <w:r>
        <w:rPr>
          <w:rFonts w:ascii="Arial" w:cs="Arial" w:eastAsia="Arial" w:hAnsi="Arial"/>
          <w:sz w:val="22"/>
          <w:szCs w:val="22"/>
        </w:rPr>
        <w:t xml:space="preserve">восполнены при рассмотрении дела).</w:t>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324-беренесинин </w:t>
      </w:r>
    </w:p>
    <w:p>
      <w:pPr>
        <w:spacing w:after="60"/>
        <w:ind w:firstLine="567"/>
        <w:jc w:val="both"/>
      </w:pPr>
      <w:r>
        <w:rPr>
          <w:rFonts w:ascii="Arial" w:cs="Arial" w:eastAsia="Arial" w:hAnsi="Arial"/>
          <w:sz w:val="22"/>
          <w:szCs w:val="22"/>
        </w:rPr>
        <w:t xml:space="preserve">2-бөлүгүнүн 4-пунктун жетекчиликке алуу менен/</w:t>
      </w:r>
    </w:p>
    <w:p>
      <w:pPr>
        <w:spacing w:after="60"/>
        <w:ind w:firstLine="567"/>
        <w:jc w:val="both"/>
      </w:pPr>
      <w:r>
        <w:rPr>
          <w:rFonts w:ascii="Arial" w:cs="Arial" w:eastAsia="Arial" w:hAnsi="Arial"/>
          <w:sz w:val="22"/>
          <w:szCs w:val="22"/>
        </w:rPr>
        <w:t xml:space="preserve"> На основании изложенного и руководствуясь п.4 ч.2 </w:t>
      </w:r>
      <w:r>
        <w:rPr>
          <w:rFonts w:ascii="Arial" w:cs="Arial" w:eastAsia="Arial" w:hAnsi="Arial"/>
          <w:sz w:val="22"/>
          <w:szCs w:val="22"/>
        </w:rPr>
        <w:t xml:space="preserve">статьи 324 </w:t>
      </w:r>
      <w:r>
        <w:rPr>
          <w:rFonts w:ascii="Arial" w:cs="Arial" w:eastAsia="Arial" w:hAnsi="Arial"/>
          <w:sz w:val="22"/>
          <w:szCs w:val="22"/>
        </w:rPr>
        <w:t xml:space="preserve">Кодекса Кыргызской Республики о нарушениях,</w:t>
      </w:r>
    </w:p>
    <w:p>
      <w:pPr>
        <w:spacing w:after="200" w:before="200"/>
        <w:jc w:val="center"/>
      </w:pPr>
      <w:r>
        <w:rPr>
          <w:rFonts w:ascii="Arial" w:cs="Arial" w:eastAsia="Arial" w:hAnsi="Arial"/>
          <w:b/>
          <w:bCs/>
          <w:sz w:val="22"/>
          <w:szCs w:val="22"/>
        </w:rPr>
        <w:t xml:space="preserve">АНЫКТАДЫ/ОПРЕДЕЛИЛА: </w:t>
      </w:r>
    </w:p>
    <w:p>
      <w:pPr>
        <w:spacing w:after="60"/>
        <w:ind w:firstLine="567"/>
        <w:jc w:val="both"/>
      </w:pPr>
      <w:r>
        <w:rPr>
          <w:rFonts w:ascii="Arial" w:cs="Arial" w:eastAsia="Arial" w:hAnsi="Arial"/>
          <w:sz w:val="22"/>
          <w:szCs w:val="22"/>
        </w:rPr>
        <w:t xml:space="preserve">1. Бузуу жөнүндө 20__-жылдын "_____" ____________ №____ протоколун жана башка материалдарды кайтарууну/ </w:t>
      </w:r>
    </w:p>
    <w:p>
      <w:pPr>
        <w:spacing w:after="60"/>
        <w:ind w:firstLine="567"/>
        <w:jc w:val="both"/>
      </w:pPr>
      <w:r>
        <w:rPr>
          <w:rFonts w:ascii="Arial" w:cs="Arial" w:eastAsia="Arial" w:hAnsi="Arial"/>
          <w:sz w:val="22"/>
          <w:szCs w:val="22"/>
        </w:rPr>
        <w:t xml:space="preserve">Возвратить протокол о нарушении №____ от "___" ______ 20__г. и другие материалы 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(ыйгарым укуктуу органдын аталышы жана протоколду түзгөн кызмат адамынын ээлеген кызматы, аты-жөнү көрсөтүлөт/ </w:t>
      </w:r>
    </w:p>
    <w:p>
      <w:pPr>
        <w:spacing w:after="60"/>
        <w:ind w:firstLine="567"/>
        <w:jc w:val="both"/>
      </w:pPr>
      <w:r>
        <w:rPr>
          <w:rFonts w:ascii="Arial" w:cs="Arial" w:eastAsia="Arial" w:hAnsi="Arial"/>
          <w:sz w:val="22"/>
          <w:szCs w:val="22"/>
        </w:rPr>
        <w:t xml:space="preserve">указывается уполномоченный орган, и должность и Ф.И.О. должностного лица, составившее протокол)</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Ушул Аныктама алынган учурдан тартып аталган кемчиликтер үч суткадан ашпаган мөөнөттө четтетилиши керек/ </w:t>
      </w:r>
    </w:p>
    <w:p>
      <w:pPr>
        <w:spacing w:after="60"/>
        <w:ind w:firstLine="567"/>
        <w:jc w:val="both"/>
      </w:pPr>
      <w:r>
        <w:rPr>
          <w:rFonts w:ascii="Arial" w:cs="Arial" w:eastAsia="Arial" w:hAnsi="Arial"/>
          <w:sz w:val="22"/>
          <w:szCs w:val="22"/>
        </w:rPr>
        <w:t xml:space="preserve">Выявленные недостатки должны быть устранены в срок не более трех суток с момента получения данного Определения.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2"/>
          <w:szCs w:val="22"/>
        </w:rPr>
        <w:t xml:space="preserve">Ыйгарым укуктуу органдын комиссиясы/ </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АНЫКТАМА/ОПРЕДЕЛЕНИЕ</w:t>
      </w:r>
    </w:p>
    <w:p>
      <w:pPr>
        <w:spacing w:after="400"/>
        <w:jc w:val="center"/>
      </w:pPr>
      <w:r>
        <w:rPr>
          <w:rFonts w:ascii="Arial" w:cs="Arial" w:eastAsia="Arial" w:hAnsi="Arial"/>
          <w:sz w:val="22"/>
          <w:szCs w:val="22"/>
        </w:rPr>
        <w:t xml:space="preserve">№ _____ протоколуна бузуу жөнүндө иш боюнча жакты (тарды) чакыруу жөнүндө/ 
 о вызове лиц (а) по делу о нарушении к протоколу № 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 кароого даярдоодо/При подготовке к рассмотрению дела о нарушении, </w:t>
      </w:r>
    </w:p>
    <w:p>
      <w:pPr>
        <w:spacing w:after="60"/>
        <w:ind w:firstLine="567"/>
        <w:jc w:val="both"/>
      </w:pPr>
      <w:r>
        <w:rPr>
          <w:rFonts w:ascii="Arial" w:cs="Arial" w:eastAsia="Arial" w:hAnsi="Arial"/>
          <w:sz w:val="22"/>
          <w:szCs w:val="22"/>
        </w:rPr>
        <w:t xml:space="preserve">Төмөнкүлөргө карата 20____ -жылдын "____" ___________ № ______ протоколуна түзүлгөн бузуу жөнүндө </w:t>
      </w:r>
    </w:p>
    <w:p>
      <w:pPr>
        <w:spacing w:after="60"/>
        <w:ind w:firstLine="567"/>
        <w:jc w:val="both"/>
      </w:pPr>
      <w:r>
        <w:rPr>
          <w:rFonts w:ascii="Arial" w:cs="Arial" w:eastAsia="Arial" w:hAnsi="Arial"/>
          <w:sz w:val="22"/>
          <w:szCs w:val="22"/>
        </w:rPr>
        <w:t xml:space="preserve">иштин материалдарын карап чыгып/</w:t>
      </w:r>
    </w:p>
    <w:p>
      <w:pPr>
        <w:spacing w:after="60"/>
        <w:ind w:firstLine="567"/>
        <w:jc w:val="both"/>
      </w:pPr>
      <w:r>
        <w:rPr>
          <w:rFonts w:ascii="Arial" w:cs="Arial" w:eastAsia="Arial" w:hAnsi="Arial"/>
          <w:sz w:val="22"/>
          <w:szCs w:val="22"/>
        </w:rPr>
        <w:t xml:space="preserve">рассмотрев материалы дела о нарушении к протоколу № ________ от "____" ________________20_____г., </w:t>
      </w:r>
    </w:p>
    <w:p>
      <w:pPr>
        <w:spacing w:after="60"/>
        <w:ind w:firstLine="567"/>
        <w:jc w:val="both"/>
      </w:pPr>
      <w:r>
        <w:rPr>
          <w:rFonts w:ascii="Arial" w:cs="Arial" w:eastAsia="Arial" w:hAnsi="Arial"/>
          <w:sz w:val="22"/>
          <w:szCs w:val="22"/>
        </w:rPr>
        <w:t xml:space="preserve">в отношении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тартылган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привлеченном к ответственности (Ф.И.О., (физического лица)/наименование юридического лица): </w:t>
      </w:r>
    </w:p>
    <w:p>
      <w:pPr>
        <w:spacing w:after="60"/>
        <w:ind w:firstLine="567"/>
        <w:jc w:val="both"/>
      </w:pPr>
      <w:r>
        <w:rPr>
          <w:rFonts w:ascii="Arial" w:cs="Arial" w:eastAsia="Arial" w:hAnsi="Arial"/>
          <w:sz w:val="22"/>
          <w:szCs w:val="22"/>
        </w:rPr>
        <w:t xml:space="preserve">"_____" ______ ж./г. ______ туулган күнү, туулган жери/дата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 </w:t>
      </w:r>
    </w:p>
    <w:p>
      <w:pPr>
        <w:spacing w:after="60"/>
        <w:ind w:firstLine="567"/>
        <w:jc w:val="both"/>
      </w:pPr>
      <w:r>
        <w:rPr>
          <w:rFonts w:ascii="Arial" w:cs="Arial" w:eastAsia="Arial" w:hAnsi="Arial"/>
          <w:sz w:val="22"/>
          <w:szCs w:val="22"/>
        </w:rPr>
        <w:t xml:space="preserve">место фактического проживания: __________________________________________________________________</w:t>
      </w:r>
    </w:p>
    <w:p>
      <w:pPr>
        <w:spacing w:after="60"/>
        <w:ind w:firstLine="567"/>
        <w:jc w:val="both"/>
      </w:pPr>
      <w:r>
        <w:rPr>
          <w:rFonts w:ascii="Arial" w:cs="Arial" w:eastAsia="Arial" w:hAnsi="Arial"/>
          <w:sz w:val="22"/>
          <w:szCs w:val="22"/>
        </w:rPr>
        <w:t xml:space="preserve">Каттоо дареги/ </w:t>
      </w:r>
    </w:p>
    <w:p>
      <w:pPr>
        <w:spacing w:after="60"/>
        <w:ind w:firstLine="567"/>
        <w:jc w:val="both"/>
      </w:pPr>
      <w:r>
        <w:rPr>
          <w:rFonts w:ascii="Arial" w:cs="Arial" w:eastAsia="Arial" w:hAnsi="Arial"/>
          <w:sz w:val="22"/>
          <w:szCs w:val="22"/>
        </w:rPr>
        <w:t xml:space="preserve">регистрационный адрес: 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w:t>
      </w:r>
    </w:p>
    <w:p>
      <w:pPr>
        <w:spacing w:after="60"/>
        <w:ind w:firstLine="567"/>
        <w:jc w:val="both"/>
      </w:pPr>
      <w:r>
        <w:rPr>
          <w:rFonts w:ascii="Arial" w:cs="Arial" w:eastAsia="Arial" w:hAnsi="Arial"/>
          <w:sz w:val="22"/>
          <w:szCs w:val="22"/>
        </w:rPr>
        <w:t xml:space="preserve">Кыргыз Республикасынын Бузуулар жөнүндө кодексинин ____ - беренесинин ______ -бөлүгүндө каралган бузуу </w:t>
      </w:r>
    </w:p>
    <w:p>
      <w:pPr>
        <w:spacing w:after="60"/>
        <w:ind w:firstLine="567"/>
        <w:jc w:val="both"/>
      </w:pPr>
      <w:r>
        <w:rPr>
          <w:rFonts w:ascii="Arial" w:cs="Arial" w:eastAsia="Arial" w:hAnsi="Arial"/>
          <w:sz w:val="22"/>
          <w:szCs w:val="22"/>
        </w:rPr>
        <w:t xml:space="preserve">фактысы боюнча ишти карап чыгып/</w:t>
      </w:r>
    </w:p>
    <w:p>
      <w:pPr>
        <w:spacing w:after="60"/>
        <w:ind w:firstLine="567"/>
        <w:jc w:val="both"/>
      </w:pPr>
      <w:r>
        <w:rPr>
          <w:rFonts w:ascii="Arial" w:cs="Arial" w:eastAsia="Arial" w:hAnsi="Arial"/>
          <w:sz w:val="22"/>
          <w:szCs w:val="22"/>
        </w:rPr>
        <w:t xml:space="preserve">рассмотрев дело по факту совершения нарушения, предусмотренного частью ____ статьи _____ </w:t>
      </w:r>
    </w:p>
    <w:p>
      <w:pPr>
        <w:spacing w:after="60"/>
        <w:ind w:firstLine="567"/>
        <w:jc w:val="both"/>
      </w:pPr>
      <w:hyperlink w:history="1" r:id="rIdnwshd1t1hm3kxc2jq2enj">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200" w:before="200"/>
        <w:jc w:val="center"/>
      </w:pPr>
      <w:r>
        <w:rPr>
          <w:rFonts w:ascii="Arial" w:cs="Arial" w:eastAsia="Arial" w:hAnsi="Arial"/>
          <w:b/>
          <w:bCs/>
          <w:sz w:val="22"/>
          <w:szCs w:val="22"/>
        </w:rPr>
        <w:t xml:space="preserve">БЕЛГИЛЕДИ/УСТАНОВИЛА:</w:t>
      </w:r>
    </w:p>
    <w:p>
      <w:pPr>
        <w:spacing w:after="60"/>
        <w:ind w:firstLine="567"/>
        <w:jc w:val="both"/>
      </w:pPr>
      <w:r>
        <w:rPr>
          <w:rFonts w:ascii="Arial" w:cs="Arial" w:eastAsia="Arial" w:hAnsi="Arial"/>
          <w:sz w:val="22"/>
          <w:szCs w:val="22"/>
        </w:rPr>
        <w:t xml:space="preserve">Бузуулар жөнүндө ишти кароого даярдоодо төмөнкү жакты (жактарды) чакыруу зарылдыгын белгиледи/ </w:t>
      </w:r>
    </w:p>
    <w:p>
      <w:pPr>
        <w:spacing w:after="60"/>
        <w:ind w:firstLine="567"/>
        <w:jc w:val="both"/>
      </w:pPr>
      <w:r>
        <w:rPr>
          <w:rFonts w:ascii="Arial" w:cs="Arial" w:eastAsia="Arial" w:hAnsi="Arial"/>
          <w:sz w:val="22"/>
          <w:szCs w:val="22"/>
        </w:rPr>
        <w:t xml:space="preserve">При подготовке к рассмотрению дела о нарушении установила необходимость вызова следующих лиц(а):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120"/>
        <w:ind w:firstLine="709"/>
        <w:jc w:val="both"/>
      </w:pPr>
      <w:r>
        <w:rPr>
          <w:rFonts w:ascii="Arial" w:cs="Arial" w:eastAsia="Arial" w:hAnsi="Arial"/>
          <w:sz w:val="22"/>
          <w:szCs w:val="22"/>
        </w:rPr>
        <w:t xml:space="preserve">(чакыртуунун негиздери көрсөтүлөт/указываются основания вызова)</w:t>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324-беренесин </w:t>
      </w:r>
    </w:p>
    <w:p>
      <w:pPr>
        <w:spacing w:after="60"/>
        <w:ind w:firstLine="567"/>
        <w:jc w:val="both"/>
      </w:pPr>
      <w:r>
        <w:rPr>
          <w:rFonts w:ascii="Arial" w:cs="Arial" w:eastAsia="Arial" w:hAnsi="Arial"/>
          <w:sz w:val="22"/>
          <w:szCs w:val="22"/>
        </w:rPr>
        <w:t xml:space="preserve">жетекчиликке алуу менен/</w:t>
      </w:r>
    </w:p>
    <w:p>
      <w:pPr>
        <w:spacing w:after="60"/>
        <w:ind w:firstLine="567"/>
        <w:jc w:val="both"/>
      </w:pPr>
      <w:r>
        <w:rPr>
          <w:rFonts w:ascii="Arial" w:cs="Arial" w:eastAsia="Arial" w:hAnsi="Arial"/>
          <w:sz w:val="22"/>
          <w:szCs w:val="22"/>
        </w:rPr>
        <w:t xml:space="preserve">На основании изложенного и руководствуясь </w:t>
      </w:r>
      <w:r>
        <w:rPr>
          <w:rFonts w:ascii="Arial" w:cs="Arial" w:eastAsia="Arial" w:hAnsi="Arial"/>
          <w:sz w:val="22"/>
          <w:szCs w:val="22"/>
        </w:rPr>
        <w:t xml:space="preserve">статьей 324 </w:t>
      </w:r>
      <w:r>
        <w:rPr>
          <w:rFonts w:ascii="Arial" w:cs="Arial" w:eastAsia="Arial" w:hAnsi="Arial"/>
          <w:sz w:val="22"/>
          <w:szCs w:val="22"/>
        </w:rPr>
        <w:t xml:space="preserve">Кодекса Кыргызской Республики о нарушениях,</w:t>
      </w:r>
    </w:p>
    <w:p>
      <w:pPr>
        <w:spacing w:after="200" w:before="200"/>
        <w:jc w:val="center"/>
      </w:pPr>
      <w:r>
        <w:rPr>
          <w:rFonts w:ascii="Arial" w:cs="Arial" w:eastAsia="Arial" w:hAnsi="Arial"/>
          <w:b/>
          <w:bCs/>
          <w:sz w:val="22"/>
          <w:szCs w:val="22"/>
        </w:rPr>
        <w:t xml:space="preserve">АНЫКТАДЫ/ОПРЕДЕЛИЛА:</w:t>
      </w:r>
    </w:p>
    <w:p>
      <w:pPr>
        <w:spacing w:after="60"/>
        <w:ind w:firstLine="567"/>
        <w:jc w:val="both"/>
      </w:pPr>
      <w:r>
        <w:rPr>
          <w:rFonts w:ascii="Arial" w:cs="Arial" w:eastAsia="Arial" w:hAnsi="Arial"/>
          <w:sz w:val="22"/>
          <w:szCs w:val="22"/>
        </w:rPr>
        <w:t xml:space="preserve">1. Бузуу жөнүндө ушул иш боюнча төмөнкү жактар чакыртылсын/</w:t>
      </w:r>
    </w:p>
    <w:p>
      <w:pPr>
        <w:spacing w:after="60"/>
        <w:ind w:firstLine="567"/>
        <w:jc w:val="both"/>
      </w:pPr>
      <w:r>
        <w:rPr>
          <w:rFonts w:ascii="Arial" w:cs="Arial" w:eastAsia="Arial" w:hAnsi="Arial"/>
          <w:sz w:val="22"/>
          <w:szCs w:val="22"/>
        </w:rPr>
        <w:t xml:space="preserve">Вызвать следующих лиц по данному делу о нарушении: 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(чакыртууга тийиш болгон адамдын (адамдардын) аты-жөнү, дареги/Ф.И.О. лиц (лица), подлежащие вызову, адрес)</w:t>
      </w:r>
    </w:p>
    <w:p>
      <w:pPr>
        <w:spacing w:after="60"/>
        <w:ind w:firstLine="567"/>
        <w:jc w:val="both"/>
      </w:pPr>
      <w:r>
        <w:rPr>
          <w:rFonts w:ascii="Arial" w:cs="Arial" w:eastAsia="Arial" w:hAnsi="Arial"/>
          <w:sz w:val="22"/>
          <w:szCs w:val="22"/>
        </w:rPr>
        <w:t xml:space="preserve">Төмөнкү дарек боюнча/по следующему адресу: 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убакытка/к следующему времени: "____"_______ 20___-ж/г. "_______" саат / часов _____ мүнөт / минут:</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2"/>
          <w:szCs w:val="22"/>
        </w:rPr>
        <w:t xml:space="preserve">Ыйгарым укуктуу органдын комиссиясы/ </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АНЫКТАМА/ОПРЕДЕЛЕНИЕ</w:t>
      </w:r>
    </w:p>
    <w:p>
      <w:pPr>
        <w:spacing w:after="400"/>
        <w:jc w:val="center"/>
      </w:pPr>
      <w:r>
        <w:rPr>
          <w:rFonts w:ascii="Arial" w:cs="Arial" w:eastAsia="Arial" w:hAnsi="Arial"/>
          <w:sz w:val="22"/>
          <w:szCs w:val="22"/>
        </w:rPr>
        <w:t xml:space="preserve">№ ______ протоколуна бузуу жөнүндө ишти кароонун убактысын жана ордун дайындоо жөнүндө/
 о назначении времени и места рассмотрения дела о нарушении к протоколу № 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 кароого даярдоодо/При подготовке к рассмотрению дела о нарушении, </w:t>
      </w:r>
    </w:p>
    <w:p>
      <w:pPr>
        <w:spacing w:after="60"/>
        <w:ind w:firstLine="567"/>
        <w:jc w:val="both"/>
      </w:pPr>
      <w:r>
        <w:rPr>
          <w:rFonts w:ascii="Arial" w:cs="Arial" w:eastAsia="Arial" w:hAnsi="Arial"/>
          <w:sz w:val="22"/>
          <w:szCs w:val="22"/>
        </w:rPr>
        <w:t xml:space="preserve">Төмөнкүлөргө карата 20____-жылдын "____" ___________ № ______ протоколуна түзүлгөн бузуу жөнүндө </w:t>
      </w:r>
    </w:p>
    <w:p>
      <w:pPr>
        <w:spacing w:after="60"/>
        <w:ind w:firstLine="567"/>
        <w:jc w:val="both"/>
      </w:pPr>
      <w:r>
        <w:rPr>
          <w:rFonts w:ascii="Arial" w:cs="Arial" w:eastAsia="Arial" w:hAnsi="Arial"/>
          <w:sz w:val="22"/>
          <w:szCs w:val="22"/>
        </w:rPr>
        <w:t xml:space="preserve">иштин материалдарын карап чыгып/</w:t>
      </w:r>
    </w:p>
    <w:p>
      <w:pPr>
        <w:spacing w:after="60"/>
        <w:ind w:firstLine="567"/>
        <w:jc w:val="both"/>
      </w:pPr>
      <w:r>
        <w:rPr>
          <w:rFonts w:ascii="Arial" w:cs="Arial" w:eastAsia="Arial" w:hAnsi="Arial"/>
          <w:sz w:val="22"/>
          <w:szCs w:val="22"/>
        </w:rPr>
        <w:t xml:space="preserve">рассмотрев материалы дела о нарушении к протоколу № ________ от "____" ________________20_____г., </w:t>
      </w:r>
    </w:p>
    <w:p>
      <w:pPr>
        <w:spacing w:after="60"/>
        <w:ind w:firstLine="567"/>
        <w:jc w:val="both"/>
      </w:pPr>
      <w:r>
        <w:rPr>
          <w:rFonts w:ascii="Arial" w:cs="Arial" w:eastAsia="Arial" w:hAnsi="Arial"/>
          <w:sz w:val="22"/>
          <w:szCs w:val="22"/>
        </w:rPr>
        <w:t xml:space="preserve">в отношении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тартылган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привлеченном к ответственности (Ф.И.О., (физического лица)/наименование юридического лица): </w:t>
      </w:r>
    </w:p>
    <w:p>
      <w:pPr>
        <w:spacing w:after="60"/>
        <w:ind w:firstLine="567"/>
        <w:jc w:val="both"/>
      </w:pPr>
      <w:r>
        <w:rPr>
          <w:rFonts w:ascii="Arial" w:cs="Arial" w:eastAsia="Arial" w:hAnsi="Arial"/>
          <w:sz w:val="22"/>
          <w:szCs w:val="22"/>
        </w:rPr>
        <w:t xml:space="preserve">"_____" _______________ ж./г. ___________________ туулган күнү, туулган жери/дата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 </w:t>
      </w:r>
    </w:p>
    <w:p>
      <w:pPr>
        <w:spacing w:after="60"/>
        <w:ind w:firstLine="567"/>
        <w:jc w:val="both"/>
      </w:pPr>
      <w:r>
        <w:rPr>
          <w:rFonts w:ascii="Arial" w:cs="Arial" w:eastAsia="Arial" w:hAnsi="Arial"/>
          <w:sz w:val="22"/>
          <w:szCs w:val="22"/>
        </w:rPr>
        <w:t xml:space="preserve">место фактического проживания: __________________________________________________________________</w:t>
      </w:r>
    </w:p>
    <w:p>
      <w:pPr>
        <w:spacing w:after="60"/>
        <w:ind w:firstLine="567"/>
        <w:jc w:val="both"/>
      </w:pPr>
      <w:r>
        <w:rPr>
          <w:rFonts w:ascii="Arial" w:cs="Arial" w:eastAsia="Arial" w:hAnsi="Arial"/>
          <w:sz w:val="22"/>
          <w:szCs w:val="22"/>
        </w:rPr>
        <w:t xml:space="preserve">Каттоо дареги/ </w:t>
      </w:r>
    </w:p>
    <w:p>
      <w:pPr>
        <w:spacing w:after="60"/>
        <w:ind w:firstLine="567"/>
        <w:jc w:val="both"/>
      </w:pPr>
      <w:r>
        <w:rPr>
          <w:rFonts w:ascii="Arial" w:cs="Arial" w:eastAsia="Arial" w:hAnsi="Arial"/>
          <w:sz w:val="22"/>
          <w:szCs w:val="22"/>
        </w:rPr>
        <w:t xml:space="preserve">регистрационный адрес: 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____ - беренесинин ______ - бөлүгүндө каралган бузуу фактысы боюнча ишти карап чыгып/ </w:t>
      </w:r>
    </w:p>
    <w:p>
      <w:pPr>
        <w:spacing w:after="60"/>
        <w:ind w:firstLine="567"/>
        <w:jc w:val="both"/>
      </w:pPr>
      <w:r>
        <w:rPr>
          <w:rFonts w:ascii="Arial" w:cs="Arial" w:eastAsia="Arial" w:hAnsi="Arial"/>
          <w:sz w:val="22"/>
          <w:szCs w:val="22"/>
        </w:rPr>
        <w:t xml:space="preserve">рассмотрев дело по факту совершения нарушения, предусмотренного частью ____ статьи _____ </w:t>
      </w:r>
      <w:hyperlink w:history="1" r:id="rIdbfqrrm2dhedm0_txmbkqi">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200" w:before="200"/>
        <w:jc w:val="center"/>
      </w:pPr>
      <w:r>
        <w:rPr>
          <w:rFonts w:ascii="Arial" w:cs="Arial" w:eastAsia="Arial" w:hAnsi="Arial"/>
          <w:b/>
          <w:bCs/>
          <w:sz w:val="22"/>
          <w:szCs w:val="22"/>
        </w:rPr>
        <w:t xml:space="preserve">БЕЛГИЛЕДИ/УСТАНОВИЛА:</w:t>
      </w:r>
    </w:p>
    <w:p>
      <w:pPr>
        <w:spacing w:after="60"/>
        <w:ind w:firstLine="567"/>
        <w:jc w:val="both"/>
      </w:pPr>
      <w:r>
        <w:rPr>
          <w:rFonts w:ascii="Arial" w:cs="Arial" w:eastAsia="Arial" w:hAnsi="Arial"/>
          <w:sz w:val="22"/>
          <w:szCs w:val="22"/>
        </w:rPr>
        <w:t xml:space="preserve">Кыргыз Республикасынын Бузуулар жөнүндө кодексинин ____ - беренесинин ______ - бөлүгүндө каралган бузуу фактысы боюнча ишти карап чыгып, бул ишти кароо анын компетенциясына киргендигин, бул ишти кароо мүмкүндүгүн четтетүүчү жагдайлардын жоктугун, бузуу жөнүндө протокол туура жана ыйгарым укуктуу адам тарабынан түзүлгөндүгүн, иштин башка материалдары туура жана ыйгарым укуктуу адам тарабынан түзүлгөндүгүн белгилеп, Кыргыз Республикасынын Бузуулар жөнүндө кодексинин 324-беренесин жетекчиликке алуу менен/ </w:t>
      </w:r>
    </w:p>
    <w:p>
      <w:pPr>
        <w:spacing w:after="60"/>
        <w:ind w:firstLine="567"/>
        <w:jc w:val="both"/>
      </w:pPr>
      <w:r>
        <w:rPr>
          <w:rFonts w:ascii="Arial" w:cs="Arial" w:eastAsia="Arial" w:hAnsi="Arial"/>
          <w:sz w:val="22"/>
          <w:szCs w:val="22"/>
        </w:rPr>
        <w:t xml:space="preserve">Рассмотрев дело по факту совершения нарушения, предусмотренного пунктом ______ частью ______ статьи ______ Кодекса Кыргызской Республики о нарушениях, установив, что рассмотрение данного дела относится к ее компетенции, обстоятельств, исключающих возможность рассмотрения данного дела, не имеется, протокол о нарушении составлен правильно и правомочным лицом, другие материалы дела оформлены правильно и полномочными лицами, руководствуясь </w:t>
      </w:r>
      <w:r>
        <w:rPr>
          <w:rFonts w:ascii="Arial" w:cs="Arial" w:eastAsia="Arial" w:hAnsi="Arial"/>
          <w:sz w:val="22"/>
          <w:szCs w:val="22"/>
        </w:rPr>
        <w:t xml:space="preserve">статьей 324 </w:t>
      </w:r>
      <w:r>
        <w:rPr>
          <w:rFonts w:ascii="Arial" w:cs="Arial" w:eastAsia="Arial" w:hAnsi="Arial"/>
          <w:sz w:val="22"/>
          <w:szCs w:val="22"/>
        </w:rPr>
        <w:t xml:space="preserve">Кодекса Кыргызской Республики о нарушениях.</w:t>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324-беренесинин 2-бөлүгүнүн 4-пунктун жетекчиликке алуу менен/ </w:t>
      </w:r>
    </w:p>
    <w:p>
      <w:pPr>
        <w:spacing w:after="60"/>
        <w:ind w:firstLine="567"/>
        <w:jc w:val="both"/>
      </w:pPr>
      <w:r>
        <w:rPr>
          <w:rFonts w:ascii="Arial" w:cs="Arial" w:eastAsia="Arial" w:hAnsi="Arial"/>
          <w:sz w:val="22"/>
          <w:szCs w:val="22"/>
        </w:rPr>
        <w:t xml:space="preserve">На основании изложенного и руководствуясь </w:t>
      </w:r>
      <w:r>
        <w:rPr>
          <w:rFonts w:ascii="Arial" w:cs="Arial" w:eastAsia="Arial" w:hAnsi="Arial"/>
          <w:sz w:val="22"/>
          <w:szCs w:val="22"/>
        </w:rPr>
        <w:t xml:space="preserve">статьей 324</w:t>
      </w:r>
      <w:r>
        <w:rPr>
          <w:rFonts w:ascii="Arial" w:cs="Arial" w:eastAsia="Arial" w:hAnsi="Arial"/>
          <w:sz w:val="22"/>
          <w:szCs w:val="22"/>
        </w:rPr>
        <w:t xml:space="preserve"> Кодекса Кыргызской Республики о нарушениях,</w:t>
      </w:r>
    </w:p>
    <w:p>
      <w:pPr>
        <w:spacing w:after="200" w:before="200"/>
        <w:jc w:val="center"/>
      </w:pPr>
      <w:r>
        <w:rPr>
          <w:rFonts w:ascii="Arial" w:cs="Arial" w:eastAsia="Arial" w:hAnsi="Arial"/>
          <w:b/>
          <w:bCs/>
          <w:sz w:val="22"/>
          <w:szCs w:val="22"/>
        </w:rPr>
        <w:t xml:space="preserve">АНЫКТАДЫ/ОПРЕДЕЛИЛА:</w:t>
      </w:r>
    </w:p>
    <w:p>
      <w:pPr>
        <w:spacing w:after="60"/>
        <w:ind w:firstLine="567"/>
        <w:jc w:val="both"/>
      </w:pPr>
      <w:r>
        <w:rPr>
          <w:rFonts w:ascii="Arial" w:cs="Arial" w:eastAsia="Arial" w:hAnsi="Arial"/>
          <w:sz w:val="22"/>
          <w:szCs w:val="22"/>
        </w:rPr>
        <w:t xml:space="preserve">1. Кыргыз Республикасынын Бузуулар жөнүндө кодексинин ________ -беренесинин _____-бөлүгүндөгү ______ пунктунда каралган бузуу жөнүндө ишти кароо дайындалсын (№ _____ протоколу)/ </w:t>
      </w:r>
    </w:p>
    <w:p>
      <w:pPr>
        <w:spacing w:after="60"/>
        <w:ind w:firstLine="567"/>
        <w:jc w:val="both"/>
      </w:pPr>
      <w:r>
        <w:rPr>
          <w:rFonts w:ascii="Arial" w:cs="Arial" w:eastAsia="Arial" w:hAnsi="Arial"/>
          <w:sz w:val="22"/>
          <w:szCs w:val="22"/>
        </w:rPr>
        <w:t xml:space="preserve">назначить рассмотрение дела о нарушении, предусмотренном пунктом _______ части ____ статьи _____ </w:t>
      </w:r>
      <w:hyperlink w:history="1" r:id="rIdigdrhyspfypphqsd1wgk4">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 (протоколом № ____).</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2"/>
          <w:szCs w:val="22"/>
        </w:rPr>
        <w:t xml:space="preserve">Ыйгарым укуктуу органдын комиссиясы/ </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АНЫКТАМА/ОПРЕДЕЛЕНИЕ</w:t>
      </w:r>
    </w:p>
    <w:p>
      <w:pPr>
        <w:spacing w:after="400"/>
        <w:jc w:val="center"/>
      </w:pPr>
      <w:r>
        <w:rPr>
          <w:rFonts w:ascii="Arial" w:cs="Arial" w:eastAsia="Arial" w:hAnsi="Arial"/>
          <w:sz w:val="22"/>
          <w:szCs w:val="22"/>
        </w:rPr>
        <w:t xml:space="preserve">№ _____ протоколуна бузуу жөнүндөгү иш боюнча экспертиза дайындоо тууралуу/
  о назначении экспертизы по делу о нарушении к протоколу № 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 кароого даярдоодо/При подготовке к рассмотрению дела о нарушении, </w:t>
      </w:r>
    </w:p>
    <w:p>
      <w:pPr>
        <w:spacing w:after="60"/>
        <w:ind w:firstLine="567"/>
        <w:jc w:val="both"/>
      </w:pPr>
      <w:r>
        <w:rPr>
          <w:rFonts w:ascii="Arial" w:cs="Arial" w:eastAsia="Arial" w:hAnsi="Arial"/>
          <w:sz w:val="22"/>
          <w:szCs w:val="22"/>
        </w:rPr>
        <w:t xml:space="preserve">Төмөнкүлөргө карата 20____-жылдын "____" ___________ № ______ протоколуна түзүлгөн бузуу жөнүндө </w:t>
      </w:r>
    </w:p>
    <w:p>
      <w:pPr>
        <w:spacing w:after="60"/>
        <w:ind w:firstLine="567"/>
        <w:jc w:val="both"/>
      </w:pPr>
      <w:r>
        <w:rPr>
          <w:rFonts w:ascii="Arial" w:cs="Arial" w:eastAsia="Arial" w:hAnsi="Arial"/>
          <w:sz w:val="22"/>
          <w:szCs w:val="22"/>
        </w:rPr>
        <w:t xml:space="preserve">иштин материалдарын карап чыгып/</w:t>
      </w:r>
    </w:p>
    <w:p>
      <w:pPr>
        <w:spacing w:after="60"/>
        <w:ind w:firstLine="567"/>
        <w:jc w:val="both"/>
      </w:pPr>
      <w:r>
        <w:rPr>
          <w:rFonts w:ascii="Arial" w:cs="Arial" w:eastAsia="Arial" w:hAnsi="Arial"/>
          <w:sz w:val="22"/>
          <w:szCs w:val="22"/>
        </w:rPr>
        <w:t xml:space="preserve">рассмотрев материалы дела о нарушении к протоколу № ________ от "____" ________________20_____г., </w:t>
      </w:r>
    </w:p>
    <w:p>
      <w:pPr>
        <w:spacing w:after="60"/>
        <w:ind w:firstLine="567"/>
        <w:jc w:val="both"/>
      </w:pPr>
      <w:r>
        <w:rPr>
          <w:rFonts w:ascii="Arial" w:cs="Arial" w:eastAsia="Arial" w:hAnsi="Arial"/>
          <w:sz w:val="22"/>
          <w:szCs w:val="22"/>
        </w:rPr>
        <w:t xml:space="preserve">в отношении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тартылган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привлеченном к ответственности (Ф.И.О., (физического лица)/наименование юридического лица): </w:t>
      </w:r>
    </w:p>
    <w:p>
      <w:pPr>
        <w:spacing w:after="60"/>
        <w:ind w:firstLine="567"/>
        <w:jc w:val="both"/>
      </w:pPr>
      <w:r>
        <w:rPr>
          <w:rFonts w:ascii="Arial" w:cs="Arial" w:eastAsia="Arial" w:hAnsi="Arial"/>
          <w:sz w:val="22"/>
          <w:szCs w:val="22"/>
        </w:rPr>
        <w:t xml:space="preserve">"_____" _______________ ж./г. ___________________ туулган күнү, туулган жери/дата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 </w:t>
      </w:r>
    </w:p>
    <w:p>
      <w:pPr>
        <w:spacing w:after="60"/>
        <w:ind w:firstLine="567"/>
        <w:jc w:val="both"/>
      </w:pPr>
      <w:r>
        <w:rPr>
          <w:rFonts w:ascii="Arial" w:cs="Arial" w:eastAsia="Arial" w:hAnsi="Arial"/>
          <w:sz w:val="22"/>
          <w:szCs w:val="22"/>
        </w:rPr>
        <w:t xml:space="preserve">место фактического проживания: __________________________________________________________________</w:t>
      </w:r>
    </w:p>
    <w:p>
      <w:pPr>
        <w:spacing w:after="60"/>
        <w:ind w:firstLine="567"/>
        <w:jc w:val="both"/>
      </w:pPr>
      <w:r>
        <w:rPr>
          <w:rFonts w:ascii="Arial" w:cs="Arial" w:eastAsia="Arial" w:hAnsi="Arial"/>
          <w:sz w:val="22"/>
          <w:szCs w:val="22"/>
        </w:rPr>
        <w:t xml:space="preserve">Каттоо дареги/ </w:t>
      </w:r>
    </w:p>
    <w:p>
      <w:pPr>
        <w:spacing w:after="60"/>
        <w:ind w:firstLine="567"/>
        <w:jc w:val="both"/>
      </w:pPr>
      <w:r>
        <w:rPr>
          <w:rFonts w:ascii="Arial" w:cs="Arial" w:eastAsia="Arial" w:hAnsi="Arial"/>
          <w:sz w:val="22"/>
          <w:szCs w:val="22"/>
        </w:rPr>
        <w:t xml:space="preserve">регистрационный адрес: 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____ - беренесинин ______ - бөлүгүндө каралган бузуу фактысы боюнча ишти карап чыгып/ </w:t>
      </w:r>
    </w:p>
    <w:p>
      <w:pPr>
        <w:spacing w:after="60"/>
        <w:ind w:firstLine="567"/>
        <w:jc w:val="both"/>
      </w:pPr>
      <w:r>
        <w:rPr>
          <w:rFonts w:ascii="Arial" w:cs="Arial" w:eastAsia="Arial" w:hAnsi="Arial"/>
          <w:sz w:val="22"/>
          <w:szCs w:val="22"/>
        </w:rPr>
        <w:t xml:space="preserve">рассмотрев дело по факту совершения нарушения, предусмотренного частью ____ статьи _____ </w:t>
      </w:r>
      <w:hyperlink w:history="1" r:id="rIdbhngif03d9uu55i6xbk9r">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200" w:before="200"/>
        <w:jc w:val="center"/>
      </w:pPr>
      <w:r>
        <w:rPr>
          <w:rFonts w:ascii="Arial" w:cs="Arial" w:eastAsia="Arial" w:hAnsi="Arial"/>
          <w:b/>
          <w:bCs/>
          <w:sz w:val="22"/>
          <w:szCs w:val="22"/>
        </w:rPr>
        <w:t xml:space="preserve">БЕЛГИЛЕДИ/УСТАНОВИЛА:</w:t>
      </w:r>
    </w:p>
    <w:p>
      <w:pPr>
        <w:spacing w:after="60"/>
        <w:ind w:firstLine="567"/>
        <w:jc w:val="both"/>
      </w:pPr>
      <w:r>
        <w:rPr>
          <w:rFonts w:ascii="Arial" w:cs="Arial" w:eastAsia="Arial" w:hAnsi="Arial"/>
          <w:sz w:val="22"/>
          <w:szCs w:val="22"/>
        </w:rPr>
        <w:t xml:space="preserve">Ишти чечүү үчүн зарыл болгон экспертизаны дайындоонун керектигин/</w:t>
      </w:r>
    </w:p>
    <w:p>
      <w:pPr>
        <w:spacing w:after="60"/>
        <w:ind w:firstLine="567"/>
        <w:jc w:val="both"/>
      </w:pPr>
      <w:r>
        <w:rPr>
          <w:rFonts w:ascii="Arial" w:cs="Arial" w:eastAsia="Arial" w:hAnsi="Arial"/>
          <w:sz w:val="22"/>
          <w:szCs w:val="22"/>
        </w:rPr>
        <w:t xml:space="preserve"> необходимость назначения экспертизы, необходимой для разрешения дела. </w:t>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324-беренесинин 2-бөлүгүнүн 4-пунктун жетекчиликке алуу менен/ </w:t>
      </w:r>
    </w:p>
    <w:p>
      <w:pPr>
        <w:spacing w:after="60"/>
        <w:ind w:firstLine="567"/>
        <w:jc w:val="both"/>
      </w:pPr>
      <w:r>
        <w:rPr>
          <w:rFonts w:ascii="Arial" w:cs="Arial" w:eastAsia="Arial" w:hAnsi="Arial"/>
          <w:sz w:val="22"/>
          <w:szCs w:val="22"/>
        </w:rPr>
        <w:t xml:space="preserve">На основании изложенного и руководствуясь статьей 324 Кодекса Кыргызской Республики о нарушениях,</w:t>
      </w:r>
    </w:p>
    <w:p>
      <w:pPr>
        <w:spacing w:after="200" w:before="200"/>
        <w:jc w:val="center"/>
      </w:pPr>
      <w:r>
        <w:rPr>
          <w:rFonts w:ascii="Arial" w:cs="Arial" w:eastAsia="Arial" w:hAnsi="Arial"/>
          <w:b/>
          <w:bCs/>
          <w:sz w:val="22"/>
          <w:szCs w:val="22"/>
        </w:rPr>
        <w:t xml:space="preserve">АНЫКТАДЫ/ОПРЕДЕЛИЛА:</w:t>
      </w:r>
    </w:p>
    <w:p>
      <w:pPr>
        <w:spacing w:after="60"/>
        <w:ind w:firstLine="567"/>
        <w:jc w:val="both"/>
      </w:pPr>
      <w:r>
        <w:rPr>
          <w:rFonts w:ascii="Arial" w:cs="Arial" w:eastAsia="Arial" w:hAnsi="Arial"/>
          <w:sz w:val="22"/>
          <w:szCs w:val="22"/>
        </w:rPr>
        <w:t xml:space="preserve">1. Назначить проведение: 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 экспертизасы дайындалсын/экспертизы. </w:t>
      </w:r>
    </w:p>
    <w:p>
      <w:pPr>
        <w:spacing w:after="60"/>
        <w:ind w:firstLine="567"/>
        <w:jc w:val="both"/>
      </w:pPr>
      <w:r>
        <w:rPr>
          <w:rFonts w:ascii="Arial" w:cs="Arial" w:eastAsia="Arial" w:hAnsi="Arial"/>
          <w:sz w:val="22"/>
          <w:szCs w:val="22"/>
        </w:rPr>
        <w:t xml:space="preserve">(дайындалган экспертизанын түрү/вид назначаемой экспертизы)</w:t>
      </w:r>
    </w:p>
    <w:p>
      <w:pPr>
        <w:spacing w:after="60"/>
        <w:ind w:firstLine="567"/>
        <w:jc w:val="both"/>
      </w:pPr>
      <w:r>
        <w:rPr>
          <w:rFonts w:ascii="Arial" w:cs="Arial" w:eastAsia="Arial" w:hAnsi="Arial"/>
          <w:sz w:val="22"/>
          <w:szCs w:val="22"/>
        </w:rPr>
        <w:t xml:space="preserve">2. Бул экспертизаны жүргүзүү / производство, которой поручить: 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 дайындалсын, </w:t>
      </w:r>
    </w:p>
    <w:p>
      <w:pPr>
        <w:spacing w:after="60"/>
        <w:ind w:firstLine="567"/>
        <w:jc w:val="both"/>
      </w:pPr>
      <w:r>
        <w:rPr>
          <w:rFonts w:ascii="Arial" w:cs="Arial" w:eastAsia="Arial" w:hAnsi="Arial"/>
          <w:sz w:val="22"/>
          <w:szCs w:val="22"/>
        </w:rPr>
        <w:t xml:space="preserve">(тиешелүү уюмдун аталышы, дареги көрсөтүлөт / указывается название соответствующей организации, адрес)</w:t>
      </w:r>
    </w:p>
    <w:p>
      <w:pPr>
        <w:spacing w:after="60"/>
        <w:ind w:firstLine="567"/>
        <w:jc w:val="both"/>
      </w:pPr>
      <w:r>
        <w:rPr>
          <w:rFonts w:ascii="Arial" w:cs="Arial" w:eastAsia="Arial" w:hAnsi="Arial"/>
          <w:sz w:val="22"/>
          <w:szCs w:val="22"/>
        </w:rPr>
        <w:t xml:space="preserve">Төмөнкү суроолорго жооп алуу үчүн /для выяснения следующих вопросов: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АНЫКТАМА/ОПРЕДЕЛЕНИЕ</w:t>
      </w:r>
    </w:p>
    <w:p>
      <w:pPr>
        <w:spacing w:after="400"/>
        <w:jc w:val="center"/>
      </w:pPr>
      <w:r>
        <w:rPr>
          <w:rFonts w:ascii="Arial" w:cs="Arial" w:eastAsia="Arial" w:hAnsi="Arial"/>
          <w:sz w:val="22"/>
          <w:szCs w:val="22"/>
        </w:rPr>
        <w:t xml:space="preserve">бузуу жөнүндө №_____ протоколун жана иштин башка материалдарын кароо үчүн, тиешелүүлүгүнө жараша кароого өткөрүп берүү жөнүндө/
 о передаче протокола о нарушении № ____ и других материалов дела на рассмотрение по подведомственности</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 кароого даярдоодо/При подготовке к рассмотрению дела о нарушении, </w:t>
      </w:r>
    </w:p>
    <w:p>
      <w:pPr>
        <w:spacing w:after="60"/>
        <w:ind w:firstLine="567"/>
        <w:jc w:val="both"/>
      </w:pPr>
      <w:r>
        <w:rPr>
          <w:rFonts w:ascii="Arial" w:cs="Arial" w:eastAsia="Arial" w:hAnsi="Arial"/>
          <w:sz w:val="22"/>
          <w:szCs w:val="22"/>
        </w:rPr>
        <w:t xml:space="preserve">Төмөнкүлөргө карата 20____-жылдын "____" ___________ № ______ протоколуна түзүлгөн бузуу жөнүндө </w:t>
      </w:r>
    </w:p>
    <w:p>
      <w:pPr>
        <w:spacing w:after="60"/>
        <w:ind w:firstLine="567"/>
        <w:jc w:val="both"/>
      </w:pPr>
      <w:r>
        <w:rPr>
          <w:rFonts w:ascii="Arial" w:cs="Arial" w:eastAsia="Arial" w:hAnsi="Arial"/>
          <w:sz w:val="22"/>
          <w:szCs w:val="22"/>
        </w:rPr>
        <w:t xml:space="preserve">иштин материалдарын карап чыгып/</w:t>
      </w:r>
    </w:p>
    <w:p>
      <w:pPr>
        <w:spacing w:after="60"/>
        <w:ind w:firstLine="567"/>
        <w:jc w:val="both"/>
      </w:pPr>
      <w:r>
        <w:rPr>
          <w:rFonts w:ascii="Arial" w:cs="Arial" w:eastAsia="Arial" w:hAnsi="Arial"/>
          <w:sz w:val="22"/>
          <w:szCs w:val="22"/>
        </w:rPr>
        <w:t xml:space="preserve">рассмотрев материалы дела о нарушении к протоколу № ________ от "____" ________________20_____г., </w:t>
      </w:r>
    </w:p>
    <w:p>
      <w:pPr>
        <w:spacing w:after="60"/>
        <w:ind w:firstLine="567"/>
        <w:jc w:val="both"/>
      </w:pPr>
      <w:r>
        <w:rPr>
          <w:rFonts w:ascii="Arial" w:cs="Arial" w:eastAsia="Arial" w:hAnsi="Arial"/>
          <w:sz w:val="22"/>
          <w:szCs w:val="22"/>
        </w:rPr>
        <w:t xml:space="preserve">в отношении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тартылган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привлеченном к ответственности (Ф.И.О., (физического лица)/наименование юридического лица): </w:t>
      </w:r>
    </w:p>
    <w:p>
      <w:pPr>
        <w:spacing w:after="60"/>
        <w:ind w:firstLine="567"/>
        <w:jc w:val="both"/>
      </w:pPr>
      <w:r>
        <w:rPr>
          <w:rFonts w:ascii="Arial" w:cs="Arial" w:eastAsia="Arial" w:hAnsi="Arial"/>
          <w:sz w:val="22"/>
          <w:szCs w:val="22"/>
        </w:rPr>
        <w:t xml:space="preserve">"_____" _______________ ж./г. ___________________ туулган күнү, туулган жери/дата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 </w:t>
      </w:r>
    </w:p>
    <w:p>
      <w:pPr>
        <w:spacing w:after="60"/>
        <w:ind w:firstLine="567"/>
        <w:jc w:val="both"/>
      </w:pPr>
      <w:r>
        <w:rPr>
          <w:rFonts w:ascii="Arial" w:cs="Arial" w:eastAsia="Arial" w:hAnsi="Arial"/>
          <w:sz w:val="22"/>
          <w:szCs w:val="22"/>
        </w:rPr>
        <w:t xml:space="preserve">место фактического проживания: __________________________________________________________________</w:t>
      </w:r>
    </w:p>
    <w:p>
      <w:pPr>
        <w:spacing w:after="60"/>
        <w:ind w:firstLine="567"/>
        <w:jc w:val="both"/>
      </w:pPr>
      <w:r>
        <w:rPr>
          <w:rFonts w:ascii="Arial" w:cs="Arial" w:eastAsia="Arial" w:hAnsi="Arial"/>
          <w:sz w:val="22"/>
          <w:szCs w:val="22"/>
        </w:rPr>
        <w:t xml:space="preserve">Каттоо дареги/ </w:t>
      </w:r>
    </w:p>
    <w:p>
      <w:pPr>
        <w:spacing w:after="60"/>
        <w:ind w:firstLine="567"/>
        <w:jc w:val="both"/>
      </w:pPr>
      <w:r>
        <w:rPr>
          <w:rFonts w:ascii="Arial" w:cs="Arial" w:eastAsia="Arial" w:hAnsi="Arial"/>
          <w:sz w:val="22"/>
          <w:szCs w:val="22"/>
        </w:rPr>
        <w:t xml:space="preserve">регистрационный адрес: 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____- беренесинин ______- бөлүгүндө каралган бузуу фактысы боюнча ишти карап чыгып/ </w:t>
      </w:r>
    </w:p>
    <w:p>
      <w:pPr>
        <w:spacing w:after="60"/>
        <w:ind w:firstLine="567"/>
        <w:jc w:val="both"/>
      </w:pPr>
      <w:r>
        <w:rPr>
          <w:rFonts w:ascii="Arial" w:cs="Arial" w:eastAsia="Arial" w:hAnsi="Arial"/>
          <w:sz w:val="22"/>
          <w:szCs w:val="22"/>
        </w:rPr>
        <w:t xml:space="preserve">рассмотрев дело по факту совершения нарушения, предусмотренного частью ____ статьи _____ </w:t>
      </w:r>
      <w:hyperlink w:history="1" r:id="rId9v8xytno25kcb6ndkay9m">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200" w:before="200"/>
        <w:jc w:val="center"/>
      </w:pPr>
      <w:r>
        <w:rPr>
          <w:rFonts w:ascii="Arial" w:cs="Arial" w:eastAsia="Arial" w:hAnsi="Arial"/>
          <w:b/>
          <w:bCs/>
          <w:sz w:val="22"/>
          <w:szCs w:val="22"/>
        </w:rPr>
        <w:t xml:space="preserve">БЕЛГИЛЕДИ/УСТАНОВИЛА:</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иштин ыйгарым укуктуу органдын комиссиясына караштуу эместигин тастыктоочу жагдайлар көрсөтүлөт)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(указываются обстоятельства, свидетельствующие о неподведомственности дела о нарушении комиссии уполномоченного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324-беренесинин 1-бөлүгүнүн 5-пунктун жетекчиликке алуу менен/</w:t>
      </w:r>
    </w:p>
    <w:p>
      <w:pPr>
        <w:spacing w:after="60"/>
        <w:ind w:firstLine="567"/>
        <w:jc w:val="both"/>
      </w:pPr>
      <w:r>
        <w:rPr>
          <w:rFonts w:ascii="Arial" w:cs="Arial" w:eastAsia="Arial" w:hAnsi="Arial"/>
          <w:sz w:val="22"/>
          <w:szCs w:val="22"/>
        </w:rPr>
        <w:t xml:space="preserve">На основании изложенного и руководствуясь пунктом 5 части 1 </w:t>
      </w:r>
      <w:r>
        <w:rPr>
          <w:rFonts w:ascii="Arial" w:cs="Arial" w:eastAsia="Arial" w:hAnsi="Arial"/>
          <w:sz w:val="22"/>
          <w:szCs w:val="22"/>
        </w:rPr>
        <w:t xml:space="preserve">статьи 324 </w:t>
      </w:r>
      <w:r>
        <w:rPr>
          <w:rFonts w:ascii="Arial" w:cs="Arial" w:eastAsia="Arial" w:hAnsi="Arial"/>
          <w:sz w:val="22"/>
          <w:szCs w:val="22"/>
        </w:rPr>
        <w:t xml:space="preserve">Кодекса Кыргызской Республики о нарушениях,</w:t>
      </w:r>
    </w:p>
    <w:p>
      <w:pPr>
        <w:spacing w:after="200" w:before="200"/>
        <w:jc w:val="center"/>
      </w:pPr>
      <w:r>
        <w:rPr>
          <w:rFonts w:ascii="Arial" w:cs="Arial" w:eastAsia="Arial" w:hAnsi="Arial"/>
          <w:b/>
          <w:bCs/>
          <w:sz w:val="22"/>
          <w:szCs w:val="22"/>
        </w:rPr>
        <w:t xml:space="preserve">АНЫКТАДЫ/ОПРЕДЕЛИЛА:</w:t>
      </w:r>
    </w:p>
    <w:p>
      <w:pPr>
        <w:spacing w:after="60"/>
        <w:ind w:firstLine="567"/>
        <w:jc w:val="both"/>
      </w:pPr>
      <w:r>
        <w:rPr>
          <w:rFonts w:ascii="Arial" w:cs="Arial" w:eastAsia="Arial" w:hAnsi="Arial"/>
          <w:sz w:val="22"/>
          <w:szCs w:val="22"/>
        </w:rPr>
        <w:t xml:space="preserve">Бузуу жөнүндө №_____ протокол жана башка материалдар тиешелүүлүгүнө жараша өткөрүп берилсин/</w:t>
      </w:r>
    </w:p>
    <w:p>
      <w:pPr>
        <w:spacing w:after="60"/>
        <w:ind w:firstLine="567"/>
        <w:jc w:val="both"/>
      </w:pPr>
      <w:r>
        <w:rPr>
          <w:rFonts w:ascii="Arial" w:cs="Arial" w:eastAsia="Arial" w:hAnsi="Arial"/>
          <w:sz w:val="22"/>
          <w:szCs w:val="22"/>
        </w:rPr>
        <w:t xml:space="preserve">Передать по подведомственности протокол о нарушении № ______ и другие материалы 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jc w:val="both"/>
      </w:pPr>
      <w:r>
        <w:rPr>
          <w:rFonts w:ascii="Arial" w:cs="Arial" w:eastAsia="Arial" w:hAnsi="Arial"/>
          <w:sz w:val="22"/>
          <w:szCs w:val="22"/>
        </w:rPr>
        <w:t xml:space="preserve">(иштин материалдары өткөрүп берилген ыйгарым укуктуу орган көрсөтүлөт
 /указывается уполномоченный орган, в который передаются материалы дела)</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АНЫКТАМА/ОПРЕДЕЛЕНИЕ</w:t>
      </w:r>
    </w:p>
    <w:p>
      <w:pPr>
        <w:spacing w:after="400" w:before="200"/>
        <w:jc w:val="center"/>
      </w:pPr>
      <w:r>
        <w:rPr>
          <w:rFonts w:ascii="Arial" w:cs="Arial" w:eastAsia="Arial" w:hAnsi="Arial"/>
          <w:b/>
          <w:bCs/>
          <w:i/>
          <w:iCs/>
          <w:sz w:val="22"/>
          <w:szCs w:val="22"/>
        </w:rPr>
        <w:t xml:space="preserve">№ ____ протоколуна бузуу жөнүндө иш боюнча кошумча керектелүүчү материалдарды талаптуу түрдө алдыруу жөнүндө/
 об истребовании необходимых дополнительных материалов по делу о нарушении к протоколу № 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 кароого даярдоодо/При подготовке к рассмотрению дела о нарушении, </w:t>
      </w:r>
    </w:p>
    <w:p>
      <w:pPr>
        <w:spacing w:after="60"/>
        <w:ind w:firstLine="567"/>
        <w:jc w:val="both"/>
      </w:pPr>
      <w:r>
        <w:rPr>
          <w:rFonts w:ascii="Arial" w:cs="Arial" w:eastAsia="Arial" w:hAnsi="Arial"/>
          <w:sz w:val="22"/>
          <w:szCs w:val="22"/>
        </w:rPr>
        <w:t xml:space="preserve">Төмөнкүлөргө карата 20____-жылдын "____" ___________ № ______ протоколуна түзүлгөн бузуу жөнүндө </w:t>
      </w:r>
    </w:p>
    <w:p>
      <w:pPr>
        <w:spacing w:after="60"/>
        <w:ind w:firstLine="567"/>
        <w:jc w:val="both"/>
      </w:pPr>
      <w:r>
        <w:rPr>
          <w:rFonts w:ascii="Arial" w:cs="Arial" w:eastAsia="Arial" w:hAnsi="Arial"/>
          <w:sz w:val="22"/>
          <w:szCs w:val="22"/>
        </w:rPr>
        <w:t xml:space="preserve">иштин материалдарын карап чыгып/</w:t>
      </w:r>
    </w:p>
    <w:p>
      <w:pPr>
        <w:spacing w:after="60"/>
        <w:ind w:firstLine="567"/>
        <w:jc w:val="both"/>
      </w:pPr>
      <w:r>
        <w:rPr>
          <w:rFonts w:ascii="Arial" w:cs="Arial" w:eastAsia="Arial" w:hAnsi="Arial"/>
          <w:sz w:val="22"/>
          <w:szCs w:val="22"/>
        </w:rPr>
        <w:t xml:space="preserve">рассмотрев материалы дела о нарушении к протоколу № ________ от "____" ________________20_____г., </w:t>
      </w:r>
    </w:p>
    <w:p>
      <w:pPr>
        <w:spacing w:after="60"/>
        <w:ind w:firstLine="567"/>
        <w:jc w:val="both"/>
      </w:pPr>
      <w:r>
        <w:rPr>
          <w:rFonts w:ascii="Arial" w:cs="Arial" w:eastAsia="Arial" w:hAnsi="Arial"/>
          <w:sz w:val="22"/>
          <w:szCs w:val="22"/>
        </w:rPr>
        <w:t xml:space="preserve">в отношении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тартылган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привлеченном к ответственности (Ф.И.О., (физического лица)/наименование юридического лица): </w:t>
      </w:r>
    </w:p>
    <w:p>
      <w:pPr>
        <w:spacing w:after="60"/>
        <w:ind w:firstLine="567"/>
        <w:jc w:val="both"/>
      </w:pPr>
      <w:r>
        <w:rPr>
          <w:rFonts w:ascii="Arial" w:cs="Arial" w:eastAsia="Arial" w:hAnsi="Arial"/>
          <w:sz w:val="22"/>
          <w:szCs w:val="22"/>
        </w:rPr>
        <w:t xml:space="preserve">"_____" _______________ ж./г. ___________________ туулган күнү, туулган жери/дата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 </w:t>
      </w:r>
    </w:p>
    <w:p>
      <w:pPr>
        <w:spacing w:after="60"/>
        <w:ind w:firstLine="567"/>
        <w:jc w:val="both"/>
      </w:pPr>
      <w:r>
        <w:rPr>
          <w:rFonts w:ascii="Arial" w:cs="Arial" w:eastAsia="Arial" w:hAnsi="Arial"/>
          <w:sz w:val="22"/>
          <w:szCs w:val="22"/>
        </w:rPr>
        <w:t xml:space="preserve">место фактического проживания: __________________________________________________________________</w:t>
      </w:r>
    </w:p>
    <w:p>
      <w:pPr>
        <w:spacing w:after="60"/>
        <w:ind w:firstLine="567"/>
        <w:jc w:val="both"/>
      </w:pPr>
      <w:r>
        <w:rPr>
          <w:rFonts w:ascii="Arial" w:cs="Arial" w:eastAsia="Arial" w:hAnsi="Arial"/>
          <w:sz w:val="22"/>
          <w:szCs w:val="22"/>
        </w:rPr>
        <w:t xml:space="preserve">Каттоо дареги/ </w:t>
      </w:r>
    </w:p>
    <w:p>
      <w:pPr>
        <w:spacing w:after="60"/>
        <w:ind w:firstLine="567"/>
        <w:jc w:val="both"/>
      </w:pPr>
      <w:r>
        <w:rPr>
          <w:rFonts w:ascii="Arial" w:cs="Arial" w:eastAsia="Arial" w:hAnsi="Arial"/>
          <w:sz w:val="22"/>
          <w:szCs w:val="22"/>
        </w:rPr>
        <w:t xml:space="preserve">регистрационный адрес: 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____- беренесинин ______- бөлүгүндө каралган бузуу фактысы боюнча ишти карап чыгып/ </w:t>
      </w:r>
    </w:p>
    <w:p>
      <w:pPr>
        <w:spacing w:after="60"/>
        <w:ind w:firstLine="567"/>
        <w:jc w:val="both"/>
      </w:pPr>
      <w:r>
        <w:rPr>
          <w:rFonts w:ascii="Arial" w:cs="Arial" w:eastAsia="Arial" w:hAnsi="Arial"/>
          <w:sz w:val="22"/>
          <w:szCs w:val="22"/>
        </w:rPr>
        <w:t xml:space="preserve">рассмотрев дело по факту совершения нарушения, предусмотренного частью ____ статьи _____ </w:t>
      </w:r>
      <w:hyperlink w:history="1" r:id="rIdafuhwgmmnmbs3obuhhokz">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200" w:before="200"/>
        <w:jc w:val="center"/>
      </w:pPr>
      <w:r>
        <w:rPr>
          <w:rFonts w:ascii="Arial" w:cs="Arial" w:eastAsia="Arial" w:hAnsi="Arial"/>
          <w:b/>
          <w:bCs/>
          <w:sz w:val="22"/>
          <w:szCs w:val="22"/>
        </w:rPr>
        <w:t xml:space="preserve">БЕЛГИЛЕДИ/УСТАНОВИЛА:</w:t>
      </w:r>
    </w:p>
    <w:p>
      <w:pPr>
        <w:spacing w:after="60"/>
        <w:ind w:firstLine="567"/>
        <w:jc w:val="both"/>
      </w:pPr>
      <w:r>
        <w:rPr>
          <w:rFonts w:ascii="Arial" w:cs="Arial" w:eastAsia="Arial" w:hAnsi="Arial"/>
          <w:sz w:val="22"/>
          <w:szCs w:val="22"/>
        </w:rPr>
        <w:t xml:space="preserve">Ишти чечүү үчүн керектелүүчү материалдарды талаптуу түрдө алдыруу керектигин. </w:t>
      </w:r>
    </w:p>
    <w:p>
      <w:pPr>
        <w:spacing w:after="60"/>
        <w:ind w:firstLine="567"/>
        <w:jc w:val="both"/>
      </w:pPr>
      <w:r>
        <w:rPr>
          <w:rFonts w:ascii="Arial" w:cs="Arial" w:eastAsia="Arial" w:hAnsi="Arial"/>
          <w:sz w:val="22"/>
          <w:szCs w:val="22"/>
        </w:rPr>
        <w:t xml:space="preserve">Необходимость истребования материалов (сведений), необходимых для разрешения дела. </w:t>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324-беренесин жетекчиликке алуу менен / На основании изложенного и руководствуясь </w:t>
      </w:r>
      <w:r>
        <w:rPr>
          <w:rFonts w:ascii="Arial" w:cs="Arial" w:eastAsia="Arial" w:hAnsi="Arial"/>
          <w:sz w:val="22"/>
          <w:szCs w:val="22"/>
        </w:rPr>
        <w:t xml:space="preserve">статьей 324 </w:t>
      </w:r>
      <w:r>
        <w:rPr>
          <w:rFonts w:ascii="Arial" w:cs="Arial" w:eastAsia="Arial" w:hAnsi="Arial"/>
          <w:sz w:val="22"/>
          <w:szCs w:val="22"/>
        </w:rPr>
        <w:t xml:space="preserve">Кодекса Кыргызской Республики о нарушениях,</w:t>
      </w:r>
    </w:p>
    <w:p>
      <w:pPr>
        <w:spacing w:after="200" w:before="200"/>
        <w:jc w:val="center"/>
      </w:pPr>
      <w:r>
        <w:rPr>
          <w:rFonts w:ascii="Arial" w:cs="Arial" w:eastAsia="Arial" w:hAnsi="Arial"/>
          <w:b/>
          <w:bCs/>
          <w:sz w:val="22"/>
          <w:szCs w:val="22"/>
        </w:rPr>
        <w:t xml:space="preserve">АНЫКТАДЫ/ОПРЕДЕЛИЛА:</w:t>
      </w:r>
    </w:p>
    <w:p>
      <w:pPr>
        <w:spacing w:after="60"/>
        <w:ind w:firstLine="567"/>
        <w:jc w:val="both"/>
      </w:pPr>
      <w:r>
        <w:rPr>
          <w:rFonts w:ascii="Arial" w:cs="Arial" w:eastAsia="Arial" w:hAnsi="Arial"/>
          <w:sz w:val="22"/>
          <w:szCs w:val="22"/>
        </w:rPr>
        <w:t xml:space="preserve">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w:t>
      </w:r>
    </w:p>
    <w:p>
      <w:pPr>
        <w:spacing w:after="60"/>
        <w:ind w:firstLine="708"/>
        <w:jc w:val="both"/>
      </w:pPr>
      <w:r>
        <w:rPr>
          <w:rFonts w:ascii="Arial" w:cs="Arial" w:eastAsia="Arial" w:hAnsi="Arial"/>
          <w:sz w:val="22"/>
          <w:szCs w:val="22"/>
        </w:rPr>
        <w:t xml:space="preserve">(юридикалык жактын, жеке ишкердин аталышы, жетекчинин аты-жөнү, дареги, кызмат адамы жана</w:t>
      </w:r>
    </w:p>
    <w:p>
      <w:pPr>
        <w:spacing w:after="60"/>
        <w:ind w:firstLine="708"/>
        <w:jc w:val="both"/>
      </w:pPr>
      <w:r>
        <w:rPr>
          <w:rFonts w:ascii="Arial" w:cs="Arial" w:eastAsia="Arial" w:hAnsi="Arial"/>
          <w:sz w:val="22"/>
          <w:szCs w:val="22"/>
        </w:rPr>
        <w:t xml:space="preserve">жеке жак үчүн - аты-жөнү, дареги көрсөтүлөт/</w:t>
      </w:r>
    </w:p>
    <w:p>
      <w:pPr>
        <w:spacing w:after="60"/>
        <w:jc w:val="both"/>
      </w:pPr>
      <w:r>
        <w:rPr>
          <w:rFonts w:ascii="Arial" w:cs="Arial" w:eastAsia="Arial" w:hAnsi="Arial"/>
          <w:sz w:val="22"/>
          <w:szCs w:val="22"/>
        </w:rPr>
        <w:t xml:space="preserve">указывается название юридического лица, индивидуального предпринимателя, фамилия, имя, отчество </w:t>
      </w:r>
    </w:p>
    <w:p>
      <w:pPr>
        <w:spacing w:after="60"/>
        <w:ind w:firstLine="708"/>
        <w:jc w:val="both"/>
      </w:pPr>
      <w:r>
        <w:rPr>
          <w:rFonts w:ascii="Arial" w:cs="Arial" w:eastAsia="Arial" w:hAnsi="Arial"/>
          <w:sz w:val="22"/>
          <w:szCs w:val="22"/>
        </w:rPr>
        <w:t xml:space="preserve">руководителя, адрес, для должностного или физического лица фамилия, имя, отчество, адрес)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Аныктама алынган учурдан тартып үч күндүк мөөнөттө ыйгарым укуктуу органдын комиссиясына/ </w:t>
      </w:r>
    </w:p>
    <w:p>
      <w:pPr>
        <w:spacing w:after="60"/>
        <w:ind w:firstLine="567"/>
        <w:jc w:val="both"/>
      </w:pPr>
      <w:r>
        <w:rPr>
          <w:rFonts w:ascii="Arial" w:cs="Arial" w:eastAsia="Arial" w:hAnsi="Arial"/>
          <w:sz w:val="22"/>
          <w:szCs w:val="22"/>
        </w:rPr>
        <w:t xml:space="preserve">в трехдневный срок с момента получения определения представить в комиссию уполномоченного органа по адресу:</w:t>
      </w:r>
    </w:p>
    <w:p>
      <w:pPr>
        <w:spacing w:after="60"/>
        <w:ind w:firstLine="567"/>
        <w:jc w:val="both"/>
      </w:pPr>
      <w:r>
        <w:rPr>
          <w:rFonts w:ascii="Arial" w:cs="Arial" w:eastAsia="Arial" w:hAnsi="Arial"/>
          <w:sz w:val="22"/>
          <w:szCs w:val="22"/>
        </w:rPr>
        <w:t xml:space="preserve">___________________________________ дареги боюнча, в кабинет №________ кабинетине </w:t>
      </w:r>
    </w:p>
    <w:p>
      <w:pPr>
        <w:spacing w:after="60"/>
        <w:ind w:firstLine="567"/>
        <w:jc w:val="both"/>
      </w:pPr>
      <w:r>
        <w:rPr>
          <w:rFonts w:ascii="Arial" w:cs="Arial" w:eastAsia="Arial" w:hAnsi="Arial"/>
          <w:sz w:val="22"/>
          <w:szCs w:val="22"/>
        </w:rPr>
        <w:t xml:space="preserve">тел.:___________________ төмөнкү маалыматты (тастыкталган документтердин көчүрмөлөрүн)/</w:t>
      </w:r>
    </w:p>
    <w:p>
      <w:pPr>
        <w:spacing w:after="60"/>
        <w:ind w:firstLine="567"/>
        <w:jc w:val="both"/>
      </w:pPr>
      <w:r>
        <w:rPr>
          <w:rFonts w:ascii="Arial" w:cs="Arial" w:eastAsia="Arial" w:hAnsi="Arial"/>
          <w:sz w:val="22"/>
          <w:szCs w:val="22"/>
        </w:rPr>
        <w:t xml:space="preserve">следующие сведения (заверенные копии документов): 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 алып келсин.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Эскертүү/примечание: Эгерде, аталган маалыматтарды алып келүүгө мүмкүндүгүңүз жок болсо, анда Сиз </w:t>
      </w:r>
    </w:p>
    <w:p>
      <w:pPr>
        <w:spacing w:after="60"/>
        <w:ind w:firstLine="567"/>
        <w:jc w:val="both"/>
      </w:pPr>
      <w:r>
        <w:rPr>
          <w:rFonts w:ascii="Arial" w:cs="Arial" w:eastAsia="Arial" w:hAnsi="Arial"/>
          <w:sz w:val="22"/>
          <w:szCs w:val="22"/>
        </w:rPr>
        <w:t xml:space="preserve">ал жөнүндө үч күндүн ичинде ыйгарым укуктуу органдын Комиссиясына жазуу жүзүндө кабарлоого милдеттүүсүз./</w:t>
      </w:r>
    </w:p>
    <w:p>
      <w:pPr>
        <w:spacing w:after="60"/>
        <w:ind w:firstLine="567"/>
        <w:jc w:val="both"/>
      </w:pPr>
      <w:r>
        <w:rPr>
          <w:rFonts w:ascii="Arial" w:cs="Arial" w:eastAsia="Arial" w:hAnsi="Arial"/>
          <w:sz w:val="22"/>
          <w:szCs w:val="22"/>
        </w:rPr>
        <w:t xml:space="preserve">При невозможности представления указанных сведений Вы обязаны в трехдневный срок уведомить об этом </w:t>
      </w:r>
    </w:p>
    <w:p>
      <w:pPr>
        <w:spacing w:after="60"/>
        <w:ind w:firstLine="567"/>
        <w:jc w:val="both"/>
      </w:pPr>
      <w:r>
        <w:rPr>
          <w:rFonts w:ascii="Arial" w:cs="Arial" w:eastAsia="Arial" w:hAnsi="Arial"/>
          <w:sz w:val="22"/>
          <w:szCs w:val="22"/>
        </w:rPr>
        <w:t xml:space="preserve">Комиссию уполномоченного органа в письменной форме.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АНЫКТАМА/ОПРЕДЕЛЕНИЕ</w:t>
      </w:r>
    </w:p>
    <w:p>
      <w:pPr>
        <w:spacing w:after="400"/>
        <w:jc w:val="center"/>
      </w:pPr>
      <w:r>
        <w:rPr>
          <w:rFonts w:ascii="Arial" w:cs="Arial" w:eastAsia="Arial" w:hAnsi="Arial"/>
          <w:sz w:val="22"/>
          <w:szCs w:val="22"/>
        </w:rPr>
        <w:t xml:space="preserve">№ ______ протоколго бузуу жөнүндө ишти кароону кийинкиге жылдыруу жөнүндө/
 об отложении рассмотрения дела о нарушении к протоколу № 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 кароого даярдоодо/При подготовке к рассмотрению дела о нарушении, </w:t>
      </w:r>
    </w:p>
    <w:p>
      <w:pPr>
        <w:spacing w:after="60"/>
        <w:ind w:firstLine="567"/>
        <w:jc w:val="both"/>
      </w:pPr>
      <w:r>
        <w:rPr>
          <w:rFonts w:ascii="Arial" w:cs="Arial" w:eastAsia="Arial" w:hAnsi="Arial"/>
          <w:sz w:val="22"/>
          <w:szCs w:val="22"/>
        </w:rPr>
        <w:t xml:space="preserve">Төмөнкүлөргө карата 20____-жылдын "____" ___________ № ______ протоколуна түзүлгөн бузуу жөнүндө </w:t>
      </w:r>
    </w:p>
    <w:p>
      <w:pPr>
        <w:spacing w:after="60"/>
        <w:ind w:firstLine="567"/>
        <w:jc w:val="both"/>
      </w:pPr>
      <w:r>
        <w:rPr>
          <w:rFonts w:ascii="Arial" w:cs="Arial" w:eastAsia="Arial" w:hAnsi="Arial"/>
          <w:sz w:val="22"/>
          <w:szCs w:val="22"/>
        </w:rPr>
        <w:t xml:space="preserve">иштин материалдарын карап чыгып/</w:t>
      </w:r>
    </w:p>
    <w:p>
      <w:pPr>
        <w:spacing w:after="60"/>
        <w:ind w:firstLine="567"/>
        <w:jc w:val="both"/>
      </w:pPr>
      <w:r>
        <w:rPr>
          <w:rFonts w:ascii="Arial" w:cs="Arial" w:eastAsia="Arial" w:hAnsi="Arial"/>
          <w:sz w:val="22"/>
          <w:szCs w:val="22"/>
        </w:rPr>
        <w:t xml:space="preserve">рассмотрев материалы дела о нарушении к протоколу № ________ от "____" ________________20_____г., </w:t>
      </w:r>
    </w:p>
    <w:p>
      <w:pPr>
        <w:spacing w:after="60"/>
        <w:ind w:firstLine="567"/>
        <w:jc w:val="both"/>
      </w:pPr>
      <w:r>
        <w:rPr>
          <w:rFonts w:ascii="Arial" w:cs="Arial" w:eastAsia="Arial" w:hAnsi="Arial"/>
          <w:sz w:val="22"/>
          <w:szCs w:val="22"/>
        </w:rPr>
        <w:t xml:space="preserve">в отношении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тартылган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привлеченном к ответственности (Ф.И.О., (физического лица)/наименование юридического лица): </w:t>
      </w:r>
    </w:p>
    <w:p>
      <w:pPr>
        <w:spacing w:after="60"/>
        <w:ind w:firstLine="567"/>
        <w:jc w:val="both"/>
      </w:pPr>
      <w:r>
        <w:rPr>
          <w:rFonts w:ascii="Arial" w:cs="Arial" w:eastAsia="Arial" w:hAnsi="Arial"/>
          <w:sz w:val="22"/>
          <w:szCs w:val="22"/>
        </w:rPr>
        <w:t xml:space="preserve">"_____" _______________ ж./г. ___________________ туулган күнү, туулган жери/дата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 </w:t>
      </w:r>
    </w:p>
    <w:p>
      <w:pPr>
        <w:spacing w:after="60"/>
        <w:ind w:firstLine="567"/>
        <w:jc w:val="both"/>
      </w:pPr>
      <w:r>
        <w:rPr>
          <w:rFonts w:ascii="Arial" w:cs="Arial" w:eastAsia="Arial" w:hAnsi="Arial"/>
          <w:sz w:val="22"/>
          <w:szCs w:val="22"/>
        </w:rPr>
        <w:t xml:space="preserve">место фактического проживания: __________________________________________________________________</w:t>
      </w:r>
    </w:p>
    <w:p>
      <w:pPr>
        <w:spacing w:after="60"/>
        <w:ind w:firstLine="567"/>
        <w:jc w:val="both"/>
      </w:pPr>
      <w:r>
        <w:rPr>
          <w:rFonts w:ascii="Arial" w:cs="Arial" w:eastAsia="Arial" w:hAnsi="Arial"/>
          <w:sz w:val="22"/>
          <w:szCs w:val="22"/>
        </w:rPr>
        <w:t xml:space="preserve">Каттоо дареги/ </w:t>
      </w:r>
    </w:p>
    <w:p>
      <w:pPr>
        <w:spacing w:after="60"/>
        <w:ind w:firstLine="567"/>
        <w:jc w:val="both"/>
      </w:pPr>
      <w:r>
        <w:rPr>
          <w:rFonts w:ascii="Arial" w:cs="Arial" w:eastAsia="Arial" w:hAnsi="Arial"/>
          <w:sz w:val="22"/>
          <w:szCs w:val="22"/>
        </w:rPr>
        <w:t xml:space="preserve">регистрационный адрес: 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____- беренесинин ______- бөлүгүндө каралган бузуу фактысы боюнча ишти карап чыгып/ </w:t>
      </w:r>
    </w:p>
    <w:p>
      <w:pPr>
        <w:spacing w:after="60"/>
        <w:ind w:firstLine="567"/>
        <w:jc w:val="both"/>
      </w:pPr>
      <w:r>
        <w:rPr>
          <w:rFonts w:ascii="Arial" w:cs="Arial" w:eastAsia="Arial" w:hAnsi="Arial"/>
          <w:sz w:val="22"/>
          <w:szCs w:val="22"/>
        </w:rPr>
        <w:t xml:space="preserve">рассмотрев дело по факту совершения нарушения, предусмотренного частью ____ статьи _____ </w:t>
      </w:r>
      <w:hyperlink w:history="1" r:id="rIdr1clrh3hngtuppahtvsbf">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200" w:before="200"/>
        <w:jc w:val="center"/>
      </w:pPr>
      <w:r>
        <w:rPr>
          <w:rFonts w:ascii="Arial" w:cs="Arial" w:eastAsia="Arial" w:hAnsi="Arial"/>
          <w:b/>
          <w:bCs/>
          <w:sz w:val="22"/>
          <w:szCs w:val="22"/>
        </w:rPr>
        <w:t xml:space="preserve">БЕЛГИЛЕДИ/УСТАНОВИЛА:</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иштин материалдарын кароодо белгиленген жагдайлар, Кыргыз Республикасынын Бузуулар жөнүндө кодексинин </w:t>
      </w:r>
    </w:p>
    <w:p>
      <w:pPr>
        <w:spacing w:after="60"/>
        <w:ind w:firstLine="567"/>
        <w:jc w:val="both"/>
      </w:pPr>
      <w:r>
        <w:rPr>
          <w:rFonts w:ascii="Arial" w:cs="Arial" w:eastAsia="Arial" w:hAnsi="Arial"/>
          <w:sz w:val="22"/>
          <w:szCs w:val="22"/>
        </w:rPr>
        <w:t xml:space="preserve">324-беренесинин 1-бөлүгүнүн 3-пунктунда каралган аныктаманы чыгаруунун 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негиздери/Обстоятельства, установленные при рассмотрении материалов дела о нарушении, основания вынесения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определения, предусмотренные пунктом 3 части 1 </w:t>
      </w:r>
      <w:r>
        <w:rPr>
          <w:rFonts w:ascii="Arial" w:cs="Arial" w:eastAsia="Arial" w:hAnsi="Arial"/>
          <w:sz w:val="22"/>
          <w:szCs w:val="22"/>
        </w:rPr>
        <w:t xml:space="preserve">статьи 324</w:t>
      </w:r>
      <w:r>
        <w:rPr>
          <w:rFonts w:ascii="Arial" w:cs="Arial" w:eastAsia="Arial" w:hAnsi="Arial"/>
          <w:sz w:val="22"/>
          <w:szCs w:val="22"/>
        </w:rPr>
        <w:t xml:space="preserve"> Кодекса Кыргыхской Республики о нарушениях/</w:t>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324-беренесин жетекчиликке алуу менен/ </w:t>
      </w:r>
    </w:p>
    <w:p>
      <w:pPr>
        <w:spacing w:after="60"/>
        <w:ind w:firstLine="567"/>
        <w:jc w:val="both"/>
      </w:pPr>
      <w:r>
        <w:rPr>
          <w:rFonts w:ascii="Arial" w:cs="Arial" w:eastAsia="Arial" w:hAnsi="Arial"/>
          <w:sz w:val="22"/>
          <w:szCs w:val="22"/>
        </w:rPr>
        <w:t xml:space="preserve">На основании изложенного и руководствуясь </w:t>
      </w:r>
      <w:r>
        <w:rPr>
          <w:rFonts w:ascii="Arial" w:cs="Arial" w:eastAsia="Arial" w:hAnsi="Arial"/>
          <w:sz w:val="22"/>
          <w:szCs w:val="22"/>
        </w:rPr>
        <w:t xml:space="preserve">статьей 324</w:t>
      </w:r>
      <w:r>
        <w:rPr>
          <w:rFonts w:ascii="Arial" w:cs="Arial" w:eastAsia="Arial" w:hAnsi="Arial"/>
          <w:sz w:val="22"/>
          <w:szCs w:val="22"/>
        </w:rPr>
        <w:t xml:space="preserve"> Кодекса Кыргызской Республики о нарушениях,</w:t>
      </w:r>
    </w:p>
    <w:p>
      <w:pPr>
        <w:spacing w:after="200" w:before="200"/>
        <w:jc w:val="center"/>
      </w:pPr>
      <w:r>
        <w:rPr>
          <w:rFonts w:ascii="Arial" w:cs="Arial" w:eastAsia="Arial" w:hAnsi="Arial"/>
          <w:b/>
          <w:bCs/>
          <w:sz w:val="22"/>
          <w:szCs w:val="22"/>
        </w:rPr>
        <w:t xml:space="preserve">АНЫКТАДЫ/ОПРЕДЕЛИЛА</w:t>
      </w:r>
    </w:p>
    <w:p>
      <w:pPr>
        <w:spacing w:after="60"/>
        <w:ind w:firstLine="567"/>
        <w:jc w:val="both"/>
      </w:pPr>
      <w:r>
        <w:rPr>
          <w:rFonts w:ascii="Arial" w:cs="Arial" w:eastAsia="Arial" w:hAnsi="Arial"/>
          <w:sz w:val="22"/>
          <w:szCs w:val="22"/>
        </w:rPr>
        <w:t xml:space="preserve">1. 20___-жылдын "____"_________ №_____ протоколу боюнча бузуу жөнүндө ишти кароо кийинкиге калтырылсын/</w:t>
      </w:r>
    </w:p>
    <w:p>
      <w:pPr>
        <w:spacing w:after="60"/>
        <w:ind w:firstLine="567"/>
        <w:jc w:val="both"/>
      </w:pPr>
      <w:r>
        <w:rPr>
          <w:rFonts w:ascii="Arial" w:cs="Arial" w:eastAsia="Arial" w:hAnsi="Arial"/>
          <w:sz w:val="22"/>
          <w:szCs w:val="22"/>
        </w:rPr>
        <w:t xml:space="preserve">отложить рассмотрение дела о нарушении к протоколу № _______ от "____" _________________________ 20__г.</w:t>
      </w:r>
    </w:p>
    <w:p>
      <w:pPr>
        <w:spacing w:after="60"/>
        <w:ind w:firstLine="567"/>
        <w:jc w:val="both"/>
      </w:pPr>
      <w:r>
        <w:rPr>
          <w:rFonts w:ascii="Arial" w:cs="Arial" w:eastAsia="Arial" w:hAnsi="Arial"/>
          <w:sz w:val="22"/>
          <w:szCs w:val="22"/>
        </w:rPr>
        <w:t xml:space="preserve">2. № _____ протокол боюнча бузуу жөнүндө иштин жаңы кароосу 20___-жылдын "____" _________ саат "_____" "______" </w:t>
      </w:r>
    </w:p>
    <w:p>
      <w:pPr>
        <w:spacing w:after="60"/>
        <w:ind w:firstLine="567"/>
        <w:jc w:val="both"/>
      </w:pPr>
      <w:r>
        <w:rPr>
          <w:rFonts w:ascii="Arial" w:cs="Arial" w:eastAsia="Arial" w:hAnsi="Arial"/>
          <w:sz w:val="22"/>
          <w:szCs w:val="22"/>
        </w:rPr>
        <w:t xml:space="preserve">мүнөткө дайындалсын, дареги: ______________________________________, кабинет № ______, тел.:________________________. </w:t>
      </w:r>
    </w:p>
    <w:p>
      <w:pPr>
        <w:spacing w:after="60"/>
        <w:ind w:firstLine="567"/>
        <w:jc w:val="both"/>
      </w:pPr>
      <w:r>
        <w:rPr>
          <w:rFonts w:ascii="Arial" w:cs="Arial" w:eastAsia="Arial" w:hAnsi="Arial"/>
          <w:sz w:val="22"/>
          <w:szCs w:val="22"/>
        </w:rPr>
        <w:t xml:space="preserve">Назначить новое рассмотрение дела о нарушении к протоколу № _______ на "___" __________ 201_г., </w:t>
      </w:r>
    </w:p>
    <w:p>
      <w:pPr>
        <w:spacing w:after="60"/>
        <w:ind w:firstLine="567"/>
        <w:jc w:val="both"/>
      </w:pPr>
      <w:r>
        <w:rPr>
          <w:rFonts w:ascii="Arial" w:cs="Arial" w:eastAsia="Arial" w:hAnsi="Arial"/>
          <w:sz w:val="22"/>
          <w:szCs w:val="22"/>
        </w:rPr>
        <w:t xml:space="preserve">в "___" час. "___" мин., по адресу: ________________________________, кабинет № _______, тел. ___________________________ </w:t>
      </w:r>
    </w:p>
    <w:p>
      <w:pPr>
        <w:spacing w:after="60"/>
        <w:ind w:firstLine="567"/>
        <w:jc w:val="both"/>
      </w:pPr>
      <w:r>
        <w:rPr>
          <w:rFonts w:ascii="Arial" w:cs="Arial" w:eastAsia="Arial" w:hAnsi="Arial"/>
          <w:sz w:val="22"/>
          <w:szCs w:val="22"/>
        </w:rPr>
        <w:t xml:space="preserve">3. Ишти кароого төмөнкү адамдар чакыртылат/для рассмотрения дела вызываются следующие лица: 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Бузуу жөнүндө иш кимге карата ачылган босо, ошол адамдын келүүсү милдеттүү./</w:t>
      </w:r>
    </w:p>
    <w:p>
      <w:pPr>
        <w:spacing w:after="60"/>
        <w:ind w:firstLine="567"/>
        <w:jc w:val="both"/>
      </w:pPr>
      <w:r>
        <w:rPr>
          <w:rFonts w:ascii="Arial" w:cs="Arial" w:eastAsia="Arial" w:hAnsi="Arial"/>
          <w:sz w:val="22"/>
          <w:szCs w:val="22"/>
        </w:rPr>
        <w:t xml:space="preserve">Явка лица, в отношении которого открыто дело о нарушении, обязательна.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Эскертүү: Кыргыз Республикасынын Бузуулар жөнүндө кодексинин 326-беренесине ылайык ишти кароо он күндөн ашпаган мөөнөткө узартылышы мүмкүн/</w:t>
      </w:r>
    </w:p>
    <w:p>
      <w:pPr>
        <w:spacing w:after="60"/>
        <w:ind w:firstLine="567"/>
        <w:jc w:val="both"/>
      </w:pPr>
      <w:r>
        <w:rPr>
          <w:rFonts w:ascii="Arial" w:cs="Arial" w:eastAsia="Arial" w:hAnsi="Arial"/>
          <w:sz w:val="22"/>
          <w:szCs w:val="22"/>
        </w:rPr>
        <w:t xml:space="preserve">примечание: в соответствии со </w:t>
      </w:r>
      <w:r>
        <w:rPr>
          <w:rFonts w:ascii="Arial" w:cs="Arial" w:eastAsia="Arial" w:hAnsi="Arial"/>
          <w:sz w:val="22"/>
          <w:szCs w:val="22"/>
        </w:rPr>
        <w:t xml:space="preserve">статьей 326 </w:t>
      </w:r>
      <w:r>
        <w:rPr>
          <w:rFonts w:ascii="Arial" w:cs="Arial" w:eastAsia="Arial" w:hAnsi="Arial"/>
          <w:sz w:val="22"/>
          <w:szCs w:val="22"/>
        </w:rPr>
        <w:t xml:space="preserve">Кодекса Кыргызской Республики о нарушениях срок рассмотрения дела может быть продлен не более чем на десять дней.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center"/>
            </w:pPr>
            <w:r>
              <w:rPr>
                <w:rFonts w:ascii="Arial" w:cs="Arial" w:eastAsia="Arial" w:hAnsi="Arial"/>
                <w:b/>
                <w:bCs/>
                <w:sz w:val="22"/>
                <w:szCs w:val="22"/>
              </w:rPr>
              <w:t xml:space="preserve">ПОСТАНОВЛЕНИЕ</w:t>
            </w:r>
          </w:p>
          <w:p>
            <w:pPr>
              <w:jc w:val="center"/>
            </w:pPr>
            <w:r>
              <w:rPr>
                <w:rFonts w:ascii="Arial" w:cs="Arial" w:eastAsia="Arial" w:hAnsi="Arial"/>
                <w:b/>
                <w:bCs/>
                <w:sz w:val="22"/>
                <w:szCs w:val="22"/>
              </w:rPr>
              <w:t xml:space="preserve">о наложении взыскания по делу о нарушении против порядка управления в сфере обеспечения безопасности движения</w:t>
            </w:r>
          </w:p>
          <w:p>
            <w:pPr>
              <w:jc w:val="center"/>
            </w:pPr>
            <w:r>
              <w:rPr>
                <w:rFonts w:ascii="Arial" w:cs="Arial" w:eastAsia="Arial" w:hAnsi="Arial"/>
                <w:b/>
                <w:bCs/>
                <w:sz w:val="22"/>
                <w:szCs w:val="22"/>
              </w:rPr>
              <w:t xml:space="preserve">и эксплуатации автомототранспорта и электротранспорта</w:t>
            </w:r>
          </w:p>
          <w:p>
            <w:pPr>
              <w:jc w:val="center"/>
            </w:pPr>
            <w:r>
              <w:rPr>
                <w:rFonts w:ascii="Arial" w:cs="Arial" w:eastAsia="Arial" w:hAnsi="Arial"/>
                <w:b/>
                <w:bCs/>
                <w:sz w:val="22"/>
                <w:szCs w:val="22"/>
              </w:rPr>
              <w:t xml:space="preserve">Дело о нарушении рассмотрено:</w:t>
            </w:r>
          </w:p>
          <w:p>
            <w:pPr>
              <w:jc w:val="center"/>
            </w:pPr>
            <w:r>
              <w:rPr>
                <w:rFonts w:ascii="Arial" w:cs="Arial" w:eastAsia="Arial" w:hAnsi="Arial"/>
                <w:b/>
                <w:bCs/>
                <w:sz w:val="22"/>
                <w:szCs w:val="22"/>
              </w:rPr>
              <w:t xml:space="preserve">Установлено следующее:</w:t>
            </w:r>
          </w:p>
          <w:p>
            <w:pPr>
              <w:jc w:val="left"/>
            </w:pPr>
            <w:r>
              <w:rPr>
                <w:rFonts w:ascii="Arial" w:cs="Arial" w:eastAsia="Arial" w:hAnsi="Arial"/>
                <w:sz w:val="22"/>
                <w:szCs w:val="22"/>
              </w:rPr>
              <w:t xml:space="preserve">1. Нарушение зафиксировано, а протокол и дело сформировано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w:t>
            </w:r>
          </w:p>
          <w:p>
            <w:pPr>
              <w:jc w:val="center"/>
            </w:pPr>
            <w:r>
              <w:rPr>
                <w:rFonts w:ascii="Arial" w:cs="Arial" w:eastAsia="Arial" w:hAnsi="Arial"/>
                <w:sz w:val="22"/>
                <w:szCs w:val="22"/>
              </w:rPr>
              <w:t xml:space="preserve">Наименование технического средства</w:t>
            </w:r>
            <w:r>
              <w:rPr>
                <w:rFonts w:ascii="Arial" w:cs="Arial" w:eastAsia="Arial" w:hAnsi="Arial"/>
                <w:sz w:val="22"/>
                <w:szCs w:val="22"/>
              </w:rPr>
              <w:t xml:space="preserve">Дата последней поверки</w:t>
            </w:r>
            <w:r>
              <w:rPr>
                <w:rFonts w:ascii="Arial" w:cs="Arial" w:eastAsia="Arial" w:hAnsi="Arial"/>
                <w:sz w:val="22"/>
                <w:szCs w:val="22"/>
              </w:rPr>
              <w:t xml:space="preserve">Серия и номер сертификата</w:t>
            </w:r>
          </w:p>
          <w:p>
            <w:pPr>
              <w:jc w:val="left"/>
            </w:pPr>
            <w:r>
              <w:rPr>
                <w:rFonts w:ascii="Arial" w:cs="Arial" w:eastAsia="Arial" w:hAnsi="Arial"/>
                <w:sz w:val="22"/>
                <w:szCs w:val="22"/>
              </w:rPr>
              <w:t xml:space="preserve">2. Нарушение против порядка управления в сфере обеспечения безопасности движения и эксплуатации автомототранспорта и электротранспорта зафиксировано:</w:t>
            </w:r>
          </w:p>
          <w:p>
            <w:pPr>
              <w:jc w:val="center"/>
            </w:pPr>
            <w:r>
              <w:rPr>
                <w:rFonts w:ascii="Arial" w:cs="Arial" w:eastAsia="Arial" w:hAnsi="Arial"/>
                <w:sz w:val="22"/>
                <w:szCs w:val="22"/>
              </w:rPr>
              <w:t xml:space="preserve">Дата нарушения</w:t>
            </w:r>
            <w:r>
              <w:rPr>
                <w:rFonts w:ascii="Arial" w:cs="Arial" w:eastAsia="Arial" w:hAnsi="Arial"/>
                <w:sz w:val="22"/>
                <w:szCs w:val="22"/>
              </w:rPr>
              <w:t xml:space="preserve">Время нарушения</w:t>
            </w:r>
            <w:r>
              <w:rPr>
                <w:rFonts w:ascii="Arial" w:cs="Arial" w:eastAsia="Arial" w:hAnsi="Arial"/>
                <w:sz w:val="22"/>
                <w:szCs w:val="22"/>
              </w:rPr>
              <w:t xml:space="preserve">Место нарушения (координаты)</w:t>
            </w:r>
          </w:p>
          <w:p>
            <w:pPr>
              <w:jc w:val="left"/>
            </w:pPr>
            <w:r>
              <w:rPr>
                <w:rFonts w:ascii="Arial" w:cs="Arial" w:eastAsia="Arial" w:hAnsi="Arial"/>
                <w:sz w:val="22"/>
                <w:szCs w:val="22"/>
              </w:rPr>
              <w:t xml:space="preserve">3. Существо нарушения: Нарушение водителем транспортного средства требований дорожного знака.</w:t>
            </w:r>
          </w:p>
          <w:p>
            <w:pPr>
              <w:jc w:val="left"/>
            </w:pPr>
            <w:r>
              <w:rPr>
                <w:rFonts w:ascii="Arial" w:cs="Arial" w:eastAsia="Arial" w:hAnsi="Arial"/>
                <w:sz w:val="22"/>
                <w:szCs w:val="22"/>
              </w:rPr>
              <w:t xml:space="preserve">4. Нарушение совершено водителем транспортного средства:</w:t>
            </w:r>
          </w:p>
          <w:p>
            <w:pPr>
              <w:jc w:val="center"/>
            </w:pPr>
            <w:r>
              <w:rPr>
                <w:rFonts w:ascii="Arial" w:cs="Arial" w:eastAsia="Arial" w:hAnsi="Arial"/>
                <w:sz w:val="22"/>
                <w:szCs w:val="22"/>
              </w:rPr>
              <w:t xml:space="preserve">Марка (модель) транспортного средства</w:t>
            </w:r>
            <w:r>
              <w:rPr>
                <w:rFonts w:ascii="Arial" w:cs="Arial" w:eastAsia="Arial" w:hAnsi="Arial"/>
                <w:sz w:val="22"/>
                <w:szCs w:val="22"/>
              </w:rPr>
              <w:t xml:space="preserve">Государственный регистрационный знак</w:t>
            </w:r>
          </w:p>
          <w:p>
            <w:pPr>
              <w:jc w:val="left"/>
            </w:pPr>
            <w:r>
              <w:rPr>
                <w:rFonts w:ascii="Arial" w:cs="Arial" w:eastAsia="Arial" w:hAnsi="Arial"/>
                <w:sz w:val="22"/>
                <w:szCs w:val="22"/>
              </w:rPr>
              <w:t xml:space="preserve">5. Собственником (владельцем) транспортного средства является:</w:t>
            </w:r>
          </w:p>
          <w:p>
            <w:pPr>
              <w:jc w:val="center"/>
            </w:pPr>
            <w:r>
              <w:rPr>
                <w:rFonts w:ascii="Arial" w:cs="Arial" w:eastAsia="Arial" w:hAnsi="Arial"/>
                <w:sz w:val="22"/>
                <w:szCs w:val="22"/>
              </w:rPr>
              <w:t xml:space="preserve">Фамилия (наименование юридического лица)</w:t>
            </w:r>
            <w:r>
              <w:rPr>
                <w:rFonts w:ascii="Arial" w:cs="Arial" w:eastAsia="Arial" w:hAnsi="Arial"/>
                <w:sz w:val="22"/>
                <w:szCs w:val="22"/>
              </w:rPr>
              <w:t xml:space="preserve">Имя</w:t>
            </w:r>
            <w:r>
              <w:rPr>
                <w:rFonts w:ascii="Arial" w:cs="Arial" w:eastAsia="Arial" w:hAnsi="Arial"/>
                <w:sz w:val="22"/>
                <w:szCs w:val="22"/>
              </w:rPr>
              <w:t xml:space="preserve">Отчество (при наличии)</w:t>
            </w:r>
            <w:r>
              <w:rPr>
                <w:rFonts w:ascii="Arial" w:cs="Arial" w:eastAsia="Arial" w:hAnsi="Arial"/>
                <w:sz w:val="22"/>
                <w:szCs w:val="22"/>
              </w:rPr>
              <w:t xml:space="preserve">Дата рождения</w:t>
            </w:r>
            <w:r>
              <w:rPr>
                <w:rFonts w:ascii="Arial" w:cs="Arial" w:eastAsia="Arial" w:hAnsi="Arial"/>
                <w:sz w:val="22"/>
                <w:szCs w:val="22"/>
              </w:rPr>
              <w:t xml:space="preserve">Адрес места регистрации</w:t>
            </w:r>
          </w:p>
          <w:p>
            <w:pPr>
              <w:jc w:val="left"/>
            </w:pPr>
            <w:r>
              <w:rPr>
                <w:rFonts w:ascii="Arial" w:cs="Arial" w:eastAsia="Arial" w:hAnsi="Arial"/>
                <w:sz w:val="22"/>
                <w:szCs w:val="22"/>
              </w:rPr>
              <w:t xml:space="preserve">6. Ответственность за нарушение предусмотрена </w:t>
            </w:r>
            <w:hyperlink w:history="1" r:id="rIdncpbmg_3egef0oytzsfe0">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 (далее - КоН КР):</w:t>
            </w:r>
          </w:p>
          <w:p>
            <w:pPr>
              <w:jc w:val="center"/>
            </w:pPr>
            <w:r>
              <w:rPr>
                <w:rFonts w:ascii="Arial" w:cs="Arial" w:eastAsia="Arial" w:hAnsi="Arial"/>
                <w:b/>
                <w:bCs/>
                <w:sz w:val="22"/>
                <w:szCs w:val="22"/>
              </w:rPr>
              <w:t xml:space="preserve">статья</w:t>
            </w:r>
            <w:r>
              <w:rPr>
                <w:rFonts w:ascii="Arial" w:cs="Arial" w:eastAsia="Arial" w:hAnsi="Arial"/>
                <w:b/>
                <w:bCs/>
                <w:sz w:val="22"/>
                <w:szCs w:val="22"/>
              </w:rPr>
              <w:t xml:space="preserve">часть</w:t>
            </w:r>
          </w:p>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Должностное лицо, руководствуясь статьями </w:t>
            </w:r>
            <w:r>
              <w:rPr>
                <w:rFonts w:ascii="Arial" w:cs="Arial" w:eastAsia="Arial" w:hAnsi="Arial"/>
                <w:b/>
                <w:bCs/>
                <w:sz w:val="22"/>
                <w:szCs w:val="22"/>
              </w:rPr>
              <w:t xml:space="preserve">15, 16, </w:t>
            </w:r>
            <w:r>
              <w:rPr>
                <w:rFonts w:ascii="Arial" w:cs="Arial" w:eastAsia="Arial" w:hAnsi="Arial"/>
                <w:b/>
                <w:bCs/>
                <w:sz w:val="22"/>
                <w:szCs w:val="22"/>
              </w:rPr>
              <w:t xml:space="preserve">299</w:t>
            </w:r>
            <w:r>
              <w:rPr>
                <w:rFonts w:ascii="Arial" w:cs="Arial" w:eastAsia="Arial" w:hAnsi="Arial"/>
                <w:b/>
                <w:bCs/>
                <w:sz w:val="22"/>
                <w:szCs w:val="22"/>
              </w:rPr>
              <w:t xml:space="preserve">, 303, 305, 306, 312, 329, 331, 337, 342, 343</w:t>
            </w:r>
            <w:r>
              <w:rPr>
                <w:rFonts w:ascii="Arial" w:cs="Arial" w:eastAsia="Arial" w:hAnsi="Arial"/>
                <w:b/>
                <w:bCs/>
                <w:sz w:val="22"/>
                <w:szCs w:val="22"/>
              </w:rPr>
              <w:t xml:space="preserve"> КоН КР решило:</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 В соответствии со </w:t>
            </w:r>
            <w:r>
              <w:rPr>
                <w:rFonts w:ascii="Arial" w:cs="Arial" w:eastAsia="Arial" w:hAnsi="Arial"/>
                <w:sz w:val="22"/>
                <w:szCs w:val="22"/>
              </w:rPr>
              <w:t xml:space="preserve">статьей 306 КоН КР признать собственника (владельца) транспортного средства виновным в нарушении порядка управления в сфере обеспечения безопасности движения и эксплуатации автомототранспорта и электротранспорта.</w:t>
            </w:r>
          </w:p>
          <w:p>
            <w:pPr>
              <w:jc w:val="left"/>
            </w:pPr>
            <w:r>
              <w:rPr>
                <w:rFonts w:ascii="Arial" w:cs="Arial" w:eastAsia="Arial" w:hAnsi="Arial"/>
                <w:sz w:val="22"/>
                <w:szCs w:val="22"/>
              </w:rPr>
              <w:t xml:space="preserve">2. В соответствии с частью 3 статьи 27 и частью 1 статьи 123 КоН КР наложить на собственника (владельца) транспортного средства взыскание в виде штрафа 1 категории, в размере 10 расчетных показателей (1000 (одна тысяча) сомов).</w:t>
            </w:r>
          </w:p>
          <w:p>
            <w:pPr>
              <w:jc w:val="left"/>
            </w:pPr>
            <w:r>
              <w:rPr>
                <w:rFonts w:ascii="Arial" w:cs="Arial" w:eastAsia="Arial" w:hAnsi="Arial"/>
                <w:sz w:val="22"/>
                <w:szCs w:val="22"/>
              </w:rPr>
              <w:t xml:space="preserve">3. Направить собственнику (владельцу) транспортного средства копию настоящего постановления по почте.</w:t>
            </w:r>
          </w:p>
          <w:p>
            <w:pPr>
              <w:jc w:val="left"/>
            </w:pPr>
            <w:r>
              <w:rPr>
                <w:rFonts w:ascii="Arial" w:cs="Arial" w:eastAsia="Arial" w:hAnsi="Arial"/>
                <w:sz w:val="24"/>
                <w:szCs w:val="24"/>
              </w:rPr>
              <w:t xml:space="preserve"/>
            </w:r>
          </w:p>
          <w:p>
            <w:pPr>
              <w:jc w:val="left"/>
            </w:pPr>
            <w:r>
              <w:rPr>
                <w:rFonts w:ascii="Arial" w:cs="Arial" w:eastAsia="Arial" w:hAnsi="Arial"/>
                <w:b/>
                <w:bCs/>
                <w:sz w:val="22"/>
                <w:szCs w:val="22"/>
              </w:rPr>
              <w:t xml:space="preserve">Дело рассмотрено, постановление вынесено: "_____" _____ 2018 года</w:t>
            </w:r>
          </w:p>
          <w:p>
            <w:pPr>
              <w:jc w:val="left"/>
            </w:pPr>
            <w:r>
              <w:rPr>
                <w:rFonts w:ascii="Arial" w:cs="Arial" w:eastAsia="Arial" w:hAnsi="Arial"/>
                <w:b/>
                <w:bCs/>
                <w:sz w:val="22"/>
                <w:szCs w:val="22"/>
              </w:rPr>
              <w:t xml:space="preserve">Подпись: _________________________________</w:t>
            </w:r>
          </w:p>
          <w:p>
            <w:pPr>
              <w:jc w:val="left"/>
            </w:pPr>
            <w:r>
              <w:rPr>
                <w:rFonts w:ascii="Arial" w:cs="Arial" w:eastAsia="Arial" w:hAnsi="Arial"/>
                <w:sz w:val="24"/>
                <w:szCs w:val="24"/>
              </w:rPr>
              <w:t xml:space="preserve"/>
            </w:r>
          </w:p>
          <w:p>
            <w:pPr>
              <w:jc w:val="left"/>
            </w:pPr>
            <w:r>
              <w:rPr>
                <w:rFonts w:ascii="Arial" w:cs="Arial" w:eastAsia="Arial" w:hAnsi="Arial"/>
                <w:b/>
                <w:bCs/>
                <w:sz w:val="22"/>
                <w:szCs w:val="22"/>
              </w:rPr>
              <w:t xml:space="preserve">Примечание.</w:t>
            </w:r>
          </w:p>
          <w:p>
            <w:pPr>
              <w:jc w:val="left"/>
            </w:pPr>
            <w:r>
              <w:rPr>
                <w:rFonts w:ascii="Arial" w:cs="Arial" w:eastAsia="Arial" w:hAnsi="Arial"/>
                <w:sz w:val="22"/>
                <w:szCs w:val="22"/>
              </w:rPr>
              <w:t xml:space="preserve">1. В соответствии со статьями 329 и 332 КоН КР настоящее постановление вступает в силу по истечении </w:t>
            </w:r>
            <w:r>
              <w:rPr>
                <w:rFonts w:ascii="Arial" w:cs="Arial" w:eastAsia="Arial" w:hAnsi="Arial"/>
                <w:b/>
                <w:bCs/>
                <w:sz w:val="22"/>
                <w:szCs w:val="22"/>
              </w:rPr>
              <w:t xml:space="preserve">10 (десять) дней</w:t>
            </w:r>
            <w:r>
              <w:rPr>
                <w:rFonts w:ascii="Arial" w:cs="Arial" w:eastAsia="Arial" w:hAnsi="Arial"/>
                <w:sz w:val="22"/>
                <w:szCs w:val="22"/>
              </w:rPr>
              <w:t xml:space="preserve"> со дня вручения лично или по почте собственнику (владельцу) транспортного средства или его представителю копии настоящего постановления.</w:t>
            </w:r>
          </w:p>
          <w:p>
            <w:pPr>
              <w:jc w:val="left"/>
            </w:pPr>
            <w:r>
              <w:rPr>
                <w:rFonts w:ascii="Arial" w:cs="Arial" w:eastAsia="Arial" w:hAnsi="Arial"/>
                <w:sz w:val="22"/>
                <w:szCs w:val="22"/>
              </w:rPr>
              <w:t xml:space="preserve">2. В соответствии со ст. 342 КоН КР штраф должен быть уплачен не позднее одного месяца со дня вручения настоящего постановления. При неуплате штрафа в установленные сроки согласно статьям 29 и 343 КоН КР бу</w:t>
            </w:r>
            <w:r>
              <w:rPr>
                <w:rFonts w:ascii="Arial" w:cs="Arial" w:eastAsia="Arial" w:hAnsi="Arial"/>
                <w:sz w:val="22"/>
                <w:szCs w:val="22"/>
              </w:rPr>
              <w:t xml:space="preserve">дет начисляться пеня, а постановление о наложении штрафа подлежит принудительному исполнению.</w:t>
            </w:r>
          </w:p>
          <w:p>
            <w:pPr>
              <w:jc w:val="left"/>
            </w:pPr>
            <w:r>
              <w:rPr>
                <w:rFonts w:ascii="Arial" w:cs="Arial" w:eastAsia="Arial" w:hAnsi="Arial"/>
                <w:sz w:val="22"/>
                <w:szCs w:val="22"/>
              </w:rPr>
              <w:t xml:space="preserve">3. Пеня является денежной платой, которая исчисляется в процентах от суммы несвоевременной уплаты штрафа за каждый день просрочки уплаты, в размере, равном </w:t>
            </w:r>
            <w:r>
              <w:rPr>
                <w:rFonts w:ascii="Arial" w:cs="Arial" w:eastAsia="Arial" w:hAnsi="Arial"/>
                <w:b/>
                <w:bCs/>
                <w:sz w:val="22"/>
                <w:szCs w:val="22"/>
              </w:rPr>
              <w:t xml:space="preserve">0,05 процента</w:t>
            </w:r>
            <w:r>
              <w:rPr>
                <w:rFonts w:ascii="Arial" w:cs="Arial" w:eastAsia="Arial" w:hAnsi="Arial"/>
                <w:sz w:val="22"/>
                <w:szCs w:val="22"/>
              </w:rPr>
              <w:t xml:space="preserve">, но не может превышать размер штрафа, который был применен к нарушителю.</w:t>
            </w:r>
          </w:p>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Выписка из </w:t>
            </w:r>
            <w:hyperlink w:history="1" r:id="rIdtjtnogfgn2n52oiaaktfj">
              <w:r>
                <w:rPr>
                  <w:rFonts w:ascii="Arial" w:cs="Arial" w:eastAsia="Arial" w:hAnsi="Arial"/>
                  <w:b/>
                  <w:bCs/>
                  <w:color w:val="1D4ED8"/>
                  <w:sz w:val="22"/>
                  <w:szCs w:val="22"/>
                  <w:u w:val="single"/>
                </w:rPr>
                <w:t xml:space="preserve">Кодекса</w:t>
              </w:r>
            </w:hyperlink>
            <w:r>
              <w:rPr>
                <w:rFonts w:ascii="Arial" w:cs="Arial" w:eastAsia="Arial" w:hAnsi="Arial"/>
                <w:b/>
                <w:bCs/>
                <w:sz w:val="22"/>
                <w:szCs w:val="22"/>
              </w:rPr>
              <w:t xml:space="preserve"> Кыргызской Республики о нарушениях от 13 апреля 2017 года № 58</w:t>
            </w:r>
          </w:p>
          <w:p>
            <w:pPr>
              <w:jc w:val="left"/>
            </w:pPr>
            <w:r>
              <w:rPr>
                <w:rFonts w:ascii="Arial" w:cs="Arial" w:eastAsia="Arial" w:hAnsi="Arial"/>
                <w:sz w:val="24"/>
                <w:szCs w:val="24"/>
              </w:rPr>
              <w:t xml:space="preserve"/>
            </w:r>
          </w:p>
          <w:p>
            <w:pPr>
              <w:jc w:val="left"/>
            </w:pPr>
            <w:r>
              <w:rPr>
                <w:rFonts w:ascii="Arial" w:cs="Arial" w:eastAsia="Arial" w:hAnsi="Arial"/>
                <w:b/>
                <w:bCs/>
                <w:sz w:val="22"/>
                <w:szCs w:val="22"/>
              </w:rPr>
              <w:t xml:space="preserve">Статья 332.</w:t>
            </w:r>
            <w:r>
              <w:rPr>
                <w:rFonts w:ascii="Arial" w:cs="Arial" w:eastAsia="Arial" w:hAnsi="Arial"/>
                <w:sz w:val="22"/>
                <w:szCs w:val="22"/>
              </w:rPr>
              <w:t xml:space="preserve"> Порядок и срок обжалования постановления по делу о нарушении в суд</w:t>
            </w:r>
          </w:p>
          <w:p>
            <w:pPr>
              <w:jc w:val="left"/>
            </w:pPr>
            <w:r>
              <w:rPr>
                <w:rFonts w:ascii="Arial" w:cs="Arial" w:eastAsia="Arial" w:hAnsi="Arial"/>
                <w:sz w:val="22"/>
                <w:szCs w:val="22"/>
              </w:rPr>
              <w:t xml:space="preserve">1. Постановление уполномоченного органа по делу о нарушении может быть обжаловано лицом, привлеченным к ответственности за нарушение, потерпевшим, а также их законным представителем в районный (городской) суд, кроме случаев, предусмотренных настоящим Кодексом.</w:t>
            </w:r>
          </w:p>
          <w:p>
            <w:pPr>
              <w:jc w:val="left"/>
            </w:pPr>
            <w:r>
              <w:rPr>
                <w:rFonts w:ascii="Arial" w:cs="Arial" w:eastAsia="Arial" w:hAnsi="Arial"/>
                <w:sz w:val="22"/>
                <w:szCs w:val="22"/>
              </w:rPr>
              <w:t xml:space="preserve">2. Жалоба на постановление по делу о нарушении может быть подана в течение десяти дней со дня вручения копии постановления или получения его по почте. В случае пропуска указанного срока по уважительным причинам, этот срок на основании заявления лица, в отношении которого вынесено постановление, восстанавливается судом.</w:t>
            </w:r>
          </w:p>
          <w:p>
            <w:pPr>
              <w:jc w:val="left"/>
            </w:pPr>
            <w:r>
              <w:rPr>
                <w:rFonts w:ascii="Arial" w:cs="Arial" w:eastAsia="Arial" w:hAnsi="Arial"/>
                <w:sz w:val="22"/>
                <w:szCs w:val="22"/>
              </w:rPr>
              <w:t xml:space="preserve">Уважительными причинами пропуска срока могут быть подтвержденные документами болезнь лица, нахождение его в командировке, стихийное бедствие и т.п.</w:t>
            </w:r>
          </w:p>
          <w:p>
            <w:pPr>
              <w:jc w:val="left"/>
            </w:pPr>
            <w:r>
              <w:rPr>
                <w:rFonts w:ascii="Arial" w:cs="Arial" w:eastAsia="Arial" w:hAnsi="Arial"/>
                <w:sz w:val="24"/>
                <w:szCs w:val="24"/>
              </w:rPr>
              <w:t xml:space="preserve"/>
            </w:r>
          </w:p>
          <w:p>
            <w:pPr>
              <w:jc w:val="left"/>
            </w:pPr>
            <w:r>
              <w:rPr>
                <w:rFonts w:ascii="Arial" w:cs="Arial" w:eastAsia="Arial" w:hAnsi="Arial"/>
                <w:b/>
                <w:bCs/>
                <w:sz w:val="22"/>
                <w:szCs w:val="22"/>
              </w:rPr>
              <w:t xml:space="preserve">В соответствии с частью 2 статьи 312 </w:t>
            </w:r>
            <w:r>
              <w:rPr>
                <w:rFonts w:ascii="Arial" w:cs="Arial" w:eastAsia="Arial" w:hAnsi="Arial"/>
                <w:b/>
                <w:bCs/>
                <w:sz w:val="22"/>
                <w:szCs w:val="22"/>
              </w:rPr>
              <w:t xml:space="preserve">Кодекса Кыргызской Республики о нарушениях юридическая сила постановления по делу о нарушении подтверждена электронно-цифровой подписью в соответствии с законодательством Кыргызской Республики</w:t>
            </w:r>
          </w:p>
        </w:tc>
      </w:tr>
    </w:tbl>
    <w:p>
      <w:pPr>
        <w:spacing w:after="400" w:before="400"/>
        <w:jc w:val="center"/>
      </w:pPr>
      <w:r>
        <w:rPr>
          <w:rFonts w:ascii="Arial" w:cs="Arial" w:eastAsia="Arial" w:hAnsi="Arial"/>
          <w:b/>
          <w:bCs/>
          <w:sz w:val="22"/>
          <w:szCs w:val="22"/>
        </w:rPr>
        <w:t xml:space="preserve">Бузуу жөнүндө иш боюнча буюмдай далилдерди алып коюу жөнүндө
 ПРОТОКОЛ
 об изъятии вещественных доказательств по делу о нарушении </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Мен/Я 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708"/>
        <w:jc w:val="both"/>
      </w:pPr>
      <w:r>
        <w:rPr>
          <w:rFonts w:ascii="Arial" w:cs="Arial" w:eastAsia="Arial" w:hAnsi="Arial"/>
          <w:sz w:val="22"/>
          <w:szCs w:val="22"/>
        </w:rPr>
        <w:t xml:space="preserve">(Протоколду түзгөн ыйгарым укуктуу адамдын аты-жөнү, наамы, ээлеген кызматы/ </w:t>
      </w:r>
    </w:p>
    <w:p>
      <w:pPr>
        <w:spacing w:after="60"/>
        <w:ind w:firstLine="708"/>
        <w:jc w:val="both"/>
      </w:pPr>
      <w:r>
        <w:rPr>
          <w:rFonts w:ascii="Arial" w:cs="Arial" w:eastAsia="Arial" w:hAnsi="Arial"/>
          <w:sz w:val="22"/>
          <w:szCs w:val="22"/>
        </w:rPr>
        <w:t xml:space="preserve">фамилия, инициалы, звание, должность уполномоченного лица, составившего протокол),</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708"/>
        <w:jc w:val="both"/>
      </w:pPr>
      <w:r>
        <w:rPr>
          <w:rFonts w:ascii="Arial" w:cs="Arial" w:eastAsia="Arial" w:hAnsi="Arial"/>
          <w:sz w:val="22"/>
          <w:szCs w:val="22"/>
        </w:rPr>
        <w:t xml:space="preserve">Төмөнкү негиздер боюнча ачылган бузуу жөнүндөгү иш боюнча өшдүрүштү жүргүзүп/</w:t>
      </w:r>
    </w:p>
    <w:p>
      <w:pPr>
        <w:spacing w:after="60"/>
        <w:ind w:firstLine="708"/>
        <w:jc w:val="both"/>
      </w:pPr>
      <w:r>
        <w:rPr>
          <w:rFonts w:ascii="Arial" w:cs="Arial" w:eastAsia="Arial" w:hAnsi="Arial"/>
          <w:sz w:val="22"/>
          <w:szCs w:val="22"/>
        </w:rPr>
        <w:t xml:space="preserve"> осуществляющим производство по делу о нарушении, открытому на основании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jc w:val="both"/>
      </w:pPr>
      <w:r>
        <w:rPr>
          <w:rFonts w:ascii="Arial" w:cs="Arial" w:eastAsia="Arial" w:hAnsi="Arial"/>
          <w:sz w:val="22"/>
          <w:szCs w:val="22"/>
        </w:rPr>
        <w:t xml:space="preserve">(бузуу жөнүндө ишти ачуу үчүн негиз / основание для открытия дела о нарушении)</w:t>
      </w:r>
    </w:p>
    <w:p>
      <w:pPr>
        <w:spacing w:after="60"/>
        <w:ind w:firstLine="567"/>
        <w:jc w:val="both"/>
      </w:pPr>
      <w:r>
        <w:rPr>
          <w:rFonts w:ascii="Arial" w:cs="Arial" w:eastAsia="Arial" w:hAnsi="Arial"/>
          <w:sz w:val="22"/>
          <w:szCs w:val="22"/>
        </w:rPr>
        <w:t xml:space="preserve">Кимге карата / в отношении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 (жеке жактын аты-жөнү же юридикалык жактын аталышы / наименование физического либо юридического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Төмөнкүлөрдүн катышуусунда / при участии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 (аты-жөнү, ээлеген кызматы жана иштеген жери / фамилия, имя, отчество, должность и место работы) </w:t>
      </w:r>
    </w:p>
    <w:p>
      <w:pPr>
        <w:spacing w:after="60"/>
        <w:ind w:firstLine="567"/>
        <w:jc w:val="both"/>
      </w:pPr>
      <w:r>
        <w:rPr>
          <w:rFonts w:ascii="Arial" w:cs="Arial" w:eastAsia="Arial" w:hAnsi="Arial"/>
          <w:sz w:val="22"/>
          <w:szCs w:val="22"/>
        </w:rPr>
        <w:t xml:space="preserve">Күбөлөр же жабырлануучулар болсо - алардын аты-жөнү, дареги, телефон номерлери /</w:t>
      </w:r>
    </w:p>
    <w:p>
      <w:pPr>
        <w:spacing w:after="60"/>
        <w:ind w:firstLine="567"/>
        <w:jc w:val="both"/>
      </w:pPr>
      <w:r>
        <w:rPr>
          <w:rFonts w:ascii="Arial" w:cs="Arial" w:eastAsia="Arial" w:hAnsi="Arial"/>
          <w:sz w:val="22"/>
          <w:szCs w:val="22"/>
        </w:rPr>
        <w:t xml:space="preserve">при наличии свидетелей и потерпевших - их фамилии, имена, отчества, адреса и номера телефонов)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304-беренесин жетекчиликке алуу менен, төмөнкүлөргө таандык болгон </w:t>
      </w:r>
    </w:p>
    <w:p>
      <w:pPr>
        <w:spacing w:after="60"/>
        <w:ind w:firstLine="567"/>
        <w:jc w:val="both"/>
      </w:pPr>
      <w:r>
        <w:rPr>
          <w:rFonts w:ascii="Arial" w:cs="Arial" w:eastAsia="Arial" w:hAnsi="Arial"/>
          <w:sz w:val="22"/>
          <w:szCs w:val="22"/>
        </w:rPr>
        <w:t xml:space="preserve">буюмдай далилдерди алып коюу протоколун түздүм/ </w:t>
      </w:r>
    </w:p>
    <w:p>
      <w:pPr>
        <w:spacing w:after="60"/>
        <w:ind w:firstLine="567"/>
        <w:jc w:val="both"/>
      </w:pPr>
      <w:r>
        <w:rPr>
          <w:rFonts w:ascii="Arial" w:cs="Arial" w:eastAsia="Arial" w:hAnsi="Arial"/>
          <w:sz w:val="22"/>
          <w:szCs w:val="22"/>
        </w:rPr>
        <w:t xml:space="preserve">Руководствуясь </w:t>
      </w:r>
      <w:r>
        <w:rPr>
          <w:rFonts w:ascii="Arial" w:cs="Arial" w:eastAsia="Arial" w:hAnsi="Arial"/>
          <w:sz w:val="22"/>
          <w:szCs w:val="22"/>
        </w:rPr>
        <w:t xml:space="preserve">статьей 304 </w:t>
      </w:r>
      <w:r>
        <w:rPr>
          <w:rFonts w:ascii="Arial" w:cs="Arial" w:eastAsia="Arial" w:hAnsi="Arial"/>
          <w:sz w:val="22"/>
          <w:szCs w:val="22"/>
        </w:rPr>
        <w:t xml:space="preserve">Кодекса Кыргызской Республики о нарушениях, составлен протокол изъятия вещественных</w:t>
      </w:r>
    </w:p>
    <w:p>
      <w:pPr>
        <w:spacing w:after="60"/>
        <w:ind w:firstLine="567"/>
        <w:jc w:val="both"/>
      </w:pPr>
      <w:r>
        <w:rPr>
          <w:rFonts w:ascii="Arial" w:cs="Arial" w:eastAsia="Arial" w:hAnsi="Arial"/>
          <w:sz w:val="22"/>
          <w:szCs w:val="22"/>
        </w:rPr>
        <w:t xml:space="preserve">доказательств, принадлежащих 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(жеке жактын аты-жөнү же юридикалык жактын аталышы жана дареги / наименование и адрес физического либо юридического лица)</w:t>
      </w:r>
    </w:p>
    <w:p>
      <w:pPr>
        <w:spacing w:after="60"/>
        <w:ind w:firstLine="567"/>
        <w:jc w:val="both"/>
      </w:pPr>
      <w:r>
        <w:rPr>
          <w:rFonts w:ascii="Arial" w:cs="Arial" w:eastAsia="Arial" w:hAnsi="Arial"/>
          <w:sz w:val="22"/>
          <w:szCs w:val="22"/>
        </w:rPr>
        <w:t xml:space="preserve">Буюмдай далилдерди алып коюуга негиз / Основание для изъятия вещественных доказательств: 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(иштин жагдайлары жөнүндө кыскача маалымат жана буюмдай далилдерди алып коюу зарылдыгын негиздөө/ </w:t>
      </w:r>
    </w:p>
    <w:p>
      <w:pPr>
        <w:spacing w:after="60"/>
        <w:ind w:firstLine="567"/>
        <w:jc w:val="both"/>
      </w:pPr>
      <w:r>
        <w:rPr>
          <w:rFonts w:ascii="Arial" w:cs="Arial" w:eastAsia="Arial" w:hAnsi="Arial"/>
          <w:sz w:val="22"/>
          <w:szCs w:val="22"/>
        </w:rPr>
        <w:t xml:space="preserve">краткое описание обстоятельств дела, обоснование необходимости изъятия вещественных доказательств)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Алынган буюмдар жөнүндө маалымат/Сведения об изъятых вещах: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(алынган буюмдардын идентификациялык белгилери, анын ичинде тиби, маркасы, модели, калибри, сериясы, номери/</w:t>
      </w:r>
    </w:p>
    <w:p>
      <w:pPr>
        <w:spacing w:after="60"/>
        <w:ind w:firstLine="567"/>
        <w:jc w:val="both"/>
      </w:pPr>
      <w:r>
        <w:rPr>
          <w:rFonts w:ascii="Arial" w:cs="Arial" w:eastAsia="Arial" w:hAnsi="Arial"/>
          <w:sz w:val="22"/>
          <w:szCs w:val="22"/>
        </w:rPr>
        <w:t xml:space="preserve">идентификационные признаки изъятых вещей, в том числе тип, марка, модель, калибр, серия, номер)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(алынган документтердин белгилери, саны, түрү жана реквизиттери, таңгагы ж.б./</w:t>
      </w:r>
    </w:p>
    <w:p>
      <w:pPr>
        <w:spacing w:after="60"/>
        <w:ind w:firstLine="567"/>
        <w:jc w:val="both"/>
      </w:pPr>
      <w:r>
        <w:rPr>
          <w:rFonts w:ascii="Arial" w:cs="Arial" w:eastAsia="Arial" w:hAnsi="Arial"/>
          <w:sz w:val="22"/>
          <w:szCs w:val="22"/>
        </w:rPr>
        <w:t xml:space="preserve">признаки, количество, вид и реквизиты изъятых документов, упаковка и др.)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Фото, кино тартууну, видео жазууну, буюмдай далилдерди фиксациялоонун башка ыкмаларын каражаттарын колдонуу жөнүндө маалыматтар/ </w:t>
      </w:r>
    </w:p>
    <w:p>
      <w:pPr>
        <w:spacing w:after="60"/>
        <w:ind w:firstLine="567"/>
        <w:jc w:val="both"/>
      </w:pPr>
      <w:r>
        <w:rPr>
          <w:rFonts w:ascii="Arial" w:cs="Arial" w:eastAsia="Arial" w:hAnsi="Arial"/>
          <w:sz w:val="22"/>
          <w:szCs w:val="22"/>
        </w:rPr>
        <w:t xml:space="preserve">сведения о применении фото-, киносъемки, видеозаписи, иных способов фиксации вещественных доказательств: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Ыйгарым укуктуу орган/</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tabs>
          <w:tab w:val="right" w:pos="10178"/>
        </w:tabs>
        <w:spacing w:after="120"/>
      </w:pPr>
      <w:r>
        <w:rPr>
          <w:rFonts w:ascii="Arial" w:cs="Arial" w:eastAsia="Arial" w:hAnsi="Arial"/>
          <w:b/>
          <w:bCs/>
          <w:sz w:val="22"/>
          <w:szCs w:val="22"/>
        </w:rPr>
        <w:t xml:space="preserve">Катышкан адамдардын колу/</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tabs>
          <w:tab w:val="right" w:pos="10178"/>
        </w:tabs>
        <w:spacing w:after="120"/>
      </w:pPr>
      <w:r>
        <w:rPr>
          <w:rFonts w:ascii="Arial" w:cs="Arial" w:eastAsia="Arial" w:hAnsi="Arial"/>
          <w:b/>
          <w:bCs/>
          <w:sz w:val="22"/>
          <w:szCs w:val="22"/>
        </w:rPr>
        <w:t xml:space="preserve">Буюмдай далил (документтер) алынган адамдын колу / Подпись лица, у которого изъяты вещи (документы):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ТОКТОМ/ПОСТАНОВЛЕНИЕ</w:t>
      </w:r>
    </w:p>
    <w:p>
      <w:pPr>
        <w:spacing w:after="400"/>
        <w:jc w:val="center"/>
      </w:pPr>
      <w:r>
        <w:rPr>
          <w:rFonts w:ascii="Arial" w:cs="Arial" w:eastAsia="Arial" w:hAnsi="Arial"/>
          <w:sz w:val="22"/>
          <w:szCs w:val="22"/>
        </w:rPr>
        <w:t xml:space="preserve">№ __________ сериядагы протоколго бузуу жөнүндө иш боюнча өндүрүштү токтото туруу жөнүндө/
 о приостановлении производства по делу о нарушении к протоколу серии № __________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бузуу жасаган жактын ишин карап чыгып/Рассмотрев дело о нарушении в отношении лица, совершившего:</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тартылуучу жак жөнүндө маалымат: аты-жөнү же юридикалык жактын аталышы/</w:t>
      </w:r>
    </w:p>
    <w:p>
      <w:pPr>
        <w:spacing w:after="60"/>
        <w:ind w:firstLine="567"/>
        <w:jc w:val="both"/>
      </w:pPr>
      <w:r>
        <w:rPr>
          <w:rFonts w:ascii="Arial" w:cs="Arial" w:eastAsia="Arial" w:hAnsi="Arial"/>
          <w:sz w:val="22"/>
          <w:szCs w:val="22"/>
        </w:rPr>
        <w:t xml:space="preserve">сведение о лице, привлекаемом к ответственности, Ф.И.О. либо наименование юридического лица </w:t>
      </w:r>
    </w:p>
    <w:p>
      <w:pPr>
        <w:spacing w:after="60"/>
        <w:ind w:firstLine="567"/>
        <w:jc w:val="both"/>
      </w:pPr>
      <w:r>
        <w:rPr>
          <w:rFonts w:ascii="Arial" w:cs="Arial" w:eastAsia="Arial" w:hAnsi="Arial"/>
          <w:sz w:val="22"/>
          <w:szCs w:val="22"/>
        </w:rPr>
        <w:t xml:space="preserve">"_____" _______20__ г./ж. туулган күнү, туулган жери / 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жери/место фактического проживания: _______________________________________________________________</w:t>
      </w:r>
    </w:p>
    <w:p>
      <w:pPr>
        <w:spacing w:after="60"/>
        <w:ind w:firstLine="567"/>
        <w:jc w:val="both"/>
      </w:pPr>
      <w:r>
        <w:rPr>
          <w:rFonts w:ascii="Arial" w:cs="Arial" w:eastAsia="Arial" w:hAnsi="Arial"/>
          <w:sz w:val="22"/>
          <w:szCs w:val="22"/>
        </w:rPr>
        <w:t xml:space="preserve">Каттоо дареги/регистрационный адрес: 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 ________________________________________________________________</w:t>
      </w:r>
    </w:p>
    <w:p>
      <w:pPr>
        <w:spacing w:after="60"/>
        <w:ind w:firstLine="567"/>
        <w:jc w:val="both"/>
      </w:pPr>
      <w:r>
        <w:rPr>
          <w:rFonts w:ascii="Arial" w:cs="Arial" w:eastAsia="Arial" w:hAnsi="Arial"/>
          <w:sz w:val="22"/>
          <w:szCs w:val="22"/>
        </w:rPr>
        <w:t xml:space="preserve">Бузуу жөнүндө иш боюнча өндүрүштү токтото турууга төмөнкү жагдайларды аныктады/</w:t>
      </w:r>
    </w:p>
    <w:p>
      <w:pPr>
        <w:spacing w:after="60"/>
        <w:ind w:firstLine="567"/>
        <w:jc w:val="both"/>
      </w:pPr>
      <w:r>
        <w:rPr>
          <w:rFonts w:ascii="Arial" w:cs="Arial" w:eastAsia="Arial" w:hAnsi="Arial"/>
          <w:sz w:val="22"/>
          <w:szCs w:val="22"/>
        </w:rPr>
        <w:t xml:space="preserve">установила обстоятельства для приостановления производства по делу о нарушении 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(ишти кароодо белгиленген жагдайлар/обстоятельства, установленные при рассмотрении дела)</w:t>
      </w:r>
    </w:p>
    <w:p>
      <w:pPr>
        <w:spacing w:after="60"/>
        <w:ind w:firstLine="567"/>
        <w:jc w:val="both"/>
      </w:pPr>
      <w:r>
        <w:rPr>
          <w:rFonts w:ascii="Arial" w:cs="Arial" w:eastAsia="Arial" w:hAnsi="Arial"/>
          <w:sz w:val="22"/>
          <w:szCs w:val="22"/>
        </w:rPr>
        <w:t xml:space="preserve">Бузуу жөнүндө иш боюнча өндүрүштү токтото турууга негиз болуп саналган Кыргыз </w:t>
      </w:r>
      <w:r>
        <w:rPr>
          <w:rFonts w:ascii="Arial" w:cs="Arial" w:eastAsia="Arial" w:hAnsi="Arial"/>
          <w:sz w:val="22"/>
          <w:szCs w:val="22"/>
        </w:rPr>
        <w:t xml:space="preserve">Республикасынын Бузуулар жөнүндө кодексинин </w:t>
      </w:r>
    </w:p>
    <w:p>
      <w:pPr>
        <w:spacing w:after="60"/>
        <w:ind w:firstLine="567"/>
        <w:jc w:val="both"/>
      </w:pPr>
      <w:r>
        <w:rPr>
          <w:rFonts w:ascii="Arial" w:cs="Arial" w:eastAsia="Arial" w:hAnsi="Arial"/>
          <w:sz w:val="22"/>
          <w:szCs w:val="22"/>
        </w:rPr>
        <w:t xml:space="preserve">300-беренесинин ________-бөлүгүнүн ______-пунктуна ылайык/согласно требованиям норм статьи 300 часть ________ пункта _________ </w:t>
      </w:r>
    </w:p>
    <w:p>
      <w:pPr>
        <w:spacing w:after="60"/>
        <w:ind w:firstLine="567"/>
        <w:jc w:val="both"/>
      </w:pPr>
      <w:r>
        <w:rPr>
          <w:rFonts w:ascii="Arial" w:cs="Arial" w:eastAsia="Arial" w:hAnsi="Arial"/>
          <w:sz w:val="22"/>
          <w:szCs w:val="22"/>
        </w:rPr>
        <w:t xml:space="preserve">Кодекса Кыргызской Республики о нарушениях, которая является основанием для приостановления производства по делу о нарушении</w:t>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300-беренесин жетекчиликке алуу менен/ </w:t>
      </w:r>
    </w:p>
    <w:p>
      <w:pPr>
        <w:spacing w:after="60"/>
        <w:ind w:firstLine="567"/>
        <w:jc w:val="both"/>
      </w:pPr>
      <w:r>
        <w:rPr>
          <w:rFonts w:ascii="Arial" w:cs="Arial" w:eastAsia="Arial" w:hAnsi="Arial"/>
          <w:sz w:val="22"/>
          <w:szCs w:val="22"/>
        </w:rPr>
        <w:t xml:space="preserve">на основании вышеизложенного, руководствуясь со статьей 300 Кодекса Кыргызской Республики о нарушениях,</w:t>
      </w:r>
    </w:p>
    <w:p>
      <w:pPr>
        <w:spacing w:after="200" w:before="200"/>
        <w:jc w:val="center"/>
      </w:pPr>
      <w:r>
        <w:rPr>
          <w:rFonts w:ascii="Arial" w:cs="Arial" w:eastAsia="Arial" w:hAnsi="Arial"/>
          <w:b/>
          <w:bCs/>
          <w:sz w:val="22"/>
          <w:szCs w:val="22"/>
        </w:rPr>
        <w:t xml:space="preserve">ТОКТОМ КЫЛАБЫЗ/ПОСТАНОВЛЯЕМ:</w:t>
      </w:r>
    </w:p>
    <w:p>
      <w:pPr>
        <w:spacing w:after="60"/>
        <w:ind w:firstLine="567"/>
        <w:jc w:val="both"/>
      </w:pPr>
      <w:r>
        <w:rPr>
          <w:rFonts w:ascii="Arial" w:cs="Arial" w:eastAsia="Arial" w:hAnsi="Arial"/>
          <w:sz w:val="22"/>
          <w:szCs w:val="22"/>
        </w:rPr>
        <w:t xml:space="preserve">Бузуу жөнүндө иш боюнча өндүрүш - убактылуу токтотулсун/производство по делу о нарушении - приостановить.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ТОКТОМ/ПОСТАНОВЛЕНИЕ</w:t>
      </w:r>
    </w:p>
    <w:p>
      <w:pPr>
        <w:spacing w:after="400"/>
        <w:jc w:val="center"/>
      </w:pPr>
      <w:r>
        <w:rPr>
          <w:rFonts w:ascii="Arial" w:cs="Arial" w:eastAsia="Arial" w:hAnsi="Arial"/>
          <w:sz w:val="22"/>
          <w:szCs w:val="22"/>
        </w:rPr>
        <w:t xml:space="preserve">№__________ сериядагы протоколго бузуу жөнүндө иш боюнча өндүрүштү кайра жаңылантуу жөнүндө/
 о возобновлении производства по делу о нарушении к протоколу серии №__________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бузуу жасаган жактын ишин карап чыгып/Рассмотрев дело о нарушении в отношении лица, совершившего:</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тартылуучу жак жөнүндө маалымат: аты-жөнү же юридикалык жактын аталышы/</w:t>
      </w:r>
    </w:p>
    <w:p>
      <w:pPr>
        <w:spacing w:after="60"/>
        <w:ind w:firstLine="567"/>
        <w:jc w:val="both"/>
      </w:pPr>
      <w:r>
        <w:rPr>
          <w:rFonts w:ascii="Arial" w:cs="Arial" w:eastAsia="Arial" w:hAnsi="Arial"/>
          <w:sz w:val="22"/>
          <w:szCs w:val="22"/>
        </w:rPr>
        <w:t xml:space="preserve">сведение о лице, привлекаемом к ответственности, Ф.И.О. либо наименование юридического лица </w:t>
      </w:r>
    </w:p>
    <w:p>
      <w:pPr>
        <w:spacing w:after="60"/>
        <w:ind w:firstLine="567"/>
        <w:jc w:val="both"/>
      </w:pPr>
      <w:r>
        <w:rPr>
          <w:rFonts w:ascii="Arial" w:cs="Arial" w:eastAsia="Arial" w:hAnsi="Arial"/>
          <w:sz w:val="22"/>
          <w:szCs w:val="22"/>
        </w:rPr>
        <w:t xml:space="preserve">"_____" _______20__ г./ж. туулган күнү, туулган жери / 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жери/место фактического проживания: _______________________________________________________________</w:t>
      </w:r>
    </w:p>
    <w:p>
      <w:pPr>
        <w:spacing w:after="60"/>
        <w:ind w:firstLine="567"/>
        <w:jc w:val="both"/>
      </w:pPr>
      <w:r>
        <w:rPr>
          <w:rFonts w:ascii="Arial" w:cs="Arial" w:eastAsia="Arial" w:hAnsi="Arial"/>
          <w:sz w:val="22"/>
          <w:szCs w:val="22"/>
        </w:rPr>
        <w:t xml:space="preserve">Каттоо дареги/регистрационный адрес: 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 ________________________________________________________________</w:t>
      </w:r>
    </w:p>
    <w:p>
      <w:pPr>
        <w:spacing w:after="60"/>
        <w:ind w:firstLine="567"/>
        <w:jc w:val="both"/>
      </w:pPr>
      <w:r>
        <w:rPr>
          <w:rFonts w:ascii="Arial" w:cs="Arial" w:eastAsia="Arial" w:hAnsi="Arial"/>
          <w:sz w:val="22"/>
          <w:szCs w:val="22"/>
        </w:rPr>
        <w:t xml:space="preserve">Бузуу жөнүндө иш боюнча убактылуу токтотулган өндүрүштү кайра жаңылантууга төмөнкү жагдайларды аныктады/ </w:t>
      </w:r>
    </w:p>
    <w:p>
      <w:pPr>
        <w:spacing w:after="60"/>
        <w:ind w:firstLine="567"/>
        <w:jc w:val="both"/>
      </w:pPr>
      <w:r>
        <w:rPr>
          <w:rFonts w:ascii="Arial" w:cs="Arial" w:eastAsia="Arial" w:hAnsi="Arial"/>
          <w:sz w:val="22"/>
          <w:szCs w:val="22"/>
        </w:rPr>
        <w:t xml:space="preserve">установила обстоятельства возобновления приостановленного производства по делу о нарушении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(ишти кароодо белгиленген жагдайлар, аларга байланыштуу бузуу жөнүндө иш боюнча өндүрүштү токтото туруу үчүн негиздер жараксыз болуп калды/</w:t>
      </w:r>
    </w:p>
    <w:p>
      <w:pPr>
        <w:spacing w:after="60"/>
        <w:ind w:firstLine="567"/>
        <w:jc w:val="both"/>
      </w:pPr>
      <w:r>
        <w:rPr>
          <w:rFonts w:ascii="Arial" w:cs="Arial" w:eastAsia="Arial" w:hAnsi="Arial"/>
          <w:sz w:val="22"/>
          <w:szCs w:val="22"/>
        </w:rPr>
        <w:t xml:space="preserve">обстоятельства, установленные при рассмотрении дела, в связи с чем отпали основания для приостановления производства по делу о нарушении)</w:t>
      </w:r>
    </w:p>
    <w:p>
      <w:pPr>
        <w:spacing w:after="60"/>
        <w:ind w:firstLine="567"/>
        <w:jc w:val="both"/>
      </w:pPr>
      <w:r>
        <w:rPr>
          <w:rFonts w:ascii="Arial" w:cs="Arial" w:eastAsia="Arial" w:hAnsi="Arial"/>
          <w:sz w:val="22"/>
          <w:szCs w:val="22"/>
        </w:rPr>
        <w:t xml:space="preserve">Кыргыз Республикасынын Бузуулар жөнүндө кодексинин 301-беренесинин бузуу жөнүндө иш боюнча өндүрүштү кайра жаңылантууга негиз берген талаптарына ылайык/</w:t>
      </w:r>
    </w:p>
    <w:p>
      <w:pPr>
        <w:spacing w:after="60"/>
        <w:ind w:firstLine="567"/>
        <w:jc w:val="both"/>
      </w:pPr>
      <w:r>
        <w:rPr>
          <w:rFonts w:ascii="Arial" w:cs="Arial" w:eastAsia="Arial" w:hAnsi="Arial"/>
          <w:sz w:val="22"/>
          <w:szCs w:val="22"/>
        </w:rPr>
        <w:t xml:space="preserve">Согласно требованиям норм </w:t>
      </w:r>
      <w:r>
        <w:rPr>
          <w:rFonts w:ascii="Arial" w:cs="Arial" w:eastAsia="Arial" w:hAnsi="Arial"/>
          <w:sz w:val="22"/>
          <w:szCs w:val="22"/>
        </w:rPr>
        <w:t xml:space="preserve">статьи 301 </w:t>
      </w:r>
      <w:r>
        <w:rPr>
          <w:rFonts w:ascii="Arial" w:cs="Arial" w:eastAsia="Arial" w:hAnsi="Arial"/>
          <w:sz w:val="22"/>
          <w:szCs w:val="22"/>
        </w:rPr>
        <w:t xml:space="preserve">Кодекса Кыргызской Республики о нарушениях, которая является основанием для возобновления производства по делу о нарушении</w:t>
      </w:r>
    </w:p>
    <w:p>
      <w:pPr>
        <w:spacing w:after="200" w:before="200"/>
        <w:jc w:val="center"/>
      </w:pPr>
      <w:r>
        <w:rPr>
          <w:rFonts w:ascii="Arial" w:cs="Arial" w:eastAsia="Arial" w:hAnsi="Arial"/>
          <w:b/>
          <w:bCs/>
          <w:sz w:val="22"/>
          <w:szCs w:val="22"/>
        </w:rPr>
        <w:t xml:space="preserve">ТОКТОМ КЫЛАБЫЗ/ПОСТАНОВЛЯЕМ:</w:t>
      </w:r>
    </w:p>
    <w:p>
      <w:pPr>
        <w:spacing w:after="60"/>
        <w:ind w:firstLine="567"/>
        <w:jc w:val="both"/>
      </w:pPr>
      <w:r>
        <w:rPr>
          <w:rFonts w:ascii="Arial" w:cs="Arial" w:eastAsia="Arial" w:hAnsi="Arial"/>
          <w:sz w:val="22"/>
          <w:szCs w:val="22"/>
        </w:rPr>
        <w:t xml:space="preserve">Бузуу жөнүндө иш боюнча өндүрүш - кайрадан жаңылантылсын/Производство по делу о нарушении - возобновить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ТОКТОМ/ПОСТАНОВЛЕНИЕ</w:t>
      </w:r>
    </w:p>
    <w:p>
      <w:pPr>
        <w:spacing w:after="400"/>
        <w:jc w:val="center"/>
      </w:pPr>
      <w:r>
        <w:rPr>
          <w:rFonts w:ascii="Arial" w:cs="Arial" w:eastAsia="Arial" w:hAnsi="Arial"/>
          <w:sz w:val="22"/>
          <w:szCs w:val="22"/>
        </w:rPr>
        <w:t xml:space="preserve">№ __________ сериядагы протоколго бузуу жөнүндө иш боюнча жаза чарасы жөнүндө/
  о наложении взыскания по делу о нарушении к протоколу серии № _______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бузуу жасаган жактын ишин карап чыгып/Рассмотрев дело о нарушении в отношении лица, совершившего:</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тартылуучу жак жөнүндө маалымат: аты-жөнү же юридикалык жактын аталышы/</w:t>
      </w:r>
    </w:p>
    <w:p>
      <w:pPr>
        <w:spacing w:after="60"/>
        <w:ind w:firstLine="567"/>
        <w:jc w:val="both"/>
      </w:pPr>
      <w:r>
        <w:rPr>
          <w:rFonts w:ascii="Arial" w:cs="Arial" w:eastAsia="Arial" w:hAnsi="Arial"/>
          <w:sz w:val="22"/>
          <w:szCs w:val="22"/>
        </w:rPr>
        <w:t xml:space="preserve">сведение о лице, привлекаемом к ответственности, Ф.И.О. либо наименование юридического лица </w:t>
      </w:r>
    </w:p>
    <w:p>
      <w:pPr>
        <w:spacing w:after="60"/>
        <w:ind w:firstLine="567"/>
        <w:jc w:val="both"/>
      </w:pPr>
      <w:r>
        <w:rPr>
          <w:rFonts w:ascii="Arial" w:cs="Arial" w:eastAsia="Arial" w:hAnsi="Arial"/>
          <w:sz w:val="22"/>
          <w:szCs w:val="22"/>
        </w:rPr>
        <w:t xml:space="preserve">"_____" _______20__ г./ж. туулган күнү, туулган жери / 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жери/место фактического проживания: _______________________________________________________________</w:t>
      </w:r>
    </w:p>
    <w:p>
      <w:pPr>
        <w:spacing w:after="60"/>
        <w:ind w:firstLine="567"/>
        <w:jc w:val="both"/>
      </w:pPr>
      <w:r>
        <w:rPr>
          <w:rFonts w:ascii="Arial" w:cs="Arial" w:eastAsia="Arial" w:hAnsi="Arial"/>
          <w:sz w:val="22"/>
          <w:szCs w:val="22"/>
        </w:rPr>
        <w:t xml:space="preserve">Каттоо дареги/регистрационный адрес: 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фактысын аныктады / установила факт нарушения: 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 </w:t>
      </w:r>
    </w:p>
    <w:p>
      <w:pPr>
        <w:spacing w:after="60"/>
        <w:ind w:firstLine="708"/>
        <w:jc w:val="both"/>
      </w:pPr>
      <w:r>
        <w:rPr>
          <w:rFonts w:ascii="Arial" w:cs="Arial" w:eastAsia="Arial" w:hAnsi="Arial"/>
          <w:sz w:val="22"/>
          <w:szCs w:val="22"/>
        </w:rPr>
        <w:t xml:space="preserve">(ишти кароодо белгиленген жагдайлар/обстоятельства, установленные при рассмотрении дела)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төмөнкү ченемдерин бузуу болуп эсептелет/</w:t>
      </w:r>
    </w:p>
    <w:p>
      <w:pPr>
        <w:spacing w:after="60"/>
        <w:ind w:firstLine="567"/>
        <w:jc w:val="both"/>
      </w:pPr>
      <w:r>
        <w:rPr>
          <w:rFonts w:ascii="Arial" w:cs="Arial" w:eastAsia="Arial" w:hAnsi="Arial"/>
          <w:sz w:val="22"/>
          <w:szCs w:val="22"/>
        </w:rPr>
        <w:t xml:space="preserve"> что является нарушением следующих норм </w:t>
      </w:r>
      <w:hyperlink w:history="1" r:id="rIdl_jxhnjn181h01sd_pi8r">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 </w:t>
      </w:r>
    </w:p>
    <w:p>
      <w:pPr>
        <w:spacing w:after="60"/>
        <w:ind w:firstLine="708"/>
        <w:jc w:val="both"/>
      </w:pPr>
      <w:r>
        <w:rPr>
          <w:rFonts w:ascii="Arial" w:cs="Arial" w:eastAsia="Arial" w:hAnsi="Arial"/>
          <w:sz w:val="22"/>
          <w:szCs w:val="22"/>
        </w:rPr>
        <w:t xml:space="preserve">(бузулган беренелер)/(статьи, которые были нарушены)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25, 27, 329 жана 330-беренелерин жетекчиликке алуу менен/</w:t>
      </w:r>
    </w:p>
    <w:p>
      <w:pPr>
        <w:spacing w:after="60"/>
        <w:ind w:firstLine="567"/>
        <w:jc w:val="both"/>
      </w:pPr>
      <w:r>
        <w:rPr>
          <w:rFonts w:ascii="Arial" w:cs="Arial" w:eastAsia="Arial" w:hAnsi="Arial"/>
          <w:sz w:val="22"/>
          <w:szCs w:val="22"/>
        </w:rPr>
        <w:t xml:space="preserve">На основании вышеизложенного, руководствуясь статьями </w:t>
      </w:r>
      <w:r>
        <w:rPr>
          <w:rFonts w:ascii="Arial" w:cs="Arial" w:eastAsia="Arial" w:hAnsi="Arial"/>
          <w:sz w:val="22"/>
          <w:szCs w:val="22"/>
        </w:rPr>
        <w:t xml:space="preserve">25, 27, 329 и 330 </w:t>
      </w:r>
      <w:r>
        <w:rPr>
          <w:rFonts w:ascii="Arial" w:cs="Arial" w:eastAsia="Arial" w:hAnsi="Arial"/>
          <w:sz w:val="22"/>
          <w:szCs w:val="22"/>
        </w:rPr>
        <w:t xml:space="preserve">Кодекса о нарушениях</w:t>
      </w:r>
    </w:p>
    <w:p>
      <w:pPr>
        <w:spacing w:after="200" w:before="200"/>
        <w:jc w:val="center"/>
      </w:pPr>
      <w:r>
        <w:rPr>
          <w:rFonts w:ascii="Arial" w:cs="Arial" w:eastAsia="Arial" w:hAnsi="Arial"/>
          <w:b/>
          <w:bCs/>
          <w:sz w:val="22"/>
          <w:szCs w:val="22"/>
        </w:rPr>
        <w:t xml:space="preserve">ТОКТОМ КЫЛАБЫЗ/ПОСТАНОВЛЯЕМ:</w:t>
      </w:r>
    </w:p>
    <w:p>
      <w:pPr>
        <w:spacing w:after="60"/>
        <w:ind w:firstLine="567"/>
        <w:jc w:val="both"/>
      </w:pPr>
      <w:r>
        <w:rPr>
          <w:rFonts w:ascii="Arial" w:cs="Arial" w:eastAsia="Arial" w:hAnsi="Arial"/>
          <w:sz w:val="22"/>
          <w:szCs w:val="22"/>
        </w:rPr>
        <w:t xml:space="preserve">1. Жаза чарасы ________ категориядагы айып түрүндө колдонулсун / наложить взыскание в виде штрафа __________________ категории.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(цифра жана жазуу түрүндө сумма / сумма цифрами и прописью)</w:t>
      </w:r>
    </w:p>
    <w:p>
      <w:pPr>
        <w:spacing w:after="60"/>
        <w:ind w:firstLine="567"/>
        <w:jc w:val="both"/>
      </w:pPr>
      <w:r>
        <w:rPr>
          <w:rFonts w:ascii="Arial" w:cs="Arial" w:eastAsia="Arial" w:hAnsi="Arial"/>
          <w:sz w:val="22"/>
          <w:szCs w:val="22"/>
        </w:rPr>
        <w:t xml:space="preserve">2. Жаза чарасы эскертүү түрүндө берилсин / наложить взыскание в виде предупреждения</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Эгерде ушул токтомго БжКнын 332-беренесине ылайык даттануу берилбесе, ал 10 күн өткөндөн кийин күчүнө кирет/ </w:t>
      </w:r>
    </w:p>
    <w:p>
      <w:pPr>
        <w:spacing w:after="60"/>
        <w:ind w:firstLine="567"/>
        <w:jc w:val="both"/>
      </w:pPr>
      <w:r>
        <w:rPr>
          <w:rFonts w:ascii="Arial" w:cs="Arial" w:eastAsia="Arial" w:hAnsi="Arial"/>
          <w:sz w:val="22"/>
          <w:szCs w:val="22"/>
        </w:rPr>
        <w:t xml:space="preserve">настоящее постановление вступает в силу по истечении 10 дней, если оно не было обжаловано, в соответствии со </w:t>
      </w:r>
      <w:r>
        <w:rPr>
          <w:rFonts w:ascii="Arial" w:cs="Arial" w:eastAsia="Arial" w:hAnsi="Arial"/>
          <w:sz w:val="22"/>
          <w:szCs w:val="22"/>
        </w:rPr>
        <w:t xml:space="preserve">статьей 332 </w:t>
      </w:r>
      <w:r>
        <w:rPr>
          <w:rFonts w:ascii="Arial" w:cs="Arial" w:eastAsia="Arial" w:hAnsi="Arial"/>
          <w:sz w:val="22"/>
          <w:szCs w:val="22"/>
        </w:rPr>
        <w:t xml:space="preserve">КОН.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200" w:before="200"/>
        <w:jc w:val="center"/>
      </w:pPr>
      <w:r>
        <w:rPr>
          <w:rFonts w:ascii="Arial" w:cs="Arial" w:eastAsia="Arial" w:hAnsi="Arial"/>
          <w:b/>
          <w:bCs/>
          <w:sz w:val="22"/>
          <w:szCs w:val="22"/>
        </w:rPr>
        <w:t xml:space="preserve">ТОКТОМ/ПОСТАНОВЛЕНИЕ</w:t>
      </w:r>
    </w:p>
    <w:p>
      <w:pPr>
        <w:spacing w:after="400"/>
        <w:ind w:firstLine="567"/>
        <w:jc w:val="center"/>
      </w:pPr>
      <w:r>
        <w:rPr>
          <w:rFonts w:ascii="Arial" w:cs="Arial" w:eastAsia="Arial" w:hAnsi="Arial"/>
          <w:sz w:val="22"/>
          <w:szCs w:val="22"/>
        </w:rPr>
        <w:t xml:space="preserve">№ __________ сериядагы протоколго бузуу жөнүндө иш боюнча туум эсептөө жөнүндө/
  о начислении пени по делу о нарушении к протоколу серии № _______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Төмөнкүгө жаза чара колдонуу жөнүндө 20__- жылдын "____" __________ №_____ протоколу боюнча чыгарылган токтомдун негизинде/ </w:t>
      </w:r>
    </w:p>
    <w:p>
      <w:pPr>
        <w:spacing w:after="60"/>
        <w:ind w:firstLine="567"/>
        <w:jc w:val="both"/>
      </w:pPr>
      <w:r>
        <w:rPr>
          <w:rFonts w:ascii="Arial" w:cs="Arial" w:eastAsia="Arial" w:hAnsi="Arial"/>
          <w:sz w:val="22"/>
          <w:szCs w:val="22"/>
        </w:rPr>
        <w:t xml:space="preserve">на основании постановления к протоколу № _____________ от "_____" _______________ 20 ___ г. о наложении взыскания на 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тартылган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привлеченном к ответственности, Ф.И.О., (физического лица)/наименование юридического лица: </w:t>
      </w:r>
    </w:p>
    <w:p>
      <w:pPr>
        <w:spacing w:after="60"/>
        <w:ind w:firstLine="567"/>
        <w:jc w:val="both"/>
      </w:pPr>
      <w:r>
        <w:rPr>
          <w:rFonts w:ascii="Arial" w:cs="Arial" w:eastAsia="Arial" w:hAnsi="Arial"/>
          <w:sz w:val="22"/>
          <w:szCs w:val="22"/>
        </w:rPr>
        <w:t xml:space="preserve">"_____" _______ ж./г. туулган күнү, туулган жери/дата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жери/место фактического проживания: 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Каттоо дареги/регистрационный адрес: _________________________________________________________________________________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фактысын аныктады/установила факт нарушения: 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(ишти кароодо белгиленген жагдайлар/обстоятельства, установленные при рассмотрении дела)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төмөнкү ченемдерин бузуу болуп эсептелет/ </w:t>
      </w:r>
    </w:p>
    <w:p>
      <w:pPr>
        <w:spacing w:after="60"/>
        <w:ind w:firstLine="567"/>
        <w:jc w:val="both"/>
      </w:pPr>
      <w:r>
        <w:rPr>
          <w:rFonts w:ascii="Arial" w:cs="Arial" w:eastAsia="Arial" w:hAnsi="Arial"/>
          <w:sz w:val="22"/>
          <w:szCs w:val="22"/>
        </w:rPr>
        <w:t xml:space="preserve">что является нарушением следующих норм </w:t>
      </w:r>
      <w:hyperlink w:history="1" r:id="rId5empbarrtk5eksn1zj4jh">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(бузулган беренелер / статьи, которые были нарушены)</w:t>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29, 330 жана 343-беренелерин жетекчиликке алуу менен/ </w:t>
      </w:r>
    </w:p>
    <w:p>
      <w:pPr>
        <w:spacing w:after="60"/>
        <w:ind w:firstLine="567"/>
        <w:jc w:val="both"/>
      </w:pPr>
      <w:r>
        <w:rPr>
          <w:rFonts w:ascii="Arial" w:cs="Arial" w:eastAsia="Arial" w:hAnsi="Arial"/>
          <w:sz w:val="22"/>
          <w:szCs w:val="22"/>
        </w:rPr>
        <w:t xml:space="preserve">На основании вышеизложенного, руководствуясь статьями </w:t>
      </w:r>
      <w:r>
        <w:rPr>
          <w:rFonts w:ascii="Arial" w:cs="Arial" w:eastAsia="Arial" w:hAnsi="Arial"/>
          <w:sz w:val="22"/>
          <w:szCs w:val="22"/>
        </w:rPr>
        <w:t xml:space="preserve">29</w:t>
      </w:r>
      <w:r>
        <w:rPr>
          <w:rFonts w:ascii="Arial" w:cs="Arial" w:eastAsia="Arial" w:hAnsi="Arial"/>
          <w:sz w:val="22"/>
          <w:szCs w:val="22"/>
        </w:rPr>
        <w:t xml:space="preserve">, </w:t>
      </w:r>
      <w:r>
        <w:rPr>
          <w:rFonts w:ascii="Arial" w:cs="Arial" w:eastAsia="Arial" w:hAnsi="Arial"/>
          <w:sz w:val="22"/>
          <w:szCs w:val="22"/>
        </w:rPr>
        <w:t xml:space="preserve">330</w:t>
      </w:r>
      <w:r>
        <w:rPr>
          <w:rFonts w:ascii="Arial" w:cs="Arial" w:eastAsia="Arial" w:hAnsi="Arial"/>
          <w:sz w:val="22"/>
          <w:szCs w:val="22"/>
        </w:rPr>
        <w:t xml:space="preserve"> и </w:t>
      </w:r>
      <w:r>
        <w:rPr>
          <w:rFonts w:ascii="Arial" w:cs="Arial" w:eastAsia="Arial" w:hAnsi="Arial"/>
          <w:sz w:val="22"/>
          <w:szCs w:val="22"/>
        </w:rPr>
        <w:t xml:space="preserve">343</w:t>
      </w:r>
      <w:r>
        <w:rPr>
          <w:rFonts w:ascii="Arial" w:cs="Arial" w:eastAsia="Arial" w:hAnsi="Arial"/>
          <w:sz w:val="22"/>
          <w:szCs w:val="22"/>
        </w:rPr>
        <w:t xml:space="preserve"> Кодекса Кыргызской Республики о нарушениях.</w:t>
      </w:r>
    </w:p>
    <w:p>
      <w:pPr>
        <w:spacing w:after="200" w:before="200"/>
        <w:jc w:val="center"/>
      </w:pPr>
      <w:r>
        <w:rPr>
          <w:rFonts w:ascii="Arial" w:cs="Arial" w:eastAsia="Arial" w:hAnsi="Arial"/>
          <w:b/>
          <w:bCs/>
          <w:sz w:val="22"/>
          <w:szCs w:val="22"/>
        </w:rPr>
        <w:t xml:space="preserve">ТОКТОМ КЫЛАТ/ПОСТАНОВЛЯЕТ:</w:t>
      </w:r>
    </w:p>
    <w:p>
      <w:pPr>
        <w:spacing w:after="60"/>
        <w:ind w:firstLine="567"/>
        <w:jc w:val="both"/>
      </w:pPr>
      <w:r>
        <w:rPr>
          <w:rFonts w:ascii="Arial" w:cs="Arial" w:eastAsia="Arial" w:hAnsi="Arial"/>
          <w:sz w:val="22"/>
          <w:szCs w:val="22"/>
        </w:rPr>
        <w:t xml:space="preserve">1. Айып пулу өз убагында төлөнбөгөндүгү үчүн туум эсептелинсин/начислить пеню за несвоевременную уплату штрафа: 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(цифра түрүндө сумма) (жазуу түрүндө сумма)/(сумма цифрами) (сумма прописью)</w:t>
      </w:r>
    </w:p>
    <w:p>
      <w:pPr>
        <w:spacing w:after="60"/>
        <w:ind w:firstLine="567"/>
        <w:jc w:val="both"/>
      </w:pPr>
      <w:r>
        <w:rPr>
          <w:rFonts w:ascii="Arial" w:cs="Arial" w:eastAsia="Arial" w:hAnsi="Arial"/>
          <w:sz w:val="22"/>
          <w:szCs w:val="22"/>
        </w:rPr>
        <w:t xml:space="preserve">2. Ушул токтом жана 20___- жылдын "____"__________№ _____ протоколу боюнча түзүлгөн жаза чарасын колдонуу жөнүндө </w:t>
      </w:r>
    </w:p>
    <w:p>
      <w:pPr>
        <w:spacing w:after="60"/>
        <w:ind w:firstLine="567"/>
        <w:jc w:val="both"/>
      </w:pPr>
      <w:r>
        <w:rPr>
          <w:rFonts w:ascii="Arial" w:cs="Arial" w:eastAsia="Arial" w:hAnsi="Arial"/>
          <w:sz w:val="22"/>
          <w:szCs w:val="22"/>
        </w:rPr>
        <w:t xml:space="preserve">токтом мажбурлап аткартуу үчүн сот аткаруучулар кызматына жиберилсин/ </w:t>
      </w:r>
    </w:p>
    <w:p>
      <w:pPr>
        <w:spacing w:after="60"/>
        <w:ind w:firstLine="567"/>
        <w:jc w:val="both"/>
      </w:pPr>
      <w:r>
        <w:rPr>
          <w:rFonts w:ascii="Arial" w:cs="Arial" w:eastAsia="Arial" w:hAnsi="Arial"/>
          <w:sz w:val="22"/>
          <w:szCs w:val="22"/>
        </w:rPr>
        <w:t xml:space="preserve">Направить настоящее постановление и постановление о наложении взыскания к протоколу № _________ от "___"_______20___г. </w:t>
      </w:r>
    </w:p>
    <w:p>
      <w:pPr>
        <w:spacing w:after="60"/>
        <w:ind w:firstLine="567"/>
        <w:jc w:val="both"/>
      </w:pPr>
      <w:r>
        <w:rPr>
          <w:rFonts w:ascii="Arial" w:cs="Arial" w:eastAsia="Arial" w:hAnsi="Arial"/>
          <w:sz w:val="22"/>
          <w:szCs w:val="22"/>
        </w:rPr>
        <w:t xml:space="preserve">в службу судебных исполнителей для принудительного исполнения. </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ТОКТОМ/ПОСТАНОВЛЕНИЕ</w:t>
      </w:r>
    </w:p>
    <w:p>
      <w:pPr>
        <w:spacing w:after="400"/>
        <w:jc w:val="center"/>
      </w:pPr>
      <w:r>
        <w:rPr>
          <w:rFonts w:ascii="Arial" w:cs="Arial" w:eastAsia="Arial" w:hAnsi="Arial"/>
          <w:sz w:val="22"/>
          <w:szCs w:val="22"/>
        </w:rPr>
        <w:t xml:space="preserve">№ __________ сериядагы протоколго бузуу жөнүндө иш боюнча өндүрүштү токтотуу жөнүндө/ 
 о прекращении производства по делу о нарушении к протоколу серии № _______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бузуу жасаган жактын ишин карап чыгып/Рассмотрев дело о нарушении в отношении лица, совершившего:</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тартылуучу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привлекаемом к ответственности, Ф.И.О., (физического лица)/наименование юридического лица "_____" _____________</w:t>
      </w:r>
    </w:p>
    <w:p>
      <w:pPr>
        <w:spacing w:after="60"/>
        <w:ind w:firstLine="567"/>
        <w:jc w:val="both"/>
      </w:pPr>
      <w:r>
        <w:rPr>
          <w:rFonts w:ascii="Arial" w:cs="Arial" w:eastAsia="Arial" w:hAnsi="Arial"/>
          <w:sz w:val="22"/>
          <w:szCs w:val="22"/>
        </w:rPr>
        <w:t xml:space="preserve">туулган күнү, туулган жери/дата рождения, место рождения:</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жери/место фактического проживания: 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Каттоо дареги/регистрационный адрес: ________________________________________________________________________________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 боюнча өндүрүштү жоюу үчүн жагдайларды аныктады/установила обстоятельства, исключающие производство </w:t>
      </w:r>
    </w:p>
    <w:p>
      <w:pPr>
        <w:spacing w:after="60"/>
        <w:ind w:firstLine="567"/>
        <w:jc w:val="both"/>
      </w:pPr>
      <w:r>
        <w:rPr>
          <w:rFonts w:ascii="Arial" w:cs="Arial" w:eastAsia="Arial" w:hAnsi="Arial"/>
          <w:sz w:val="22"/>
          <w:szCs w:val="22"/>
        </w:rPr>
        <w:t xml:space="preserve">по делу о нарушении: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(ишти кароодо белгиленген жагдайлар)/(обстоятельства, установленные при рассмотрении дела)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ченемдеринин талаптарына ылайык бузуу жөнүндө иш боюнча өндүрүштү </w:t>
      </w:r>
    </w:p>
    <w:p>
      <w:pPr>
        <w:spacing w:after="60"/>
        <w:ind w:firstLine="567"/>
        <w:jc w:val="both"/>
      </w:pPr>
      <w:r>
        <w:rPr>
          <w:rFonts w:ascii="Arial" w:cs="Arial" w:eastAsia="Arial" w:hAnsi="Arial"/>
          <w:sz w:val="22"/>
          <w:szCs w:val="22"/>
        </w:rPr>
        <w:t xml:space="preserve">токтотууга негиз болуп саналат/</w:t>
      </w:r>
    </w:p>
    <w:p>
      <w:pPr>
        <w:spacing w:after="60"/>
        <w:ind w:firstLine="567"/>
        <w:jc w:val="both"/>
      </w:pPr>
      <w:r>
        <w:rPr>
          <w:rFonts w:ascii="Arial" w:cs="Arial" w:eastAsia="Arial" w:hAnsi="Arial"/>
          <w:sz w:val="22"/>
          <w:szCs w:val="22"/>
        </w:rPr>
        <w:t xml:space="preserve">согласно требованиям норм </w:t>
      </w:r>
      <w:hyperlink w:history="1" r:id="rIdz1f_gwq2eionibnwno9xc">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 является основанием прекращения производства </w:t>
      </w:r>
    </w:p>
    <w:p>
      <w:pPr>
        <w:spacing w:after="60"/>
        <w:ind w:firstLine="567"/>
        <w:jc w:val="both"/>
      </w:pPr>
      <w:r>
        <w:rPr>
          <w:rFonts w:ascii="Arial" w:cs="Arial" w:eastAsia="Arial" w:hAnsi="Arial"/>
          <w:sz w:val="22"/>
          <w:szCs w:val="22"/>
        </w:rPr>
        <w:t xml:space="preserve">по делу о нарушении (БжКнин беренесинин негизинде / на основании статьи, КоН)</w:t>
      </w:r>
    </w:p>
    <w:p>
      <w:pPr>
        <w:spacing w:after="200" w:before="200"/>
        <w:jc w:val="center"/>
      </w:pPr>
      <w:r>
        <w:rPr>
          <w:rFonts w:ascii="Arial" w:cs="Arial" w:eastAsia="Arial" w:hAnsi="Arial"/>
          <w:b/>
          <w:bCs/>
          <w:sz w:val="22"/>
          <w:szCs w:val="22"/>
        </w:rPr>
        <w:t xml:space="preserve">ТОКТОМ КЫЛАБЫЗ/ПОСТАНОВЛЯЕМ:</w:t>
      </w:r>
    </w:p>
    <w:p>
      <w:pPr>
        <w:spacing w:after="60"/>
        <w:ind w:firstLine="567"/>
        <w:jc w:val="both"/>
      </w:pPr>
      <w:r>
        <w:rPr>
          <w:rFonts w:ascii="Arial" w:cs="Arial" w:eastAsia="Arial" w:hAnsi="Arial"/>
          <w:sz w:val="22"/>
          <w:szCs w:val="22"/>
        </w:rPr>
        <w:t xml:space="preserve">Бузуу жөнүндө иш боюнча өндүрүш - токтотулсун/</w:t>
      </w:r>
    </w:p>
    <w:p>
      <w:pPr>
        <w:spacing w:after="60"/>
        <w:ind w:firstLine="567"/>
        <w:jc w:val="both"/>
      </w:pPr>
      <w:r>
        <w:rPr>
          <w:rFonts w:ascii="Arial" w:cs="Arial" w:eastAsia="Arial" w:hAnsi="Arial"/>
          <w:sz w:val="22"/>
          <w:szCs w:val="22"/>
        </w:rPr>
        <w:t xml:space="preserve">Производство по делу о нарушении - прекратить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ТОКТОМ/ПОСТАНОВЛЕНИЕ</w:t>
      </w:r>
    </w:p>
    <w:p>
      <w:pPr>
        <w:spacing w:after="400"/>
        <w:jc w:val="center"/>
      </w:pPr>
      <w:r>
        <w:rPr>
          <w:rFonts w:ascii="Arial" w:cs="Arial" w:eastAsia="Arial" w:hAnsi="Arial"/>
          <w:sz w:val="22"/>
          <w:szCs w:val="22"/>
        </w:rPr>
        <w:t xml:space="preserve">№ __________ сериядагы протоколго ыйгарым укуктуу органдын өкүлүн чакырып алуу жөнүндө/ 
 об отводе представителя уполномоченного органа к протоколу серии №_______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 / 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 / 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бузуу жасаган жактын ишин карап чыгып/Рассмотрев дело о нарушении в отношении лица, совершившего:</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тартылуучу жак жөнүндө маалымат, аты-жөнү (жеке жак)/юридикалык жактын аталышы/</w:t>
      </w:r>
    </w:p>
    <w:p>
      <w:pPr>
        <w:spacing w:after="60"/>
        <w:ind w:firstLine="567"/>
        <w:jc w:val="both"/>
      </w:pPr>
      <w:r>
        <w:rPr>
          <w:rFonts w:ascii="Arial" w:cs="Arial" w:eastAsia="Arial" w:hAnsi="Arial"/>
          <w:sz w:val="22"/>
          <w:szCs w:val="22"/>
        </w:rPr>
        <w:t xml:space="preserve">сведение о лице, привлекаемом к ответственности, Ф.И.О., (физического лица)/наименование юридического лица "_____" _____________</w:t>
      </w:r>
    </w:p>
    <w:p>
      <w:pPr>
        <w:spacing w:after="60"/>
        <w:ind w:firstLine="567"/>
        <w:jc w:val="both"/>
      </w:pPr>
      <w:r>
        <w:rPr>
          <w:rFonts w:ascii="Arial" w:cs="Arial" w:eastAsia="Arial" w:hAnsi="Arial"/>
          <w:sz w:val="22"/>
          <w:szCs w:val="22"/>
        </w:rPr>
        <w:t xml:space="preserve">туулган күнү, туулган жери / 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жери/место фактического проживания: 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Каттоо дареги/регистрационный адрес: ________________________________________________________________________________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 боюнча өндүрүштү жоюу үчүн жагдайларды аныктады/установила обстоятельства, исключающие производство по делу о нарушении: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(ишти кароодо белгиленген жагдайлар)/(обстоятельства, установленные при рассмотрении дела)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ченемдеринин талаптарына ылайык бузуу жөнүндө иш боюнча өндүрүштү </w:t>
      </w:r>
    </w:p>
    <w:p>
      <w:pPr>
        <w:spacing w:after="60"/>
        <w:ind w:firstLine="567"/>
        <w:jc w:val="both"/>
      </w:pPr>
      <w:r>
        <w:rPr>
          <w:rFonts w:ascii="Arial" w:cs="Arial" w:eastAsia="Arial" w:hAnsi="Arial"/>
          <w:sz w:val="22"/>
          <w:szCs w:val="22"/>
        </w:rPr>
        <w:t xml:space="preserve">токтотууга негиз болуп саналат/ </w:t>
      </w:r>
    </w:p>
    <w:p>
      <w:pPr>
        <w:spacing w:after="60"/>
        <w:ind w:firstLine="567"/>
        <w:jc w:val="both"/>
      </w:pPr>
      <w:r>
        <w:rPr>
          <w:rFonts w:ascii="Arial" w:cs="Arial" w:eastAsia="Arial" w:hAnsi="Arial"/>
          <w:sz w:val="22"/>
          <w:szCs w:val="22"/>
        </w:rPr>
        <w:t xml:space="preserve">согласно требованиям норм </w:t>
      </w:r>
      <w:hyperlink w:history="1" r:id="rId8ny0rpw_j-kp0wlnrva0i">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 является основанием для прекращения производства </w:t>
      </w:r>
    </w:p>
    <w:p>
      <w:pPr>
        <w:spacing w:after="60"/>
        <w:ind w:firstLine="567"/>
        <w:jc w:val="both"/>
      </w:pPr>
      <w:r>
        <w:rPr>
          <w:rFonts w:ascii="Arial" w:cs="Arial" w:eastAsia="Arial" w:hAnsi="Arial"/>
          <w:sz w:val="22"/>
          <w:szCs w:val="22"/>
        </w:rPr>
        <w:t xml:space="preserve">по делу о нарушении (КРБжКнин беренесинин негизинде/на основании статьи, КоН)</w:t>
      </w:r>
    </w:p>
    <w:p>
      <w:pPr>
        <w:spacing w:after="200" w:before="200"/>
        <w:jc w:val="center"/>
      </w:pPr>
      <w:r>
        <w:rPr>
          <w:rFonts w:ascii="Arial" w:cs="Arial" w:eastAsia="Arial" w:hAnsi="Arial"/>
          <w:b/>
          <w:bCs/>
          <w:sz w:val="22"/>
          <w:szCs w:val="22"/>
        </w:rPr>
        <w:t xml:space="preserve">ТОКТОМ КЫЛАБЫЗ/ПОСТАНОВЛЯЕМ:</w:t>
      </w:r>
    </w:p>
    <w:p>
      <w:pPr>
        <w:spacing w:after="60"/>
        <w:ind w:firstLine="567"/>
        <w:jc w:val="both"/>
      </w:pPr>
      <w:r>
        <w:rPr>
          <w:rFonts w:ascii="Arial" w:cs="Arial" w:eastAsia="Arial" w:hAnsi="Arial"/>
          <w:sz w:val="22"/>
          <w:szCs w:val="22"/>
        </w:rPr>
        <w:t xml:space="preserve">Чакырып алуу жөнүндө өтүнүч/ходатайство об отводе 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(чакырып алууну билдиргендин аты-жөнү/Ф.И.О., заявившего отвод)</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(чакырып алууга арыз түшкөн жактын аты-жөнү/Ф.И.О. лица, которому заявлен отвод) канаттандырылсын/удовлетворить.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Бузуу жөнүндө протоколдун типтүү бланкы (алдыңкы бети) Типовой бланк протокола о нарушении (алдыңкы бети) (лицевая сторона)</w:t>
            </w:r>
          </w:p>
          <w:p>
            <w:pPr>
              <w:jc w:val="left"/>
            </w:pPr>
            <w:r>
              <w:rPr>
                <w:rFonts w:ascii="Arial" w:cs="Arial" w:eastAsia="Arial" w:hAnsi="Arial"/>
                <w:sz w:val="24"/>
                <w:szCs w:val="24"/>
              </w:rPr>
              <w:t xml:space="preserve"/>
            </w:r>
          </w:p>
          <w:p>
            <w:pPr>
              <w:jc w:val="right"/>
            </w:pPr>
            <w:r>
              <w:rPr>
                <w:rFonts w:ascii="Arial" w:cs="Arial" w:eastAsia="Arial" w:hAnsi="Arial"/>
                <w:sz w:val="22"/>
                <w:szCs w:val="22"/>
              </w:rPr>
              <w:t xml:space="preserve">(рис./сүрөт)</w:t>
            </w:r>
          </w:p>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Бузуу жөнүндө протокол</w:t>
            </w:r>
          </w:p>
          <w:p>
            <w:pPr>
              <w:jc w:val="center"/>
            </w:pPr>
            <w:r>
              <w:rPr>
                <w:rFonts w:ascii="Arial" w:cs="Arial" w:eastAsia="Arial" w:hAnsi="Arial"/>
                <w:b/>
                <w:bCs/>
                <w:sz w:val="22"/>
                <w:szCs w:val="22"/>
              </w:rPr>
              <w:t xml:space="preserve">Протокол о нарушении</w:t>
            </w:r>
          </w:p>
          <w:p>
            <w:pPr>
              <w:jc w:val="center"/>
            </w:pPr>
            <w:r>
              <w:rPr>
                <w:rFonts w:ascii="Arial" w:cs="Arial" w:eastAsia="Arial" w:hAnsi="Arial"/>
                <w:b/>
                <w:bCs/>
                <w:sz w:val="22"/>
                <w:szCs w:val="22"/>
              </w:rPr>
              <w:t xml:space="preserve">Серия № ___________ (эки нускада түзүлөт/составляется в двух экземплярах)</w:t>
            </w:r>
          </w:p>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Протоколду түзгөн ыйгарым укуктуу адам жөнүндө маалымат/сведения о уполномоченном лице, составившим протокол</w:t>
            </w:r>
          </w:p>
          <w:p>
            <w:pPr>
              <w:jc w:val="center"/>
            </w:pPr>
            <w:r>
              <w:rPr>
                <w:rFonts w:ascii="Arial" w:cs="Arial" w:eastAsia="Arial" w:hAnsi="Arial"/>
                <w:sz w:val="22"/>
                <w:szCs w:val="22"/>
              </w:rPr>
              <w:t xml:space="preserve">(ээлеген кызматы, аты-жөнү /должность, фамилия, имя, отчество)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айдоочулук күбөлүгү:/водительское удостоверение</w:t>
            </w:r>
          </w:p>
          <w:p>
            <w:pPr>
              <w:jc w:val="center"/>
            </w:pPr>
            <w:r>
              <w:rPr>
                <w:rFonts w:ascii="Arial" w:cs="Arial" w:eastAsia="Arial" w:hAnsi="Arial"/>
                <w:b/>
                <w:bCs/>
                <w:sz w:val="22"/>
                <w:szCs w:val="22"/>
              </w:rPr>
              <w:t xml:space="preserve">Транспорт каражаты жөнүндө маалымат/Сведения о транспортном средстве</w:t>
            </w:r>
          </w:p>
          <w:p>
            <w:pPr>
              <w:jc w:val="center"/>
            </w:pPr>
            <w:r>
              <w:rPr>
                <w:rFonts w:ascii="Arial" w:cs="Arial" w:eastAsia="Arial" w:hAnsi="Arial"/>
                <w:b/>
                <w:bCs/>
                <w:sz w:val="22"/>
                <w:szCs w:val="22"/>
              </w:rPr>
              <w:t xml:space="preserve">ТК каттоо жөнүндө күбөлүк/Свидетельство о регистрации ТС</w:t>
            </w:r>
          </w:p>
          <w:p>
            <w:pPr>
              <w:jc w:val="center"/>
            </w:pPr>
            <w:r>
              <w:rPr>
                <w:rFonts w:ascii="Arial" w:cs="Arial" w:eastAsia="Arial" w:hAnsi="Arial"/>
                <w:b/>
                <w:bCs/>
                <w:sz w:val="22"/>
                <w:szCs w:val="22"/>
              </w:rPr>
              <w:t xml:space="preserve">Жасалган бузуу/Совершенное нарушение</w:t>
            </w:r>
          </w:p>
          <w:p>
            <w:pPr>
              <w:jc w:val="center"/>
            </w:pPr>
            <w:r>
              <w:rPr>
                <w:rFonts w:ascii="Arial" w:cs="Arial" w:eastAsia="Arial" w:hAnsi="Arial"/>
                <w:b/>
                <w:bCs/>
                <w:sz w:val="22"/>
                <w:szCs w:val="22"/>
              </w:rPr>
              <w:t xml:space="preserve">Бузуу атайын техникалык каражаттарды пайдалануу менен белгиленген/Нарушение зафиксировано с использованием специального технического средства</w:t>
            </w:r>
          </w:p>
          <w:p>
            <w:pPr>
              <w:jc w:val="left"/>
            </w:pPr>
            <w:r>
              <w:rPr>
                <w:rFonts w:ascii="Arial" w:cs="Arial" w:eastAsia="Arial" w:hAnsi="Arial"/>
                <w:sz w:val="22"/>
                <w:szCs w:val="22"/>
              </w:rPr>
              <w:t xml:space="preserve">Протоколго тиркелет</w:t>
            </w:r>
            <w:r>
              <w:rPr>
                <w:rFonts w:ascii="Arial" w:cs="Arial" w:eastAsia="Arial" w:hAnsi="Arial"/>
                <w:sz w:val="22"/>
                <w:szCs w:val="22"/>
              </w:rPr>
              <w:t xml:space="preserve">/</w:t>
            </w:r>
            <w:r>
              <w:rPr>
                <w:rFonts w:ascii="Arial" w:cs="Arial" w:eastAsia="Arial" w:hAnsi="Arial"/>
                <w:sz w:val="22"/>
                <w:szCs w:val="22"/>
              </w:rPr>
              <w:t xml:space="preserve">К протоколу прилагаются: ____________________________</w:t>
            </w:r>
            <w:r>
              <w:rPr>
                <w:rFonts w:ascii="Arial" w:cs="Arial" w:eastAsia="Arial" w:hAnsi="Arial"/>
                <w:sz w:val="22"/>
                <w:szCs w:val="22"/>
              </w:rPr>
              <w:t xml:space="preserve">_____</w:t>
            </w:r>
            <w:r>
              <w:rPr>
                <w:rFonts w:ascii="Arial" w:cs="Arial" w:eastAsia="Arial" w:hAnsi="Arial"/>
                <w:sz w:val="22"/>
                <w:szCs w:val="22"/>
              </w:rPr>
              <w:t xml:space="preserve">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______________________________________________________________________________________________________________________________</w:t>
            </w:r>
          </w:p>
          <w:p>
            <w:pPr>
              <w:jc w:val="left"/>
            </w:pPr>
            <w:r>
              <w:rPr>
                <w:rFonts w:ascii="Arial" w:cs="Arial" w:eastAsia="Arial" w:hAnsi="Arial"/>
                <w:sz w:val="22"/>
                <w:szCs w:val="22"/>
              </w:rPr>
              <w:t xml:space="preserve">Күбөлөргө КР БжКнын 318-беренесинде каралган укуктары жана милдеттери түшүндүрүлдү/ </w:t>
            </w:r>
          </w:p>
          <w:p>
            <w:pPr>
              <w:jc w:val="left"/>
            </w:pPr>
            <w:r>
              <w:rPr>
                <w:rFonts w:ascii="Arial" w:cs="Arial" w:eastAsia="Arial" w:hAnsi="Arial"/>
                <w:sz w:val="22"/>
                <w:szCs w:val="22"/>
              </w:rPr>
              <w:t xml:space="preserve">Свидетелям разъяснены права и обязанности, предусмотренные </w:t>
            </w:r>
            <w:r>
              <w:rPr>
                <w:rFonts w:ascii="Arial" w:cs="Arial" w:eastAsia="Arial" w:hAnsi="Arial"/>
                <w:sz w:val="22"/>
                <w:szCs w:val="22"/>
              </w:rPr>
              <w:t xml:space="preserve">статьей 318 </w:t>
            </w:r>
            <w:r>
              <w:rPr>
                <w:rFonts w:ascii="Arial" w:cs="Arial" w:eastAsia="Arial" w:hAnsi="Arial"/>
                <w:sz w:val="22"/>
                <w:szCs w:val="22"/>
              </w:rPr>
              <w:t xml:space="preserve">КоН КР</w:t>
            </w:r>
          </w:p>
          <w:p>
            <w:pPr>
              <w:jc w:val="left"/>
            </w:pPr>
            <w:r>
              <w:rPr>
                <w:rFonts w:ascii="Arial" w:cs="Arial" w:eastAsia="Arial" w:hAnsi="Arial"/>
                <w:sz w:val="22"/>
                <w:szCs w:val="22"/>
              </w:rPr>
              <w:t xml:space="preserve">Аты-жөнү/Ф.И.О. ___________________________________________________</w:t>
            </w:r>
            <w:r>
              <w:rPr>
                <w:rFonts w:ascii="Arial" w:cs="Arial" w:eastAsia="Arial" w:hAnsi="Arial"/>
                <w:sz w:val="22"/>
                <w:szCs w:val="22"/>
              </w:rPr>
              <w:t xml:space="preserve">____</w:t>
            </w:r>
            <w:r>
              <w:rPr>
                <w:rFonts w:ascii="Arial" w:cs="Arial" w:eastAsia="Arial" w:hAnsi="Arial"/>
                <w:sz w:val="22"/>
                <w:szCs w:val="22"/>
              </w:rPr>
              <w:t xml:space="preserve">_ Туулган күнү/Дата рождения _____________________</w:t>
            </w:r>
            <w:r>
              <w:rPr>
                <w:rFonts w:ascii="Arial" w:cs="Arial" w:eastAsia="Arial" w:hAnsi="Arial"/>
                <w:sz w:val="22"/>
                <w:szCs w:val="22"/>
              </w:rPr>
              <w:t xml:space="preserve">__</w:t>
            </w:r>
            <w:r>
              <w:rPr>
                <w:rFonts w:ascii="Arial" w:cs="Arial" w:eastAsia="Arial" w:hAnsi="Arial"/>
                <w:sz w:val="22"/>
                <w:szCs w:val="22"/>
              </w:rPr>
              <w:t xml:space="preserve">______</w:t>
            </w:r>
          </w:p>
          <w:p>
            <w:pPr>
              <w:jc w:val="left"/>
            </w:pPr>
            <w:r>
              <w:rPr>
                <w:rFonts w:ascii="Arial" w:cs="Arial" w:eastAsia="Arial" w:hAnsi="Arial"/>
                <w:sz w:val="22"/>
                <w:szCs w:val="22"/>
              </w:rPr>
              <w:t xml:space="preserve">Жашаган дареги/Адрес места жительства: _________________________</w:t>
            </w:r>
            <w:r>
              <w:rPr>
                <w:rFonts w:ascii="Arial" w:cs="Arial" w:eastAsia="Arial" w:hAnsi="Arial"/>
                <w:sz w:val="22"/>
                <w:szCs w:val="22"/>
              </w:rPr>
              <w:t xml:space="preserve">___</w:t>
            </w:r>
            <w:r>
              <w:rPr>
                <w:rFonts w:ascii="Arial" w:cs="Arial" w:eastAsia="Arial" w:hAnsi="Arial"/>
                <w:sz w:val="22"/>
                <w:szCs w:val="22"/>
              </w:rPr>
              <w:t xml:space="preserve">_______ телефон: ________________ колу/подпись ______</w:t>
            </w:r>
            <w:r>
              <w:rPr>
                <w:rFonts w:ascii="Arial" w:cs="Arial" w:eastAsia="Arial" w:hAnsi="Arial"/>
                <w:sz w:val="22"/>
                <w:szCs w:val="22"/>
              </w:rPr>
              <w:t xml:space="preserve">___</w:t>
            </w:r>
            <w:r>
              <w:rPr>
                <w:rFonts w:ascii="Arial" w:cs="Arial" w:eastAsia="Arial" w:hAnsi="Arial"/>
                <w:sz w:val="22"/>
                <w:szCs w:val="22"/>
              </w:rPr>
              <w:t xml:space="preserve">________</w:t>
            </w:r>
          </w:p>
          <w:p>
            <w:pPr>
              <w:jc w:val="left"/>
            </w:pPr>
            <w:r>
              <w:rPr>
                <w:rFonts w:ascii="Arial" w:cs="Arial" w:eastAsia="Arial" w:hAnsi="Arial"/>
                <w:sz w:val="22"/>
                <w:szCs w:val="22"/>
              </w:rPr>
              <w:t xml:space="preserve">Аты-жөнү/Ф.И.О. ____________________________________________</w:t>
            </w:r>
            <w:r>
              <w:rPr>
                <w:rFonts w:ascii="Arial" w:cs="Arial" w:eastAsia="Arial" w:hAnsi="Arial"/>
                <w:sz w:val="22"/>
                <w:szCs w:val="22"/>
              </w:rPr>
              <w:t xml:space="preserve">____</w:t>
            </w:r>
            <w:r>
              <w:rPr>
                <w:rFonts w:ascii="Arial" w:cs="Arial" w:eastAsia="Arial" w:hAnsi="Arial"/>
                <w:sz w:val="22"/>
                <w:szCs w:val="22"/>
              </w:rPr>
              <w:t xml:space="preserve">_________________________________________________</w:t>
            </w:r>
            <w:r>
              <w:rPr>
                <w:rFonts w:ascii="Arial" w:cs="Arial" w:eastAsia="Arial" w:hAnsi="Arial"/>
                <w:sz w:val="22"/>
                <w:szCs w:val="22"/>
              </w:rPr>
              <w:t xml:space="preserve">_</w:t>
            </w:r>
            <w:r>
              <w:rPr>
                <w:rFonts w:ascii="Arial" w:cs="Arial" w:eastAsia="Arial" w:hAnsi="Arial"/>
                <w:sz w:val="22"/>
                <w:szCs w:val="22"/>
              </w:rPr>
              <w:t xml:space="preserve">___________</w:t>
            </w:r>
          </w:p>
          <w:p>
            <w:pPr>
              <w:jc w:val="left"/>
            </w:pPr>
            <w:r>
              <w:rPr>
                <w:rFonts w:ascii="Arial" w:cs="Arial" w:eastAsia="Arial" w:hAnsi="Arial"/>
                <w:sz w:val="22"/>
                <w:szCs w:val="22"/>
              </w:rPr>
              <w:t xml:space="preserve">Жашаган дареги/Адрес места жительства: __________________</w:t>
            </w:r>
            <w:r>
              <w:rPr>
                <w:rFonts w:ascii="Arial" w:cs="Arial" w:eastAsia="Arial" w:hAnsi="Arial"/>
                <w:sz w:val="22"/>
                <w:szCs w:val="22"/>
              </w:rPr>
              <w:t xml:space="preserve">___</w:t>
            </w:r>
            <w:r>
              <w:rPr>
                <w:rFonts w:ascii="Arial" w:cs="Arial" w:eastAsia="Arial" w:hAnsi="Arial"/>
                <w:sz w:val="22"/>
                <w:szCs w:val="22"/>
              </w:rPr>
              <w:t xml:space="preserve">____________ телефон: ________________ колу/подпись ___</w:t>
            </w:r>
            <w:r>
              <w:rPr>
                <w:rFonts w:ascii="Arial" w:cs="Arial" w:eastAsia="Arial" w:hAnsi="Arial"/>
                <w:sz w:val="22"/>
                <w:szCs w:val="22"/>
              </w:rPr>
              <w:t xml:space="preserve">____</w:t>
            </w:r>
            <w:r>
              <w:rPr>
                <w:rFonts w:ascii="Arial" w:cs="Arial" w:eastAsia="Arial" w:hAnsi="Arial"/>
                <w:sz w:val="22"/>
                <w:szCs w:val="22"/>
              </w:rPr>
              <w:t xml:space="preserve">____________</w:t>
            </w:r>
          </w:p>
          <w:p>
            <w:pPr>
              <w:jc w:val="left"/>
            </w:pPr>
            <w:r>
              <w:rPr>
                <w:rFonts w:ascii="Arial" w:cs="Arial" w:eastAsia="Arial" w:hAnsi="Arial"/>
                <w:sz w:val="22"/>
                <w:szCs w:val="22"/>
              </w:rPr>
              <w:t xml:space="preserve">Жабырлануучу (лар)/потерпевший (ие): ___________________</w:t>
            </w:r>
            <w:r>
              <w:rPr>
                <w:rFonts w:ascii="Arial" w:cs="Arial" w:eastAsia="Arial" w:hAnsi="Arial"/>
                <w:sz w:val="22"/>
                <w:szCs w:val="22"/>
              </w:rPr>
              <w:t xml:space="preserve">_</w:t>
            </w:r>
            <w:r>
              <w:rPr>
                <w:rFonts w:ascii="Arial" w:cs="Arial" w:eastAsia="Arial" w:hAnsi="Arial"/>
                <w:sz w:val="22"/>
                <w:szCs w:val="22"/>
              </w:rPr>
              <w:t xml:space="preserve">______________________________________________________________________</w:t>
            </w:r>
          </w:p>
          <w:p>
            <w:pPr>
              <w:jc w:val="left"/>
            </w:pPr>
            <w:r>
              <w:rPr>
                <w:rFonts w:ascii="Arial" w:cs="Arial" w:eastAsia="Arial" w:hAnsi="Arial"/>
                <w:sz w:val="22"/>
                <w:szCs w:val="22"/>
              </w:rPr>
              <w:t xml:space="preserve">Бузуучунун түшүндүрмөсү /Объяснения правонарушителя: _</w:t>
            </w:r>
            <w:r>
              <w:rPr>
                <w:rFonts w:ascii="Arial" w:cs="Arial" w:eastAsia="Arial" w:hAnsi="Arial"/>
                <w:sz w:val="22"/>
                <w:szCs w:val="22"/>
              </w:rPr>
              <w:t xml:space="preserve">__</w:t>
            </w:r>
            <w:r>
              <w:rPr>
                <w:rFonts w:ascii="Arial" w:cs="Arial" w:eastAsia="Arial" w:hAnsi="Arial"/>
                <w:sz w:val="22"/>
                <w:szCs w:val="22"/>
              </w:rPr>
              <w:t xml:space="preserve">_______________________________________</w:t>
            </w:r>
            <w:r>
              <w:rPr>
                <w:rFonts w:ascii="Arial" w:cs="Arial" w:eastAsia="Arial" w:hAnsi="Arial"/>
                <w:sz w:val="22"/>
                <w:szCs w:val="22"/>
              </w:rPr>
              <w:t xml:space="preserve">___</w:t>
            </w:r>
            <w:r>
              <w:rPr>
                <w:rFonts w:ascii="Arial" w:cs="Arial" w:eastAsia="Arial" w:hAnsi="Arial"/>
                <w:sz w:val="22"/>
                <w:szCs w:val="22"/>
              </w:rPr>
              <w:t xml:space="preserve">______________________________</w:t>
            </w:r>
          </w:p>
          <w:p>
            <w:pPr>
              <w:jc w:val="left"/>
            </w:pPr>
            <w:r>
              <w:rPr>
                <w:rFonts w:ascii="Arial" w:cs="Arial" w:eastAsia="Arial" w:hAnsi="Arial"/>
                <w:sz w:val="22"/>
                <w:szCs w:val="22"/>
              </w:rPr>
              <w:t xml:space="preserve">____________________________________________________________________________________________________________________________</w:t>
            </w:r>
          </w:p>
          <w:p>
            <w:pPr>
              <w:jc w:val="left"/>
            </w:pPr>
            <w:r>
              <w:rPr>
                <w:rFonts w:ascii="Arial" w:cs="Arial" w:eastAsia="Arial" w:hAnsi="Arial"/>
                <w:sz w:val="22"/>
                <w:szCs w:val="22"/>
              </w:rPr>
              <w:t xml:space="preserve">Бузуулар жөнүндө иштер боюнча өндүрүштүн мыйзамдуулугун камсыз кылуу чаралары/ </w:t>
            </w:r>
          </w:p>
          <w:p>
            <w:pPr>
              <w:jc w:val="left"/>
            </w:pPr>
            <w:r>
              <w:rPr>
                <w:rFonts w:ascii="Arial" w:cs="Arial" w:eastAsia="Arial" w:hAnsi="Arial"/>
                <w:sz w:val="22"/>
                <w:szCs w:val="22"/>
              </w:rPr>
              <w:t xml:space="preserve">Меры обеспечения законности производства по делам о нарушении: </w:t>
            </w:r>
          </w:p>
          <w:p>
            <w:pPr>
              <w:jc w:val="left"/>
            </w:pPr>
            <w:r>
              <w:rPr>
                <w:rFonts w:ascii="Arial" w:cs="Arial" w:eastAsia="Arial" w:hAnsi="Arial"/>
                <w:sz w:val="22"/>
                <w:szCs w:val="22"/>
              </w:rPr>
              <w:t xml:space="preserve">_________________________________________________________________</w:t>
            </w:r>
            <w:r>
              <w:rPr>
                <w:rFonts w:ascii="Arial" w:cs="Arial" w:eastAsia="Arial" w:hAnsi="Arial"/>
                <w:sz w:val="22"/>
                <w:szCs w:val="22"/>
              </w:rPr>
              <w:t xml:space="preserve">___</w:t>
            </w:r>
            <w:r>
              <w:rPr>
                <w:rFonts w:ascii="Arial" w:cs="Arial" w:eastAsia="Arial" w:hAnsi="Arial"/>
                <w:sz w:val="22"/>
                <w:szCs w:val="22"/>
              </w:rPr>
              <w:t xml:space="preserve">_________________________________________________________</w:t>
            </w:r>
          </w:p>
          <w:p>
            <w:pPr>
              <w:jc w:val="left"/>
            </w:pPr>
            <w:r>
              <w:rPr>
                <w:rFonts w:ascii="Arial" w:cs="Arial" w:eastAsia="Arial" w:hAnsi="Arial"/>
                <w:sz w:val="22"/>
                <w:szCs w:val="22"/>
              </w:rPr>
              <w:t xml:space="preserve">Алып келүү (ташуу) убактысынын башы/Время начала доставления "________" саат " _______" мүнөт.</w:t>
            </w:r>
          </w:p>
          <w:p>
            <w:pPr>
              <w:jc w:val="left"/>
            </w:pPr>
            <w:r>
              <w:rPr>
                <w:rFonts w:ascii="Arial" w:cs="Arial" w:eastAsia="Arial" w:hAnsi="Arial"/>
                <w:sz w:val="22"/>
                <w:szCs w:val="22"/>
              </w:rPr>
              <w:t xml:space="preserve">Алып келүү (ташуу) убактысынын аягы/Время окончания доставлени "_______" саат " _______" мүнөт</w:t>
            </w:r>
          </w:p>
          <w:p>
            <w:pPr>
              <w:jc w:val="left"/>
            </w:pPr>
            <w:r>
              <w:rPr>
                <w:rFonts w:ascii="Arial" w:cs="Arial" w:eastAsia="Arial" w:hAnsi="Arial"/>
                <w:sz w:val="22"/>
                <w:szCs w:val="22"/>
              </w:rPr>
              <w:t xml:space="preserve">Кошумча укуктук кесепеттер колдонулду</w:t>
            </w:r>
            <w:r>
              <w:rPr>
                <w:rFonts w:ascii="Arial" w:cs="Arial" w:eastAsia="Arial" w:hAnsi="Arial"/>
                <w:sz w:val="22"/>
                <w:szCs w:val="22"/>
              </w:rPr>
              <w:t xml:space="preserve">/</w:t>
            </w:r>
            <w:r>
              <w:rPr>
                <w:rFonts w:ascii="Arial" w:cs="Arial" w:eastAsia="Arial" w:hAnsi="Arial"/>
                <w:sz w:val="22"/>
                <w:szCs w:val="22"/>
              </w:rPr>
              <w:t xml:space="preserve">Применены дополнительные правовые последствия: ____________________________________</w:t>
            </w:r>
          </w:p>
          <w:p>
            <w:pPr>
              <w:jc w:val="left"/>
            </w:pPr>
            <w:r>
              <w:rPr>
                <w:rFonts w:ascii="Arial" w:cs="Arial" w:eastAsia="Arial" w:hAnsi="Arial"/>
                <w:sz w:val="22"/>
                <w:szCs w:val="22"/>
              </w:rPr>
              <w:t xml:space="preserve">Протокол менен тааныштым, КР БжКнын 314-беренесинде каралган укуктарым жана милдеттерим мага түшүндүрүлдү, протоколдун</w:t>
            </w:r>
          </w:p>
          <w:p>
            <w:pPr>
              <w:jc w:val="left"/>
            </w:pPr>
            <w:r>
              <w:rPr>
                <w:rFonts w:ascii="Arial" w:cs="Arial" w:eastAsia="Arial" w:hAnsi="Arial"/>
                <w:sz w:val="22"/>
                <w:szCs w:val="22"/>
              </w:rPr>
              <w:t xml:space="preserve">көчүрмөсүн алдым/С протоколом ознакомлен (а), права и обязанности предусмотренные </w:t>
            </w:r>
            <w:r>
              <w:rPr>
                <w:rFonts w:ascii="Arial" w:cs="Arial" w:eastAsia="Arial" w:hAnsi="Arial"/>
                <w:sz w:val="22"/>
                <w:szCs w:val="22"/>
              </w:rPr>
              <w:t xml:space="preserve">статьей 314 </w:t>
            </w:r>
            <w:r>
              <w:rPr>
                <w:rFonts w:ascii="Arial" w:cs="Arial" w:eastAsia="Arial" w:hAnsi="Arial"/>
                <w:sz w:val="22"/>
                <w:szCs w:val="22"/>
              </w:rPr>
              <w:t xml:space="preserve">КоН КР мне разъяснены, </w:t>
            </w:r>
          </w:p>
          <w:p>
            <w:pPr>
              <w:jc w:val="left"/>
            </w:pPr>
            <w:r>
              <w:rPr>
                <w:rFonts w:ascii="Arial" w:cs="Arial" w:eastAsia="Arial" w:hAnsi="Arial"/>
                <w:sz w:val="22"/>
                <w:szCs w:val="22"/>
              </w:rPr>
              <w:t xml:space="preserve">копию протокола получил (а) ________________________________________ "______" __________20____ ж/г.</w:t>
            </w:r>
          </w:p>
          <w:p>
            <w:pPr>
              <w:jc w:val="left"/>
            </w:pPr>
            <w:r>
              <w:rPr>
                <w:rFonts w:ascii="Arial" w:cs="Arial" w:eastAsia="Arial" w:hAnsi="Arial"/>
                <w:sz w:val="22"/>
                <w:szCs w:val="22"/>
              </w:rPr>
              <w:t xml:space="preserve">Бузуучунун колу/Подпись нарушителя</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Протоколду түзгөн ыйгарым укуктуу адамдын колу/Подпись уполномоченного лица составившего протокол _____ "__</w:t>
            </w:r>
            <w:r>
              <w:rPr>
                <w:rFonts w:ascii="Arial" w:cs="Arial" w:eastAsia="Arial" w:hAnsi="Arial"/>
                <w:sz w:val="22"/>
                <w:szCs w:val="22"/>
              </w:rPr>
              <w:t xml:space="preserve">" </w:t>
            </w:r>
            <w:r>
              <w:rPr>
                <w:rFonts w:ascii="Arial" w:cs="Arial" w:eastAsia="Arial" w:hAnsi="Arial"/>
                <w:sz w:val="22"/>
                <w:szCs w:val="22"/>
              </w:rPr>
              <w:t xml:space="preserve">______20_____ж/г.</w:t>
            </w:r>
          </w:p>
          <w:p>
            <w:pPr>
              <w:jc w:val="center"/>
            </w:pPr>
            <w:r>
              <w:rPr>
                <w:rFonts w:ascii="Arial" w:cs="Arial" w:eastAsia="Arial" w:hAnsi="Arial"/>
                <w:b/>
                <w:bCs/>
                <w:sz w:val="22"/>
                <w:szCs w:val="22"/>
              </w:rPr>
              <w:t xml:space="preserve">УШУЛ ПРОТОКОЛ ӨЗГӨЧӨ ОТЧЕТТУУЛУКТАГЫ ДОКУМЕНТ БОЛУП САНАЛАТ/</w:t>
            </w:r>
          </w:p>
          <w:p>
            <w:pPr>
              <w:jc w:val="center"/>
            </w:pPr>
            <w:r>
              <w:rPr>
                <w:rFonts w:ascii="Arial" w:cs="Arial" w:eastAsia="Arial" w:hAnsi="Arial"/>
                <w:b/>
                <w:bCs/>
                <w:sz w:val="22"/>
                <w:szCs w:val="22"/>
              </w:rPr>
              <w:t xml:space="preserve">НАСТОЯЩИЙ ПРОТОКОЛ ЯВЛЯЕТСЯ ДОКУМЕНТОМ СТРОГОЙ ОТЧЕТНОСТИ</w:t>
            </w:r>
          </w:p>
        </w:tc>
      </w:tr>
      <w:tr>
        <w:tc>
          <w:tcPr>
            <w:tcW w:type="dxa" w:w="1017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Бузуу жөнүндө протоколдун типтүү бланкы (арткы бети)/</w:t>
            </w:r>
          </w:p>
          <w:p>
            <w:pPr>
              <w:jc w:val="center"/>
            </w:pPr>
            <w:r>
              <w:rPr>
                <w:rFonts w:ascii="Arial" w:cs="Arial" w:eastAsia="Arial" w:hAnsi="Arial"/>
                <w:b/>
                <w:bCs/>
                <w:sz w:val="22"/>
                <w:szCs w:val="22"/>
              </w:rPr>
              <w:t xml:space="preserve">Типовой бланк протокола о нарушении (оборотная сторона)</w:t>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ТОКТОМ/ПОСТАНОВЛЕНИЕ</w:t>
            </w:r>
          </w:p>
          <w:p>
            <w:pPr>
              <w:jc w:val="center"/>
            </w:pPr>
            <w:r>
              <w:rPr>
                <w:rFonts w:ascii="Arial" w:cs="Arial" w:eastAsia="Arial" w:hAnsi="Arial"/>
                <w:b/>
                <w:bCs/>
                <w:sz w:val="22"/>
                <w:szCs w:val="22"/>
              </w:rPr>
              <w:t xml:space="preserve">бузуу боюнча жаза чарасын колдонуу жөнүндө/о наложении взыскания по делу о нарушении</w:t>
            </w:r>
          </w:p>
          <w:p>
            <w:pPr>
              <w:jc w:val="both"/>
            </w:pPr>
            <w:r>
              <w:rPr>
                <w:rFonts w:ascii="Arial" w:cs="Arial" w:eastAsia="Arial" w:hAnsi="Arial"/>
                <w:sz w:val="22"/>
                <w:szCs w:val="22"/>
              </w:rPr>
              <w:t xml:space="preserve">20___жылдын "_____" _____________ _______ сериядагы № ________ протокол боюнча/</w:t>
            </w:r>
          </w:p>
          <w:p>
            <w:pPr>
              <w:jc w:val="both"/>
            </w:pPr>
            <w:r>
              <w:rPr>
                <w:rFonts w:ascii="Arial" w:cs="Arial" w:eastAsia="Arial" w:hAnsi="Arial"/>
                <w:sz w:val="22"/>
                <w:szCs w:val="22"/>
              </w:rPr>
              <w:t xml:space="preserve">к протоколу серии _______ № _______________ от 20________ "_____"______________г.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Мен/Я, _________________________________________________________________________________________________</w:t>
            </w:r>
          </w:p>
          <w:p>
            <w:pPr>
              <w:jc w:val="center"/>
            </w:pPr>
            <w:r>
              <w:rPr>
                <w:rFonts w:ascii="Arial" w:cs="Arial" w:eastAsia="Arial" w:hAnsi="Arial"/>
                <w:sz w:val="22"/>
                <w:szCs w:val="22"/>
              </w:rPr>
              <w:t xml:space="preserve">Ыйгарым укуктуу адамдын аты-жөнү/Ф.И.О. уполномоченного лица</w:t>
            </w:r>
          </w:p>
          <w:p>
            <w:pPr>
              <w:jc w:val="both"/>
            </w:pPr>
            <w:r>
              <w:rPr>
                <w:rFonts w:ascii="Arial" w:cs="Arial" w:eastAsia="Arial" w:hAnsi="Arial"/>
                <w:sz w:val="22"/>
                <w:szCs w:val="22"/>
              </w:rPr>
              <w:t xml:space="preserve">________________________________________________________________________________________________________</w:t>
            </w:r>
          </w:p>
          <w:p>
            <w:pPr>
              <w:jc w:val="both"/>
            </w:pPr>
            <w:r>
              <w:rPr>
                <w:rFonts w:ascii="Arial" w:cs="Arial" w:eastAsia="Arial" w:hAnsi="Arial"/>
                <w:sz w:val="22"/>
                <w:szCs w:val="22"/>
              </w:rPr>
              <w:t xml:space="preserve">Төмөнкү бузуу жасаган жактын ишин карап чыгып / Рассмотрев дело о нарушении в отношении лица совершившего:</w:t>
            </w:r>
          </w:p>
          <w:p>
            <w:pPr>
              <w:jc w:val="both"/>
            </w:pPr>
            <w:r>
              <w:rPr>
                <w:rFonts w:ascii="Arial" w:cs="Arial" w:eastAsia="Arial" w:hAnsi="Arial"/>
                <w:sz w:val="22"/>
                <w:szCs w:val="22"/>
              </w:rPr>
              <w:t xml:space="preserve">_______________________________________________________________________________________________________</w:t>
            </w:r>
          </w:p>
          <w:p>
            <w:pPr>
              <w:jc w:val="both"/>
            </w:pPr>
            <w:r>
              <w:rPr>
                <w:rFonts w:ascii="Arial" w:cs="Arial" w:eastAsia="Arial" w:hAnsi="Arial"/>
                <w:sz w:val="22"/>
                <w:szCs w:val="22"/>
              </w:rPr>
              <w:t xml:space="preserve">Жоопкерчиликке тартылуучу жак жөнүндө маалымат: аты-жөнү (жеке жак)/юридикалык жактын аталышы/ </w:t>
            </w:r>
          </w:p>
          <w:p>
            <w:pPr>
              <w:jc w:val="both"/>
            </w:pPr>
            <w:r>
              <w:rPr>
                <w:rFonts w:ascii="Arial" w:cs="Arial" w:eastAsia="Arial" w:hAnsi="Arial"/>
                <w:sz w:val="22"/>
                <w:szCs w:val="22"/>
              </w:rPr>
              <w:t xml:space="preserve">Сведение о лице, привлекаемого к ответственности, ФИО, (физического лица)/наименование юридического лица </w:t>
            </w:r>
          </w:p>
          <w:p>
            <w:pPr>
              <w:jc w:val="both"/>
            </w:pPr>
            <w:r>
              <w:rPr>
                <w:rFonts w:ascii="Arial" w:cs="Arial" w:eastAsia="Arial" w:hAnsi="Arial"/>
                <w:sz w:val="22"/>
                <w:szCs w:val="22"/>
              </w:rPr>
              <w:t xml:space="preserve">"_____" _____________________________________ туулган күнү, туулган жери/дата рождения, место рождения </w:t>
            </w:r>
          </w:p>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Бузуу фактысын аныктады/установил факт нарушения: ________________________________________________________</w:t>
            </w:r>
          </w:p>
          <w:p>
            <w:pPr>
              <w:jc w:val="both"/>
            </w:pPr>
            <w:r>
              <w:rPr>
                <w:rFonts w:ascii="Arial" w:cs="Arial" w:eastAsia="Arial" w:hAnsi="Arial"/>
                <w:sz w:val="22"/>
                <w:szCs w:val="22"/>
              </w:rPr>
              <w:t xml:space="preserve">______________________________________________________________________________________________________</w:t>
            </w:r>
          </w:p>
          <w:p>
            <w:pPr>
              <w:jc w:val="both"/>
            </w:pPr>
            <w:r>
              <w:rPr>
                <w:rFonts w:ascii="Arial" w:cs="Arial" w:eastAsia="Arial" w:hAnsi="Arial"/>
                <w:sz w:val="22"/>
                <w:szCs w:val="22"/>
              </w:rPr>
              <w:t xml:space="preserve">______________________________________________________________________________________________________</w:t>
            </w:r>
          </w:p>
          <w:p>
            <w:pPr>
              <w:jc w:val="center"/>
            </w:pPr>
            <w:r>
              <w:rPr>
                <w:rFonts w:ascii="Arial" w:cs="Arial" w:eastAsia="Arial" w:hAnsi="Arial"/>
                <w:sz w:val="22"/>
                <w:szCs w:val="22"/>
              </w:rPr>
              <w:t xml:space="preserve">(ишти кароодо белгиленген жагдайлар)/(обстоятельства, установленные при рассмотрении дела)</w:t>
            </w:r>
          </w:p>
          <w:p>
            <w:pPr>
              <w:jc w:val="center"/>
            </w:pPr>
            <w:r>
              <w:rPr>
                <w:rFonts w:ascii="Arial" w:cs="Arial" w:eastAsia="Arial" w:hAnsi="Arial"/>
                <w:sz w:val="22"/>
                <w:szCs w:val="22"/>
              </w:rPr>
              <w:t xml:space="preserve">КЫРГЫЗ РЕСПУБЛИКАСЫНЫН БУЗУУЛАР ЖӨНҮНДӨ КОДЕКСИНИН төмөндөгү ченемин бузуу болуп эсептелет/</w:t>
            </w:r>
          </w:p>
          <w:p>
            <w:pPr>
              <w:jc w:val="center"/>
            </w:pPr>
            <w:r>
              <w:rPr>
                <w:rFonts w:ascii="Arial" w:cs="Arial" w:eastAsia="Arial" w:hAnsi="Arial"/>
                <w:sz w:val="22"/>
                <w:szCs w:val="22"/>
              </w:rPr>
              <w:t xml:space="preserve">что является нарушением следующей нормы </w:t>
            </w:r>
            <w:hyperlink w:history="1" r:id="rId4heo3a0i3yuo57vadvkkc">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jc w:val="both"/>
            </w:pPr>
            <w:r>
              <w:rPr>
                <w:rFonts w:ascii="Arial" w:cs="Arial" w:eastAsia="Arial" w:hAnsi="Arial"/>
                <w:sz w:val="22"/>
                <w:szCs w:val="22"/>
              </w:rPr>
              <w:t xml:space="preserve">_________________________________________________________________________________________________________</w:t>
            </w:r>
          </w:p>
          <w:p>
            <w:pPr>
              <w:jc w:val="center"/>
            </w:pPr>
            <w:r>
              <w:rPr>
                <w:rFonts w:ascii="Arial" w:cs="Arial" w:eastAsia="Arial" w:hAnsi="Arial"/>
                <w:sz w:val="22"/>
                <w:szCs w:val="22"/>
              </w:rPr>
              <w:t xml:space="preserve">(бузулган берене)/(статья, которая была нарушена)</w:t>
            </w:r>
          </w:p>
          <w:p>
            <w:pPr>
              <w:jc w:val="center"/>
            </w:pPr>
            <w:r>
              <w:rPr>
                <w:rFonts w:ascii="Arial" w:cs="Arial" w:eastAsia="Arial" w:hAnsi="Arial"/>
                <w:sz w:val="22"/>
                <w:szCs w:val="22"/>
              </w:rPr>
              <w:t xml:space="preserve">Жогорудагылардын негизинде, Кыргыз Республикасынын Бузуулар жөнүндө кодексинин 310-беренесин жетекчиликке алуу менен/</w:t>
            </w:r>
          </w:p>
          <w:p>
            <w:pPr>
              <w:jc w:val="center"/>
            </w:pPr>
            <w:r>
              <w:rPr>
                <w:rFonts w:ascii="Arial" w:cs="Arial" w:eastAsia="Arial" w:hAnsi="Arial"/>
                <w:sz w:val="22"/>
                <w:szCs w:val="22"/>
              </w:rPr>
              <w:t xml:space="preserve">На основании вышеизложенного, руководствуясь </w:t>
            </w:r>
            <w:r>
              <w:rPr>
                <w:rFonts w:ascii="Arial" w:cs="Arial" w:eastAsia="Arial" w:hAnsi="Arial"/>
                <w:sz w:val="22"/>
                <w:szCs w:val="22"/>
              </w:rPr>
              <w:t xml:space="preserve">статьей 310 </w:t>
            </w:r>
            <w:r>
              <w:rPr>
                <w:rFonts w:ascii="Arial" w:cs="Arial" w:eastAsia="Arial" w:hAnsi="Arial"/>
                <w:sz w:val="22"/>
                <w:szCs w:val="22"/>
              </w:rPr>
              <w:t xml:space="preserve">Кодекса Кыргызской Республики о нарушениях</w:t>
            </w:r>
          </w:p>
          <w:p>
            <w:pPr>
              <w:jc w:val="center"/>
            </w:pPr>
            <w:r>
              <w:rPr>
                <w:rFonts w:ascii="Arial" w:cs="Arial" w:eastAsia="Arial" w:hAnsi="Arial"/>
                <w:b/>
                <w:bCs/>
                <w:sz w:val="22"/>
                <w:szCs w:val="22"/>
              </w:rPr>
              <w:t xml:space="preserve">ТОКТОМ ЧЫГАРДЫМ/ПОСТАНОВИЛ:</w:t>
            </w:r>
          </w:p>
          <w:p>
            <w:pPr>
              <w:jc w:val="both"/>
            </w:pPr>
            <w:r>
              <w:rPr>
                <w:rFonts w:ascii="Arial" w:cs="Arial" w:eastAsia="Arial" w:hAnsi="Arial"/>
                <w:sz w:val="22"/>
                <w:szCs w:val="22"/>
              </w:rPr>
              <w:t xml:space="preserve">1. Жаза чарасы ________ категориядагы айып түрүндө колдонулсун / наложить взыскание в виде штрафа ______ категории.</w:t>
            </w:r>
          </w:p>
          <w:p>
            <w:pPr>
              <w:jc w:val="both"/>
            </w:pPr>
            <w:r>
              <w:rPr>
                <w:rFonts w:ascii="Arial" w:cs="Arial" w:eastAsia="Arial" w:hAnsi="Arial"/>
                <w:sz w:val="22"/>
                <w:szCs w:val="22"/>
              </w:rPr>
              <w:t xml:space="preserve">______________________________________________________________________________________________________</w:t>
            </w:r>
          </w:p>
          <w:p>
            <w:pPr>
              <w:jc w:val="center"/>
            </w:pPr>
            <w:r>
              <w:rPr>
                <w:rFonts w:ascii="Arial" w:cs="Arial" w:eastAsia="Arial" w:hAnsi="Arial"/>
                <w:sz w:val="22"/>
                <w:szCs w:val="22"/>
              </w:rPr>
              <w:t xml:space="preserve">(цифра түрүндө сумма) (жазуу түрүндө сумма)/(сумма цифрами) (сумма прописью)</w:t>
            </w:r>
          </w:p>
          <w:p>
            <w:pPr>
              <w:jc w:val="both"/>
            </w:pPr>
            <w:r>
              <w:rPr>
                <w:rFonts w:ascii="Arial" w:cs="Arial" w:eastAsia="Arial" w:hAnsi="Arial"/>
                <w:sz w:val="22"/>
                <w:szCs w:val="22"/>
              </w:rPr>
              <w:t xml:space="preserve">2. Жаза чарасы эскертүү түрүндө берилсин / наложить взыскание в виде предупреждения</w:t>
            </w:r>
          </w:p>
          <w:p>
            <w:pPr>
              <w:jc w:val="both"/>
            </w:pPr>
            <w:r>
              <w:rPr>
                <w:rFonts w:ascii="Arial" w:cs="Arial" w:eastAsia="Arial" w:hAnsi="Arial"/>
                <w:sz w:val="22"/>
                <w:szCs w:val="22"/>
              </w:rPr>
              <w:t xml:space="preserve">_____________________________________________________________________________________________________</w:t>
            </w:r>
          </w:p>
          <w:p>
            <w:pPr>
              <w:jc w:val="both"/>
            </w:pPr>
            <w:r>
              <w:rPr>
                <w:rFonts w:ascii="Arial" w:cs="Arial" w:eastAsia="Arial" w:hAnsi="Arial"/>
                <w:sz w:val="22"/>
                <w:szCs w:val="22"/>
              </w:rPr>
              <w:t xml:space="preserve">Эгерде ушул токтомго КР БжКнын 332-беренесине ылайык даттануу берилбесе, ал 10 күн өткөндөн кийин күчүнө кирет/ </w:t>
            </w:r>
          </w:p>
          <w:p>
            <w:pPr>
              <w:jc w:val="both"/>
            </w:pPr>
            <w:r>
              <w:rPr>
                <w:rFonts w:ascii="Arial" w:cs="Arial" w:eastAsia="Arial" w:hAnsi="Arial"/>
                <w:sz w:val="22"/>
                <w:szCs w:val="22"/>
              </w:rPr>
              <w:t xml:space="preserve">Настоящее постановление вступает в силу по истечении 10 дней, если оно не было обжаловано, в соответствии со статьи 332 КР КоН.</w:t>
            </w:r>
          </w:p>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Дата: "_____" ______________20_____ж.г. Ыйгарым укуктуу адамдын колу/Подпись уполномоченного лица: __________</w:t>
            </w:r>
          </w:p>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Токтомдун көчүрмөсүн алдым/ копию постановления получил (а): ___________ Дата "_____" ______________20_____ж.г.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Кошумча текст үчүн </w:t>
            </w:r>
          </w:p>
          <w:p>
            <w:pPr>
              <w:jc w:val="both"/>
            </w:pPr>
            <w:r>
              <w:rPr>
                <w:rFonts w:ascii="Arial" w:cs="Arial" w:eastAsia="Arial" w:hAnsi="Arial"/>
                <w:sz w:val="22"/>
                <w:szCs w:val="22"/>
              </w:rPr>
              <w:t xml:space="preserve">Для дополнительного текста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hpzgtzczn15dqursck7l" Type="http://schemas.openxmlformats.org/officeDocument/2006/relationships/hyperlink" Target="http://kodeks.duckdns.org/document/230035668" TargetMode="External"/><Relationship Id="rIdpibpbjl4efuykxkiqdvry" Type="http://schemas.openxmlformats.org/officeDocument/2006/relationships/hyperlink" Target="http://kodeks.duckdns.org/document/157911" TargetMode="External"/><Relationship Id="rIdjnxfz5phht8a9aduowrvh" Type="http://schemas.openxmlformats.org/officeDocument/2006/relationships/hyperlink" Target="http://kodeks.duckdns.org/document/100137" TargetMode="External"/><Relationship Id="rIdow_xjhfkw7nvdxa68dvbt" Type="http://schemas.openxmlformats.org/officeDocument/2006/relationships/hyperlink" Target="http://kodeks.duckdns.org/document/158436" TargetMode="External"/><Relationship Id="rIdkay0bbtuvein4eugzktnp" Type="http://schemas.openxmlformats.org/officeDocument/2006/relationships/hyperlink" Target="http://kodeks.duckdns.org/document/111565" TargetMode="External"/><Relationship Id="rIdbk1vhtkdtl3bludjrlw_m" Type="http://schemas.openxmlformats.org/officeDocument/2006/relationships/hyperlink" Target="http://kodeks.duckdns.org/document/158436" TargetMode="External"/><Relationship Id="rIdeflpdixqqwex8js_nol5b" Type="http://schemas.openxmlformats.org/officeDocument/2006/relationships/hyperlink" Target="http://kodeks.duckdns.org/document/111565" TargetMode="External"/><Relationship Id="rIdphlmaxmsryg_z_u-jymzi" Type="http://schemas.openxmlformats.org/officeDocument/2006/relationships/hyperlink" Target="http://kodeks.duckdns.org/document/111565" TargetMode="External"/><Relationship Id="rId_c-iqggnu_hffbptmp_ar" Type="http://schemas.openxmlformats.org/officeDocument/2006/relationships/hyperlink" Target="http://kodeks.duckdns.org/document/111565" TargetMode="External"/><Relationship Id="rIdq6bpiyp_nvrlothrhrmsw" Type="http://schemas.openxmlformats.org/officeDocument/2006/relationships/hyperlink" Target="http://kodeks.duckdns.org/document/127" TargetMode="External"/><Relationship Id="rId6sbfau4c2zewlace0ijxm" Type="http://schemas.openxmlformats.org/officeDocument/2006/relationships/hyperlink" Target="http://kodeks.duckdns.org/document/158436" TargetMode="External"/><Relationship Id="rIdwqvuh7vciqhs7zfb-ua7s" Type="http://schemas.openxmlformats.org/officeDocument/2006/relationships/hyperlink" Target="http://kodeks.duckdns.org/document/127" TargetMode="External"/><Relationship Id="rIdviyaunotoqflh0c-3-awv" Type="http://schemas.openxmlformats.org/officeDocument/2006/relationships/hyperlink" Target="http://kodeks.duckdns.org/document/158436" TargetMode="External"/><Relationship Id="rIddl0lziesjmh3wo9gro4oy" Type="http://schemas.openxmlformats.org/officeDocument/2006/relationships/hyperlink" Target="http://kodeks.duckdns.org/document/111565" TargetMode="External"/><Relationship Id="rIdp7hw_q0csihaz4-uacrng" Type="http://schemas.openxmlformats.org/officeDocument/2006/relationships/hyperlink" Target="http://kodeks.duckdns.org/document/111565" TargetMode="External"/><Relationship Id="rIdnnu8hp-jzheqhslgsfm47" Type="http://schemas.openxmlformats.org/officeDocument/2006/relationships/hyperlink" Target="http://kodeks.duckdns.org/document/100137" TargetMode="External"/><Relationship Id="rIdxwrsqv_1bwdamozh1tjyx" Type="http://schemas.openxmlformats.org/officeDocument/2006/relationships/hyperlink" Target="http://kodeks.duckdns.org/document/111565" TargetMode="External"/><Relationship Id="rIdmb9pfur_gjzohsbcf05hm" Type="http://schemas.openxmlformats.org/officeDocument/2006/relationships/hyperlink" Target="http://kodeks.duckdns.org/document/111565" TargetMode="External"/><Relationship Id="rIdoq8qtf6ezmvsbwa9tyubg" Type="http://schemas.openxmlformats.org/officeDocument/2006/relationships/hyperlink" Target="http://kodeks.duckdns.org/document/111565" TargetMode="External"/><Relationship Id="rIde73kjqvq8lv26ieyqulmf" Type="http://schemas.openxmlformats.org/officeDocument/2006/relationships/hyperlink" Target="http://kodeks.duckdns.org/document/111565" TargetMode="External"/><Relationship Id="rIde7gpz8fueotvjrskky4dz" Type="http://schemas.openxmlformats.org/officeDocument/2006/relationships/hyperlink" Target="http://kodeks.duckdns.org/document/111530" TargetMode="External"/><Relationship Id="rId18y2giaqdf9ld-syrrfae" Type="http://schemas.openxmlformats.org/officeDocument/2006/relationships/hyperlink" Target="http://kodeks.duckdns.org/document/111565" TargetMode="External"/><Relationship Id="rIdf2jbwi117dfblcgi7a7oq" Type="http://schemas.openxmlformats.org/officeDocument/2006/relationships/hyperlink" Target="http://kodeks.duckdns.org/document/158436" TargetMode="External"/><Relationship Id="rIddn8oezshggk5rwozk363j" Type="http://schemas.openxmlformats.org/officeDocument/2006/relationships/hyperlink" Target="http://kodeks.duckdns.org/document/111565" TargetMode="External"/><Relationship Id="rIdb9unsvy_b9syvwuaoidro" Type="http://schemas.openxmlformats.org/officeDocument/2006/relationships/hyperlink" Target="http://kodeks.duckdns.org/document/157911" TargetMode="External"/><Relationship Id="rIdjdotvl0dig3pqolytr0ud" Type="http://schemas.openxmlformats.org/officeDocument/2006/relationships/hyperlink" Target="http://kodeks.duckdns.org/document/111565" TargetMode="External"/><Relationship Id="rIdsywt-8dynihi_aqqxd-p0" Type="http://schemas.openxmlformats.org/officeDocument/2006/relationships/hyperlink" Target="http://kodeks.duckdns.org/document/111565" TargetMode="External"/><Relationship Id="rIduadm6tbq3nozi3jdu5mqc" Type="http://schemas.openxmlformats.org/officeDocument/2006/relationships/hyperlink" Target="http://kodeks.duckdns.org/document/100137" TargetMode="External"/><Relationship Id="rIdddckrh8agy8dbdzmhplyt" Type="http://schemas.openxmlformats.org/officeDocument/2006/relationships/hyperlink" Target="http://kodeks.duckdns.org/document/111565" TargetMode="External"/><Relationship Id="rIdos-shwnjecx9jf4x3vbyb" Type="http://schemas.openxmlformats.org/officeDocument/2006/relationships/hyperlink" Target="http://kodeks.duckdns.org/document/12851#pr1" TargetMode="External"/><Relationship Id="rIdeugu9exlk9akyl_3_gsz1" Type="http://schemas.openxmlformats.org/officeDocument/2006/relationships/hyperlink" Target="http://kodeks.duckdns.org/document/12851#pr2" TargetMode="External"/><Relationship Id="rIdgh5z2ofx-6bvifyks7o03" Type="http://schemas.openxmlformats.org/officeDocument/2006/relationships/hyperlink" Target="http://kodeks.duckdns.org/document/111565" TargetMode="External"/><Relationship Id="rIdnsejkmnhtmgqkaeutadsd" Type="http://schemas.openxmlformats.org/officeDocument/2006/relationships/hyperlink" Target="http://kodeks.duckdns.org/document/158436" TargetMode="External"/><Relationship Id="rIdeupw-9b09lvaufaa3kfuo" Type="http://schemas.openxmlformats.org/officeDocument/2006/relationships/hyperlink" Target="http://kodeks.duckdns.org/document/111565" TargetMode="External"/><Relationship Id="rId1jrkbgmti5cn6e8kvps0w" Type="http://schemas.openxmlformats.org/officeDocument/2006/relationships/hyperlink" Target="http://kodeks.duckdns.org/document/111565" TargetMode="External"/><Relationship Id="rIdyas9uvglqv9ftrm_9xb_3" Type="http://schemas.openxmlformats.org/officeDocument/2006/relationships/hyperlink" Target="http://kodeks.duckdns.org/document/111565" TargetMode="External"/><Relationship Id="rIdqqnaznnbrni0pajzilz4y" Type="http://schemas.openxmlformats.org/officeDocument/2006/relationships/hyperlink" Target="http://kodeks.duckdns.org/document/111565" TargetMode="External"/><Relationship Id="rIdnwshd1t1hm3kxc2jq2enj" Type="http://schemas.openxmlformats.org/officeDocument/2006/relationships/hyperlink" Target="http://kodeks.duckdns.org/document/111565" TargetMode="External"/><Relationship Id="rIdbfqrrm2dhedm0_txmbkqi" Type="http://schemas.openxmlformats.org/officeDocument/2006/relationships/hyperlink" Target="http://kodeks.duckdns.org/document/111565" TargetMode="External"/><Relationship Id="rIdigdrhyspfypphqsd1wgk4" Type="http://schemas.openxmlformats.org/officeDocument/2006/relationships/hyperlink" Target="http://kodeks.duckdns.org/document/111565" TargetMode="External"/><Relationship Id="rIdbhngif03d9uu55i6xbk9r" Type="http://schemas.openxmlformats.org/officeDocument/2006/relationships/hyperlink" Target="http://kodeks.duckdns.org/document/111565" TargetMode="External"/><Relationship Id="rId9v8xytno25kcb6ndkay9m" Type="http://schemas.openxmlformats.org/officeDocument/2006/relationships/hyperlink" Target="http://kodeks.duckdns.org/document/111565" TargetMode="External"/><Relationship Id="rIdafuhwgmmnmbs3obuhhokz" Type="http://schemas.openxmlformats.org/officeDocument/2006/relationships/hyperlink" Target="http://kodeks.duckdns.org/document/111565" TargetMode="External"/><Relationship Id="rIdr1clrh3hngtuppahtvsbf" Type="http://schemas.openxmlformats.org/officeDocument/2006/relationships/hyperlink" Target="http://kodeks.duckdns.org/document/111565" TargetMode="External"/><Relationship Id="rIdncpbmg_3egef0oytzsfe0" Type="http://schemas.openxmlformats.org/officeDocument/2006/relationships/hyperlink" Target="http://kodeks.duckdns.org/document/111565" TargetMode="External"/><Relationship Id="rIdtjtnogfgn2n52oiaaktfj" Type="http://schemas.openxmlformats.org/officeDocument/2006/relationships/hyperlink" Target="http://kodeks.duckdns.org/document/111565" TargetMode="External"/><Relationship Id="rIdl_jxhnjn181h01sd_pi8r" Type="http://schemas.openxmlformats.org/officeDocument/2006/relationships/hyperlink" Target="http://kodeks.duckdns.org/document/111565" TargetMode="External"/><Relationship Id="rId5empbarrtk5eksn1zj4jh" Type="http://schemas.openxmlformats.org/officeDocument/2006/relationships/hyperlink" Target="http://kodeks.duckdns.org/document/111565" TargetMode="External"/><Relationship Id="rIdz1f_gwq2eionibnwno9xc" Type="http://schemas.openxmlformats.org/officeDocument/2006/relationships/hyperlink" Target="http://kodeks.duckdns.org/document/111565" TargetMode="External"/><Relationship Id="rId8ny0rpw_j-kp0wlnrva0i" Type="http://schemas.openxmlformats.org/officeDocument/2006/relationships/hyperlink" Target="http://kodeks.duckdns.org/document/111565" TargetMode="External"/><Relationship Id="rId4heo3a0i3yuo57vadvkkc" Type="http://schemas.openxmlformats.org/officeDocument/2006/relationships/hyperlink" Target="http://kodeks.duckdns.org/document/111565" TargetMode="External"/><Relationship Id="rId7" Type="http://schemas.openxmlformats.org/officeDocument/2006/relationships/image" Target="media/93bec1c1538034512fe33c1434ae0ea86b639d33.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2026-09-23T07:03:14.993Z</dcterms:created>
  <dcterms:modified xsi:type="dcterms:W3CDTF">2026-09-23T07:03:14.993Z</dcterms:modified>
</cp:coreProperties>
</file>

<file path=docProps/custom.xml><?xml version="1.0" encoding="utf-8"?>
<Properties xmlns="http://schemas.openxmlformats.org/officeDocument/2006/custom-properties" xmlns:vt="http://schemas.openxmlformats.org/officeDocument/2006/docPropsVTypes"/>
</file>