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ЧУЙСКИЙ</w:t>
      </w:r>
      <w:r>
        <w:rPr>
          <w:rFonts w:ascii="Arial" w:cs="Arial" w:eastAsia="Arial" w:hAnsi="Arial"/>
          <w:b/>
          <w:bCs/>
          <w:sz w:val="32"/>
          <w:szCs w:val="32"/>
        </w:rPr>
        <w:t xml:space="preserve"> АЙЫЛНЫЙ КЕ</w:t>
      </w:r>
      <w:r>
        <w:rPr>
          <w:rFonts w:ascii="Arial" w:cs="Arial" w:eastAsia="Arial" w:hAnsi="Arial"/>
          <w:b/>
          <w:bCs/>
          <w:sz w:val="32"/>
          <w:szCs w:val="32"/>
        </w:rPr>
        <w:t xml:space="preserve">Н</w:t>
      </w:r>
      <w:r>
        <w:rPr>
          <w:rFonts w:ascii="Arial" w:cs="Arial" w:eastAsia="Arial" w:hAnsi="Arial"/>
          <w:b/>
          <w:bCs/>
          <w:sz w:val="32"/>
          <w:szCs w:val="32"/>
        </w:rPr>
        <w:t xml:space="preserve">ЕШ</w:t>
      </w:r>
    </w:p>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феврал</w:t>
      </w:r>
      <w:r>
        <w:rPr>
          <w:rFonts w:ascii="Arial" w:cs="Arial" w:eastAsia="Arial" w:hAnsi="Arial"/>
          <w:sz w:val="24"/>
          <w:szCs w:val="24"/>
        </w:rPr>
        <w:t xml:space="preserve">я 2020 года №2</w:t>
      </w: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12</w:t>
      </w:r>
    </w:p>
    <w:p>
      <w:pPr>
        <w:spacing w:after="240" w:before="200"/>
        <w:jc w:val="center"/>
      </w:pPr>
      <w:r>
        <w:rPr>
          <w:rFonts w:ascii="Arial" w:cs="Arial" w:eastAsia="Arial" w:hAnsi="Arial"/>
          <w:b/>
          <w:bCs/>
          <w:sz w:val="28"/>
          <w:szCs w:val="28"/>
        </w:rPr>
        <w:t xml:space="preserve">О  переводе  (трансформации) приусадебного земельного участка   на территории Чуйского  айылного аймака  под строительство  мусульманской мечети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Рассмотрев  материалы   перевода  (трансформации)  земельного участка  Джушанло Д., расположенного  на участке с.Арал, ул.Шоссейная,14  Чуйского айыл окмоту   Чуйского района, руководствуясь  статьями 18 и 21  </w:t>
      </w:r>
      <w:hyperlink w:history="1" r:id="rId5ad0xbj60ahsi45rbdlc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ст.11,13 Земельного </w:t>
      </w:r>
      <w:hyperlink w:history="1" r:id="rIdw1tdnww_aba3lksp1wxl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Чуйский  айылный Кенеш </w:t>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1.Дать согласие  на перевод (трансформацию)  приусадебного земельного участка,  Джушанло Д., расположенного  на участке с.Арал, ул.Шоссейная,14  Чуйского айыл окмоту Чуйского района    площадью  1250 м2 га из категории приусадебного  земельного участка под строительство мусульманской мечети.</w:t>
      </w:r>
    </w:p>
    <w:p>
      <w:pPr>
        <w:spacing w:after="120"/>
        <w:jc w:val="both"/>
      </w:pPr>
      <w:r>
        <w:rPr>
          <w:rFonts w:ascii="Arial" w:cs="Arial" w:eastAsia="Arial" w:hAnsi="Arial"/>
          <w:sz w:val="24"/>
          <w:szCs w:val="24"/>
        </w:rPr>
        <w:t xml:space="preserve">2.Обязать Д.Джушанло ;</w:t>
      </w:r>
    </w:p>
    <w:p>
      <w:pPr>
        <w:spacing w:after="120"/>
        <w:jc w:val="both"/>
      </w:pPr>
      <w:r>
        <w:rPr>
          <w:rFonts w:ascii="Arial" w:cs="Arial" w:eastAsia="Arial" w:hAnsi="Arial"/>
          <w:sz w:val="24"/>
          <w:szCs w:val="24"/>
        </w:rPr>
        <w:t xml:space="preserve">- Внести изменения в земельно учетной документации в Токмок-Чуйском   филиале Государственного учреждения  "Кадастр" при государственном  агентстве по земельным ресурсам при Правительстве Кыргызской  Республики.</w:t>
      </w:r>
    </w:p>
    <w:p>
      <w:pPr>
        <w:spacing w:after="120"/>
        <w:jc w:val="both"/>
      </w:pPr>
      <w:r>
        <w:rPr>
          <w:rFonts w:ascii="Arial" w:cs="Arial" w:eastAsia="Arial" w:hAnsi="Arial"/>
          <w:sz w:val="24"/>
          <w:szCs w:val="24"/>
        </w:rPr>
        <w:t xml:space="preserve">3.Контроль за исполнением данного постановления возложить на  председателя комитета по земельным и аграрным вопросам Чуйского айыльного кенеша Р.Токомбаева.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З.Амангельдиев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83yptk2vfrq6xciywdhv">
      <w:r>
        <w:rPr>
          <w:rFonts w:ascii="Arial" w:cs="Arial" w:eastAsia="Arial" w:hAnsi="Arial"/>
          <w:color w:val="132D3F"/>
          <w:sz w:val="16"/>
          <w:szCs w:val="16"/>
          <w:u w:val="single"/>
        </w:rPr>
        <w:t xml:space="preserve">dalil.kg/document/130210</w:t>
      </w:r>
    </w:hyperlink>
  </w:p>
  <w:p>
    <w:pPr>
      <w:spacing w:after="0" w:before="40"/>
      <w:jc w:val="center"/>
    </w:pPr>
    <w:hyperlink w:history="1" r:id="rIdc_r-slh6vdynblbpyvu0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ad0xbj60ahsi45rbdlcp" Type="http://schemas.openxmlformats.org/officeDocument/2006/relationships/hyperlink" Target="https://dalil.kg/document/203102" TargetMode="External"/><Relationship Id="rIdw1tdnww_aba3lksp1wxlk"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83yptk2vfrq6xciywdhv" Type="http://schemas.openxmlformats.org/officeDocument/2006/relationships/hyperlink" Target="https://dalil.kg/document/130210" TargetMode="External"/><Relationship Id="rIdc_r-slh6vdynblbpyvu0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2026-10-01T02:23:10.475Z</dcterms:created>
  <dcterms:modified xsi:type="dcterms:W3CDTF">2026-10-01T02:23:10.475Z</dcterms:modified>
</cp:coreProperties>
</file>

<file path=docProps/custom.xml><?xml version="1.0" encoding="utf-8"?>
<Properties xmlns="http://schemas.openxmlformats.org/officeDocument/2006/custom-properties" xmlns:vt="http://schemas.openxmlformats.org/officeDocument/2006/docPropsVTypes"/>
</file>