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</w:t>
      </w:r>
      <w:r>
        <w:rPr>
          <w:rFonts w:ascii="Arial" w:cs="Arial" w:eastAsia="Arial" w:hAnsi="Arial"/>
          <w:sz w:val="24"/>
          <w:szCs w:val="24"/>
        </w:rPr>
        <w:t xml:space="preserve">2020 года № 1</w:t>
      </w:r>
      <w:r>
        <w:rPr>
          <w:rFonts w:ascii="Arial" w:cs="Arial" w:eastAsia="Arial" w:hAnsi="Arial"/>
          <w:sz w:val="24"/>
          <w:szCs w:val="24"/>
        </w:rPr>
        <w:t xml:space="preserve">95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  ремонте почтовых отделений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Рассмотрев и обсудив информацию главы Аламудунского айыл окмоту о капитальном ремонте почтовых отделений, расположенных на территории айылного аймака, а также на основании </w:t>
      </w:r>
      <w:hyperlink w:history="1" r:id="rIdsuwijxbtx7pcpnjrfzu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   “О местном самоуправлении “cессия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выделить из местного бюджета денежные средства  на капитальный ремонт и приобретение мебели для почтовых отделений  айылного аймака ( три почтовых отделений) в сумме 1млн 300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  возложить  на главу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a3n97feyd37doh3aj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dalil.kg/document/130318</w:t>
      </w:r>
    </w:hyperlink>
  </w:p>
  <w:p>
    <w:pPr>
      <w:spacing w:after="0" w:before="40"/>
      <w:jc w:val="center"/>
    </w:pPr>
    <w:hyperlink w:history="1" r:id="rIdgv4-5tmi4o2zxcmo92s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wijxbtx7pcpnjrfzulh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a3n97feyd37doh3ajlg" Type="http://schemas.openxmlformats.org/officeDocument/2006/relationships/hyperlink" Target="https://dalil.kg/document/130318" TargetMode="External"/><Relationship Id="rIdgv4-5tmi4o2zxcmo92s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2026-09-30T12:14:58.509Z</dcterms:created>
  <dcterms:modified xsi:type="dcterms:W3CDTF">2026-09-30T12:14:58.509Z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