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csarcxsfg8ztvln96yi_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декабря 2002 года N 886                                 ПОЛОЖЕНИЕ            о Генеральном консульстве Кыргызской Республики                  в гор. Алматы, Республика Казахстан                            I. Общие положения    1.  Генеральное  консульство Кыргызской  Республики  в  гор.  Алматы(далее - Генеральное консульство) является государственным учреждениемКыргызской Республики, находящимся на территории Республики  Казахстандля осуществления консульских и торгово-экономических отношений с этимгосударством.  2.  Генеральное  консульство  в  своей деятельности  руководствуетсяВенской  конвенцией о консульских сношениях 1963 года,  международнымидоговорами  Кыргызской Республики, Конституцией Кыргызской Республики,законами   Кыргызской  Республики,  постановлениями   Законодательногособрания  и Собрания народных представителей Жогорку Кенеша КыргызскойРеспублики,  актами Президента Кыргызской Республики  и  ПравительстваКыргызской    Республики,   приказами,   инструкциями   и   указаниямиМинистерства  иностранных  дел Кыргызской  Республики,  международнымиобычаями, а также настоящим Положением.  3.  Генеральное  консульство подчинено Министерству иностранных  делКыргызской Республики.  Оперативное   руководство  деятельностью  Генерального   консульстваосуществляет  управление  консульской службы Министерства  иностранныхдел Кыргызской Республики.  4.   Генеральное  консульство  является  юридическим  лицом,   имеетсамостоятельный  баланс,  расчетный  счет  и  печать  с   изображениемГосударственного герба Кыргызской Республики со своим наименованием, атакже бланки, журналы и штампы для совершения консульских действий.  5.   Генеральное  консульство  имеет  право  укреплять  на   здании,занимаемом  им, щит с Государственным гербом Кыргызской  Республики  иназванием Генерального консульства на кыргызском и казахском языках.  6.  Генеральное  консульство имеет право  поднимать  Государственныйфлаг  Кыргызской  Республики на своей резиденции,  а  также  на  своихсредствах передвижения.                  II. Организация деятельности и порядок                    работы Генерального консульства    7.  Генеральное  консульство находится в гор. Алматы  с  консульскимокругом,   определенным  Министерством  иностранных   дел   КыргызскойРеспублики по согласованию с Министерством иностранных дел государствапребывания.  8. Генеральное консульство возглавляет генеральный консул КыргызскойРеспублики,  который  назначается  на  должность  и  освобождается  отдолжности  Указом  Президента Кыргызской Республики  по  представлениюМинистерства иностранных дел Кыргызской Республики.  9.   Генеральный  консул  Кыргызской  Республики   в   гор.   Алматыосуществляет   свою  деятельность  (исполняет  свои  обязанности)   наосновании  консульского патента, выданного Министром  иностранных  делКыргызской   Республики   после   получения   согласия   (экзекватуры)Министерства иностранных дел Республики Казахстан.  10.   Назначение  и  освобождение  от  должности  иных   консульскихдолжностных  лиц и работников Генерального консульства  осуществляетсяМинистром иностранных дел Кыргызской Республики.  11.   Консульские   должностные  лица   и   работники   Генеральногоконсульства   состоят   на  государственной  службе   в   Министерствеиностранных дел Кыргызской Республики.  12.  Консульскими  должностными лицами могут  быть  только  гражданеКыргызской Республики.  13.  Структура, численность и размер должностных окладов  работниковГенерального   консульства  Кыргызской  Республики   в   гор.   Алматыустанавливается Правительством Кыргызской Республики по  представлениюМинистерства иностранных дел Кыргызской Республики.  14. Генеральное консульство организует свою работу в соответствии  с</w:t>
      </w:r>
      <w:hyperlink w:history="1" r:id="rIdgrfk4wgiyqleppzabs7j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дипломатической  службе  КыргызскойРеспублики".  15. Генеральное консульство строит свою работу на плановой основе  ирегулярно   информирует   Министерство  иностранных   дел   КыргызскойРеспублики по вопросам, входящим в его компетенцию.  16.  Делопроизводство, учет и отчетность, включая вопросы финансово-хозяйственной  деятельности,  ведутся  в  Генеральном  консульстве   всоответствии  с приказами и инструкциями Министерства иностранных  делКыргызской  Республики, а также в порядке, установленном Министерствомфинансов Кыргызской Республики.                   III. Функции Генерального консульства    17. В соответствии с Венской конвенцией о консульских сношениях 1963года, функции Генерального консульства заключаются в:  -  защите  в государстве пребывания интересов Кыргызской Республики,ее  граждан  и  юридических лиц в пределах, допускаемых  международнымправом;  -  содействии  развитию торгово-экономических, научно-технических  икультурно-гуманитарных   связей   между   Кыргызской   Республикой   игосударством пребывания, а также дружественных отношений между ними;  -  информировании Правительства Кыргызской Республики о  событиях  вторгово-экономической,   научно-технической  и  культурно-гуманитарнойжизни государства пребывания;  -  выдаче  паспортов  и  проездных документов  гражданам  КыргызскойРеспублики, виз или соответствующих документов лицам, желающим въехатьв Кыргызскую Республику;  - регистрации и учете граждан Кыргызской Республики, оказании помощии  содействия  юридическим и физическим лицам  Кыргызской  Республики,принятии мер по восстановлению их нарушенных прав;  - приеме и рассмотрении заявлений по вопросам гражданства КыргызскойРеспублики, а также любых заявлений, касающихся личных и имущественныхправ граждан Кыргызской Республики;  -  исполнении  функций  нотариата,  регистрации  актов  гражданскогосостояния,  легализации  документов и  других  обязанностей,  а  такжевыполнении некоторых функций административного характера, при условии,что  в  этом случае это не противоречит законам и правилам государствапребывания;  -  охране  в  рамках, установленных законами и правилами государствапребывания,  интересов несовершеннолетних и иных  лиц,  не  обладающихполной   дееспособностью,  которые  являются   гражданами   КыргызскойРеспублики,  в  особенности, когда требуется установление  над  такимилицами какой-либо опеки или попечительства;  -  соблюдении практики и порядка, принятых в государстве пребывания,в  представительстве  или  обеспечении  надлежащего  представительстваграждан   Кыргызской   Республики  в  судебных  и   иных   учрежденияхгосударства пребывания с целью получения, в соответствии с законами  иправилами   государства  пребывания,  распоряжений  о  предварительныхмерах,  ограждающих  права и интересы этих граждан,  если  в  связи  сотсутствием   или   по  другим  причинам  такие  граждане   не   могутсвоевременно осуществить защиту своих прав и интересов;  -  передаче  судебных  и  несудебных  документов  или  использованиисудебных поручений по снятию показаний для судов Кыргызской Республикив  соответствии  с действующими международными соглашениями  или,  приотсутствии  таких соглашений, в любом ином порядке, не  противоречащемзаконам и правилам государства пребывания;  -  осуществлении  предусматриваемых законами и правилами  КыргызскойРеспублики  прав  надзора и инспекции в отношении  судов  и  самолетовКыргызской Республики, а также в отношении их экипажа;  -  оказании  помощи  судам и самолетам Кыргызской  Республики  и  ихэкипажу,  принятии заявлений относительно плавания  судов,  осмотре  иоформлении   судовых  документов  и,  без  ущерба  для  прав   властейгосударства  пребывания,  расследовании  любых  происшествий,  имевшихместо  в  пути, и разрешении гражданско-правовых либо трудовых  споровмежду  капитаном,  командным  составом  с  матросами,  поскольку   этопредусматривается законами и правилами Кыргызской Республики;  -  выполнении других функций, возложенных на Генеральное консульствоКыргызской  Республики, которые не запрещаются  законами  и  правиламигосударства  пребывания  или  против  выполнения  которых  государствопребывания   не   имеет  возражений,  или  же  которые   предусмотренымеждународными договорами, заключенными между Кыргызской Республикой игосударством пребывания;  -   проведении   работы  по  содействию  в  государстве   пребыванияосуществлению  внешнеэкономической  политики  Кыргызской   Республики,создании  наиболее благоприятных для этого условий  в  соответствии  сгосударственными   интересами  Кыргызской  Республики,   осуществленииторгово-представительских функций;  -  совершении  по  поручению Правительства Кыргызской  Республики  идоверенности  участников  внешнеэкономических  связей  сделок  и  иныхюридических   актов,   представляющих   интерес   по   всем   вопросамвнешнеэкономической деятельности Кыргызской Республики.              IV. Правила и обязанности генерального консула    18. Генеральный консул:  -   руководит   деятельностью  Генерального  консульства   и   несетперсональную ответственность за работу Генерального консульства и  егоаппарата,  за  своевременное и качественное выполнение возложенных  наГенеральное консульство задач;  -   в   пределах  своего  консульского  округа  выполняет   функции,предусмотренные   настоящим  Положением.  Генеральный   консул   можетвыполнять иные, не предусмотренные настоящим Положением функции,  еслиони   не   противоречат  законодательству  Кыргызской   Республики   изаконодательству государства пребывания;  -  выполняет  возложенные  на него функции  лично  или  поручает  ихвыполнение   другому   консульскому  должностному   лицу.   Выполнениегенеральным  консулом  консульских функций другого  государства  можетиметь  место  только по особому распоряжению Министерства  иностранныхдел Кыргызской Республики и согласия властей государства пребывания;  - имеет право обращаться к властям государства пребывания в пределахсвоего консульского округа по всем вопросам, связанным с деятельностьюГенерального консульства;  -  обязан  не  реже  одного  раза в год  производить  объезд  своегоконсульского округа;  -  дает  указания  и  издает  распоряжения  в  пределах  компетенцииГенерального консульства;  -  распределяет служебные обязанности между работниками Генеральногоконсульства,  принимает  меры  к  соблюдению  ими  правил  внутреннеготрудового  распорядка,  контролирует  своевременное,  качественное   иэффективное исполнение ими заданий и поручений;  -  в порядке, установленном Министерством иностранных дел КыргызскойРеспублики,    представляет   отчеты   о   деятельности   Генеральногоконсульства Министерству иностранных дел Кыргызской Республики;  -   несет   ответственность  за  обеспечение  высокой   политическойбдительности, сохранение государственной и служебной тайн,  соблюдениеустановленного режима в деятельности Генерального консульства;  -  вносит  на рассмотрение руководства Министерства иностранных  делКыргызской  Республики  предложения о  совершенствовании  структуры  иштатов  Генерального  консульства, а  также  по  всем  иным  вопросам,касающимся деятельности Генерального консульства.  19.  В  случае  болезни  или  отсутствия  по  уважительным  причинамгенерального консула его обязанности исполняет консул или  старший  подолжности работник Генерального консульства.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eknbjzspkmss-lqraijn">
      <w:r>
        <w:rPr>
          <w:rFonts w:ascii="Arial" w:cs="Arial" w:eastAsia="Arial" w:hAnsi="Arial"/>
          <w:color w:val="132D3F"/>
          <w:sz w:val="16"/>
          <w:szCs w:val="16"/>
          <w:u w:val="single"/>
        </w:rPr>
        <w:t xml:space="preserve">dalil.kg/document/13409</w:t>
      </w:r>
    </w:hyperlink>
  </w:p>
  <w:p>
    <w:pPr>
      <w:spacing w:after="0" w:before="40"/>
      <w:jc w:val="center"/>
    </w:pPr>
    <w:hyperlink w:history="1" r:id="rId6vvllrlvljg74gav-xft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sarcxsfg8ztvln96yi_t" Type="http://schemas.openxmlformats.org/officeDocument/2006/relationships/hyperlink" Target="https://dalil.kg/document/54101" TargetMode="External"/><Relationship Id="rIdgrfk4wgiyqleppzabs7jb" Type="http://schemas.openxmlformats.org/officeDocument/2006/relationships/hyperlink" Target="https://dalil.kg/document/108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eknbjzspkmss-lqraijn" Type="http://schemas.openxmlformats.org/officeDocument/2006/relationships/hyperlink" Target="https://dalil.kg/document/13409" TargetMode="External"/><Relationship Id="rId6vvllrlvljg74gav-xft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2026-09-24T17:48:09.010Z</dcterms:created>
  <dcterms:modified xsi:type="dcterms:W3CDTF">2026-09-24T17:48:09.010Z</dcterms:modified>
</cp:coreProperties>
</file>

<file path=docProps/custom.xml><?xml version="1.0" encoding="utf-8"?>
<Properties xmlns="http://schemas.openxmlformats.org/officeDocument/2006/custom-properties" xmlns:vt="http://schemas.openxmlformats.org/officeDocument/2006/docPropsVTypes"/>
</file>