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w:t>
      </w:r>
    </w:p>
    <w:p>
      <w:pPr>
        <w:spacing w:after="120"/>
        <w:jc w:val="both"/>
      </w:pPr>
      <w:r>
        <w:rPr>
          <w:rFonts w:ascii="Arial" w:cs="Arial" w:eastAsia="Arial" w:hAnsi="Arial"/>
          <w:i/>
          <w:iCs/>
          <w:sz w:val="20"/>
          <w:szCs w:val="20"/>
        </w:rPr>
        <w:t xml:space="preserve">       в соответствии с </w:t>
      </w:r>
      <w:hyperlink w:history="1" r:id="rIdc4f6agqfbmepf9tof87ub">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w:t>
      </w:r>
    </w:p>
    <w:p>
      <w:pPr>
        <w:spacing w:after="120"/>
        <w:jc w:val="both"/>
      </w:pPr>
      <w:r>
        <w:rPr>
          <w:rFonts w:ascii="Arial" w:cs="Arial" w:eastAsia="Arial" w:hAnsi="Arial"/>
          <w:i/>
          <w:iCs/>
          <w:sz w:val="20"/>
          <w:szCs w:val="20"/>
        </w:rPr>
        <w:t xml:space="preserve">                   31 мая 2022 года РП № 89</w:t>
      </w:r>
    </w:p>
    <w:p>
      <w:r>
        <w:rPr>
          <w:rFonts w:ascii="Arial" w:cs="Arial" w:eastAsia="Arial" w:hAnsi="Arial"/>
          <w:sz w:val="24"/>
          <w:szCs w:val="24"/>
        </w:rPr>
        <w:t xml:space="preserve">г.Бишкек, Дом Правительства от 20 января 1999 года РП N 52              РАСПОРЯЖЕНИЕ ПРЕЗИДЕНТА КЫРГЫЗСКОЙ РЕСПУБЛИКИ                (В редакции распоряжений Президента КР от</w:t>
      </w:r>
    </w:p>
    <w:p>
      <w:r>
        <w:rPr>
          <w:rFonts w:ascii="Arial" w:cs="Arial" w:eastAsia="Arial" w:hAnsi="Arial"/>
          <w:sz w:val="24"/>
          <w:szCs w:val="24"/>
        </w:rPr>
        <w:t xml:space="preserve">31 марта 1999 года РП N 146</w:t>
      </w:r>
    </w:p>
    <w:p>
      <w:r>
        <w:rPr>
          <w:rFonts w:ascii="Arial" w:cs="Arial" w:eastAsia="Arial" w:hAnsi="Arial"/>
          <w:sz w:val="24"/>
          <w:szCs w:val="24"/>
        </w:rPr>
        <w:t xml:space="preserve">,</w:t>
      </w:r>
    </w:p>
    <w:p>
      <w:r>
        <w:rPr>
          <w:rFonts w:ascii="Arial" w:cs="Arial" w:eastAsia="Arial" w:hAnsi="Arial"/>
          <w:sz w:val="24"/>
          <w:szCs w:val="24"/>
        </w:rPr>
        <w:t xml:space="preserve">20 апреля 1999 года РП N 169</w:t>
      </w:r>
    </w:p>
    <w:p>
      <w:r>
        <w:rPr>
          <w:rFonts w:ascii="Arial" w:cs="Arial" w:eastAsia="Arial" w:hAnsi="Arial"/>
          <w:sz w:val="24"/>
          <w:szCs w:val="24"/>
        </w:rPr>
        <w:t xml:space="preserve">)     В  соответствии  с  Гражданским  кодексом  Кыргызской  Республики,законом   Кыргызской  Республики  "О  хозяйственных  товариществах   иобществах"  и  Указом  Президента Кыргызской  Республики  "О  созданииустойчивой    системы   корпоративного    управления    в   КыргызскойРеспублике" от 22 октября 1998 года постановляю:    1. Правительству Кыргызской Республики в установленном порядке:    - в срок до 30 марта 1999  года  решить  организационные  вопросы,связанные   с   проведением  очередного  общего  собрания   акционеровакционерного общества "Кыргызэнерго";    - внести  на  рассмотрение общего собрания акционеров акционерногообщества  "Кыргызэнерго"  прилагаемые  составы  совета  директоров   игенеральной дирекции акционерного общества "Кыргызэнерго".    2. Контроль за исполнением настоящего  распоряжения  возложить  наотдел   экономической   политики Администрации  Президента  КыргызскойРеспублики.     Президент Кыргызской Республики                   А.Акаев                                                         Приложение                                             к распоряжению Президента                                               Кыргызской Республики                                            от 20 января 1999 года N 52                                 СОСТАВ                  совета директоров, предлагаемый для               рассмотрения на общем собрании акционеров                 акционерного общества "Кыргызэнерго" Силаев Борис Иванович            - вице-премьер министр Кыргызской Рес-                                   публики,  председатель совета дирек-                                   торов;                        Члены совета директоров: Иордан Андрей Андреевич          - советник премьер-министра Кыргызской                                   Республики;Исаев Уркалый Токтомович         - председатель  Государственного коми-                                   тета Кыргызской Республики по иност-                                   ранным  инвестициям и экономическому                                   развитию;Медеров Султан Октябревич        - председатель правления Фонда госуда-                                   рственного имущества Кыргызской Рес-                                   публики;Сулайманкулов Арзымат Джапарович - первый  заместитель министра внешней                                   торговли и промышленности Кыргызской                                   Республики;Токтоболотов Малабек Анашевич    - первый заместитель министра финансов                                   Кыргызской Республики;Укулов Курманбек Маматкадырович  - референт  Администрации   Президента                                   Кыргызской Республики;Умралиев Табылды Душенбекович    - первый  заместитель министра юстиции                                   Кыргызской Республики;Акназарова Роза Корчубековна     - председатель Социального фонда - ми-                                   нистр Кыргызской Республики.                                                      Приложение                                             к распоряжению Президента                                               Кыргызской Республики                                            от 20 января 1999 года N 52                                 СОСТАВ                генеральной дирекции, предлагаемый для               рассмотрения на общем собрании акционеров                 акционерного общества "Кыргызэнерго" Сартказиев Бакирдин Эшимбетович - Генеральный директор акционерного об-                                  щества "Кыргызэнерго";                       Члены генеральной дирекции: Давыдов Ильяс Абдуллович        - первый заместитель генерального дире-                                  ктора;Мамыров Раимбек Сатыкулович     - заместитель генерального директора;Айткулов Медет Аширкулович      - исполнительный  директор  по  внешним                                  связям;Атабаев Токон Абдумаликович     - директор Бишкекского предприятия эле-                                  ктрических сетей;Алыкулов Мукамбек Калмаматович  - директор Ошского предприятия электри-                                  ческих сетей;Абасбеков Кудайкул Абасбекович  - заместитель   генерального  директора                                  акционерного общества "Кыргызэнерго".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_gayhlcu05tglhin3dol">
      <w:r>
        <w:rPr>
          <w:rFonts w:ascii="Arial" w:cs="Arial" w:eastAsia="Arial" w:hAnsi="Arial"/>
          <w:color w:val="132D3F"/>
          <w:sz w:val="16"/>
          <w:szCs w:val="16"/>
          <w:u w:val="single"/>
        </w:rPr>
        <w:t xml:space="preserve">dalil.kg/document/13453</w:t>
      </w:r>
    </w:hyperlink>
  </w:p>
  <w:p>
    <w:pPr>
      <w:spacing w:after="0" w:before="40"/>
      <w:jc w:val="center"/>
    </w:pPr>
    <w:hyperlink w:history="1" r:id="rIdnbrkx8nn1xzfbxoteux7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4f6agqfbmepf9tof87ub" Type="http://schemas.openxmlformats.org/officeDocument/2006/relationships/hyperlink" Target="https://dalil.kg/document/219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_gayhlcu05tglhin3dol" Type="http://schemas.openxmlformats.org/officeDocument/2006/relationships/hyperlink" Target="https://dalil.kg/document/13453" TargetMode="External"/><Relationship Id="rIdnbrkx8nn1xzfbxoteux7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2026-09-29T05:22:50.672Z</dcterms:created>
  <dcterms:modified xsi:type="dcterms:W3CDTF">2026-09-29T05:22:50.672Z</dcterms:modified>
</cp:coreProperties>
</file>

<file path=docProps/custom.xml><?xml version="1.0" encoding="utf-8"?>
<Properties xmlns="http://schemas.openxmlformats.org/officeDocument/2006/custom-properties" xmlns:vt="http://schemas.openxmlformats.org/officeDocument/2006/docPropsVTypes"/>
</file>