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fdt_5c4qha2i6yioxw4lv">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23 июня 2000 года УП N 160                                                             Утверждено                                              </w:t>
      </w:r>
      <w:hyperlink w:history="1" r:id="rIdbwfzj5bf2wh6tuclbaw7x">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Президента                                                 Кыргызской Республики                                               от 14 октября 1998 года                                                                 № 332                                ПОЛОЖЕНИЕ                О Главном управлении пограничной службы              Министерства обороны Кыргызской Республики                                                             I. Общие положения      1. Главное управление  пограничной  службы  является  структурнымподразделением Министерства обороны Кыргызской Республики (далееГлавное управление пограничной службы),  обеспечивающим разработку ирешение  вопросов  формирования и функционирования пограничной службыКыргызской Республики,  а также выработки механизма передачи участковгосударственной  границы с Китайской Народной Республикой отФедеральной пограничной службы Российской Федерации под охранупограничной  службы республики.     2. В своей деятельности Главное управление пограничной службыруководствуется Конституцией Кыргызской Республики, другиминормативными правовыми актами Кыргызской Республики, международнымидоговорами Кыргызской Республики и настоящим Положением.     3. Главное управление пограничной службы участвует в разработке ипредставлении в установленном порядке проектов законов и другихнормативных правовых актов, регламентирующих деятельность Главногоуправления пограничной службы Министерства обороны КыргызскойРеспублики.     4. Главное управление пограничной службы осуществляет  подготовкук формированию пограничных войск Кыргызской Республики.           II. Функции Главного управления пограничной службы      5. Основными функциями Главного управления пограничной службыявляются:     - участие в разработке основ государственной пограничной политикиКыргызской Республики,     - участие  в  разработке  и представлении в установленном порядкепроектов законов и других нормативных правовых актов по вопросамохраны  Государственной  границы Кыргызской Республики,  а также подругим вопросам, отнесенным к ведению Главного управления пограничнойслужбы;     - организация  выполнения  совместно  с  органами государственнойвласти и управления Кыргызской Республики  законодательства,международных  договоров Кыргызской Республики в области охраныГосударственной границы Кыргызской Республики;     - разработка  концепции охраны Государственной границы КыргызскойРеспублики,  определение приоритетных направлений деятельности органовпограничной службы Кыргызской Республики, подготовка целевыхкомплексных программ совершенствования их деятельности и разработкаправового, организационного и других механизмов реализации этихпрограмм,     - разработку организационных структур и определение штатоворганов пограничной службы Кыргызской Республики;     - организация взаимодействия с органами государственной власти  иуправления,  общественными  организациями  и  объединениями КыргызскойРеспублики в вопросах формирования пограничной службы КыргызскойРеспублики, ее финансового и материально-технического обеспечения,     - обеспечение в пределах своей компетенции защиты сведений,составляющих государственную и служебную тайну;     - сотрудничество с международными организациями по проблемамграниц,  участие  в международных переговорах по пограничным вопросам,а также взаимодействие с пограничными службами зарубежных государств.            III. Организация деятельности Главного управления                          пограничной службы      6. Главное управление пограничной службы входит в состав Главногоштаба Вооруженных Сил Кыргызской Республики.     7. Организация деятельности Главного управления пограничнойслужбы осуществляется на основе текущих  планов  основныхорганизационных мероприятий служебной деятельности Главного штабаВооруженных Сил Кыргызской Республики.      IV. Руководящие органы Главного управления пограничной службы      8. Начальник Главного управления  пограничной  службы  КыргызскойРеспублики является первым заместителем начальника Главного штабаВооруженных Сил - первого заместителя Министра обороны КыргызскойРеспублики.     Начальник Главного управления пограничной службы  назначается  надолжность  и освобождается от должности Президентом КыргызскойРеспублики по консультации с Премьер-министром Кыргызской  Республикии  по представлению Министра обороны Кыргызской Республики.     9. Начальник Главного управления пограничной службы:     - несет персональную ответственность за выполнение задач,возложенных на Главное управление пограничной службы  Министерстваобороны Кыргызской Республики;     - утверждает положения о структурных подразделениях Главногоуправления пограничной службы;     - распределяет обязанности между своими заместителями, определяетполномочия  других  должностных  лиц  Главного  управления пограничнойслужбы;     - разрабатывает и представляет на рассмотрение начальникаГлавного штаба Вооруженных Сил - первого заместителя Министра  обороныКыргызской Республики проекты законодательных актов по вопросаморганизации охраны Государственной границы  и  пограничной  службыКыргызскойРеспублики,     - представляет на утверждение Министру  обороны,  предложения  поструктуре и численности Главного управления пограничной службы;     - представляет Главное управление пограничной службы в отношенияхс международными организациями, пограничными, специальными,правоохранительными и военными органами других государств;     - заключает международные соглашения от имени Главного управленияпограничной службы на межведомственном уровне,  а по поручениюПрезидента Кыргызской Республики, Правительства Кыргызской Республикисоответственно на межгосударственном и межправительственном уровне;     - осуществляет другие полномочия в соответствии сзаконодательством Кыргызской Республики.     10. Начальник  Главного  управления пограничной службы имеет трехзаместителей, назначаемых Министром обороны Кыргызской Республики.        V. Комплектование Главного управления пограничной службы      11. Комплектование Главного управления  пограничной  службыосуществляется на основе призыва граждан Кыргызской Республики навоенную службу или в добровольном порядке - по контракту.     В Главном  управлении  пограничной  службы могут проходить службувоеннослужащие и гражданский персонал из числа граждан РоссийскойФедерации.     12. Структура и штатная численность Главного управленияпограничной службы утверждается Министром обороны КыргызскойРеспублики.                      VI. Заключительные положения      13. Главное  управление  пограничной службы имеет печать сосвоимнаименованием.     14. Надзор  за точным и единообразным исполнением законов Главнымуправлением пограничной службы,  органами пограничной службыосуществлетсяГенеральным прокурором Кыргызской Республики иподчиненным ему военным прокурором Кыргызской Республики.     15. Финансово-хозяйственная деятельность Главного управленияпограничной службы контролируется Министерством финансов КыргызскойРеспублики.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bns-r_rc7e3w85yt0fc-">
      <w:r>
        <w:rPr>
          <w:rFonts w:ascii="Arial" w:cs="Arial" w:eastAsia="Arial" w:hAnsi="Arial"/>
          <w:color w:val="132D3F"/>
          <w:sz w:val="16"/>
          <w:szCs w:val="16"/>
          <w:u w:val="single"/>
        </w:rPr>
        <w:t xml:space="preserve">dalil.kg/document/13982</w:t>
      </w:r>
    </w:hyperlink>
  </w:p>
  <w:p>
    <w:pPr>
      <w:spacing w:after="0" w:before="40"/>
      <w:jc w:val="center"/>
    </w:pPr>
    <w:hyperlink w:history="1" r:id="rId-5lpc0paycax4r0l2t73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dt_5c4qha2i6yioxw4lv" Type="http://schemas.openxmlformats.org/officeDocument/2006/relationships/hyperlink" Target="https://dalil.kg/document/3118" TargetMode="External"/><Relationship Id="rIdbwfzj5bf2wh6tuclbaw7x" Type="http://schemas.openxmlformats.org/officeDocument/2006/relationships/hyperlink" Target="https://dalil.kg/document/133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bns-r_rc7e3w85yt0fc-" Type="http://schemas.openxmlformats.org/officeDocument/2006/relationships/hyperlink" Target="https://dalil.kg/document/13982" TargetMode="External"/><Relationship Id="rId-5lpc0paycax4r0l2t73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2026-09-24T15:52:11.029Z</dcterms:created>
  <dcterms:modified xsi:type="dcterms:W3CDTF">2026-09-24T15:52:11.029Z</dcterms:modified>
</cp:coreProperties>
</file>

<file path=docProps/custom.xml><?xml version="1.0" encoding="utf-8"?>
<Properties xmlns="http://schemas.openxmlformats.org/officeDocument/2006/custom-properties" xmlns:vt="http://schemas.openxmlformats.org/officeDocument/2006/docPropsVTypes"/>
</file>