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waoptrxpr3lechhlqtqv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p>
    <w:p>
      <w:pPr>
        <w:spacing w:after="120"/>
        <w:jc w:val="center"/>
      </w:pPr>
      <w:r>
        <w:rPr>
          <w:rFonts w:ascii="Arial" w:cs="Arial" w:eastAsia="Arial" w:hAnsi="Arial"/>
          <w:i/>
          <w:iCs/>
          <w:sz w:val="24"/>
          <w:szCs w:val="24"/>
        </w:rPr>
        <w:t xml:space="preserve">от 29 июля 2022 года </w:t>
      </w:r>
      <w:r>
        <w:rPr>
          <w:rFonts w:ascii="Arial" w:cs="Arial" w:eastAsia="Arial" w:hAnsi="Arial"/>
          <w:i/>
          <w:iCs/>
          <w:sz w:val="24"/>
          <w:szCs w:val="24"/>
        </w:rPr>
        <w:t xml:space="preserve">№</w:t>
      </w:r>
      <w:r>
        <w:rPr>
          <w:rFonts w:ascii="Arial" w:cs="Arial" w:eastAsia="Arial" w:hAnsi="Arial"/>
          <w:i/>
          <w:iCs/>
          <w:sz w:val="24"/>
          <w:szCs w:val="24"/>
        </w:rPr>
        <w:t xml:space="preserve"> 417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hg9vvv-cyu3areggqnn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23 июля 2019 года № 367)</w:t>
      </w:r>
    </w:p>
    <w:p>
      <w:pPr>
        <w:spacing w:after="400" w:before="400"/>
        <w:jc w:val="center"/>
      </w:pPr>
      <w:r>
        <w:rPr>
          <w:rFonts w:ascii="Arial" w:cs="Arial" w:eastAsia="Arial" w:hAnsi="Arial"/>
          <w:b/>
          <w:bCs/>
          <w:sz w:val="24"/>
          <w:szCs w:val="24"/>
        </w:rPr>
        <w:t xml:space="preserve">УСТАВ</w:t>
      </w:r>
      <w:r>
        <w:rPr>
          <w:rFonts w:ascii="Arial" w:cs="Arial" w:eastAsia="Arial" w:hAnsi="Arial"/>
          <w:b/>
          <w:bCs/>
          <w:sz w:val="24"/>
          <w:szCs w:val="24"/>
        </w:rPr>
        <w:t xml:space="preserve">
 учреждения "Кыргызский государственный юридический университет (КГЮА)"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1.1. Учреждение "Кыргызский государственный юридический университет (КГЮА)" (далее - Университет) - государственная организация высшего профессионального образования и науки Кыргызской Республики.</w:t>
      </w:r>
    </w:p>
    <w:p>
      <w:pPr>
        <w:spacing w:after="60"/>
        <w:ind w:firstLine="567"/>
        <w:jc w:val="both"/>
      </w:pPr>
      <w:r>
        <w:rPr>
          <w:rFonts w:ascii="Arial" w:cs="Arial" w:eastAsia="Arial" w:hAnsi="Arial"/>
          <w:sz w:val="24"/>
          <w:szCs w:val="24"/>
        </w:rPr>
        <w:t xml:space="preserve">1.2. Университет является юридическим лицом, в организационно-правовой форме - учреждение, имеет печать с изображением Государственного герба Кыргызской Республики, со своим наименованием на государственном и официальном языках, угловой штамп, символику, расчетные, валютные и другие счета в банках.</w:t>
      </w:r>
    </w:p>
    <w:p>
      <w:pPr>
        <w:spacing w:after="60"/>
        <w:ind w:firstLine="567"/>
        <w:jc w:val="both"/>
      </w:pPr>
      <w:r>
        <w:rPr>
          <w:rFonts w:ascii="Arial" w:cs="Arial" w:eastAsia="Arial" w:hAnsi="Arial"/>
          <w:sz w:val="24"/>
          <w:szCs w:val="24"/>
        </w:rPr>
        <w:t xml:space="preserve">1.3. Учредителем Университета является Правительство Кыргызской Республики.</w:t>
      </w:r>
    </w:p>
    <w:p>
      <w:pPr>
        <w:spacing w:after="60"/>
        <w:ind w:firstLine="567"/>
        <w:jc w:val="both"/>
      </w:pPr>
      <w:r>
        <w:rPr>
          <w:rFonts w:ascii="Arial" w:cs="Arial" w:eastAsia="Arial" w:hAnsi="Arial"/>
          <w:sz w:val="24"/>
          <w:szCs w:val="24"/>
        </w:rPr>
        <w:t xml:space="preserve">1.4. Наименование Университета:</w:t>
      </w:r>
    </w:p>
    <w:p>
      <w:pPr>
        <w:spacing w:after="60"/>
        <w:ind w:firstLine="567"/>
        <w:jc w:val="both"/>
      </w:pPr>
      <w:r>
        <w:rPr>
          <w:rFonts w:ascii="Arial" w:cs="Arial" w:eastAsia="Arial" w:hAnsi="Arial"/>
          <w:sz w:val="24"/>
          <w:szCs w:val="24"/>
        </w:rPr>
        <w:t xml:space="preserve">полное наименование:</w:t>
      </w:r>
    </w:p>
    <w:p>
      <w:pPr>
        <w:spacing w:after="60"/>
        <w:ind w:firstLine="567"/>
        <w:jc w:val="both"/>
      </w:pPr>
      <w:r>
        <w:rPr>
          <w:rFonts w:ascii="Arial" w:cs="Arial" w:eastAsia="Arial" w:hAnsi="Arial"/>
          <w:sz w:val="24"/>
          <w:szCs w:val="24"/>
        </w:rPr>
        <w:t xml:space="preserve">- на государственном языке: "Кыргыз мамлекеттик юридикалык университети (КГЮА)" мекемеси;</w:t>
      </w:r>
    </w:p>
    <w:p>
      <w:pPr>
        <w:spacing w:after="60"/>
        <w:ind w:firstLine="567"/>
        <w:jc w:val="both"/>
      </w:pPr>
      <w:r>
        <w:rPr>
          <w:rFonts w:ascii="Arial" w:cs="Arial" w:eastAsia="Arial" w:hAnsi="Arial"/>
          <w:sz w:val="24"/>
          <w:szCs w:val="24"/>
        </w:rPr>
        <w:t xml:space="preserve">- на официальном языке: учреждение "Кыргызский государственный юридический университет (КГЮА)".</w:t>
      </w:r>
    </w:p>
    <w:p>
      <w:pPr>
        <w:spacing w:after="60"/>
        <w:ind w:firstLine="567"/>
        <w:jc w:val="both"/>
      </w:pPr>
      <w:r>
        <w:rPr>
          <w:rFonts w:ascii="Arial" w:cs="Arial" w:eastAsia="Arial" w:hAnsi="Arial"/>
          <w:sz w:val="24"/>
          <w:szCs w:val="24"/>
        </w:rPr>
        <w:t xml:space="preserve">Сокращенное наименование:</w:t>
      </w:r>
    </w:p>
    <w:p>
      <w:pPr>
        <w:spacing w:after="60"/>
        <w:ind w:firstLine="567"/>
        <w:jc w:val="both"/>
      </w:pPr>
      <w:r>
        <w:rPr>
          <w:rFonts w:ascii="Arial" w:cs="Arial" w:eastAsia="Arial" w:hAnsi="Arial"/>
          <w:sz w:val="24"/>
          <w:szCs w:val="24"/>
        </w:rPr>
        <w:t xml:space="preserve">- на государственном языке: "КГЮА";</w:t>
      </w:r>
    </w:p>
    <w:p>
      <w:pPr>
        <w:spacing w:after="60"/>
        <w:ind w:firstLine="567"/>
        <w:jc w:val="both"/>
      </w:pPr>
      <w:r>
        <w:rPr>
          <w:rFonts w:ascii="Arial" w:cs="Arial" w:eastAsia="Arial" w:hAnsi="Arial"/>
          <w:sz w:val="24"/>
          <w:szCs w:val="24"/>
        </w:rPr>
        <w:t xml:space="preserve">- на официальном языке: "КГЮА".</w:t>
      </w:r>
    </w:p>
    <w:p>
      <w:pPr>
        <w:spacing w:after="60"/>
        <w:ind w:firstLine="567"/>
        <w:jc w:val="both"/>
      </w:pPr>
      <w:r>
        <w:rPr>
          <w:rFonts w:ascii="Arial" w:cs="Arial" w:eastAsia="Arial" w:hAnsi="Arial"/>
          <w:sz w:val="24"/>
          <w:szCs w:val="24"/>
        </w:rPr>
        <w:t xml:space="preserve">1.5. Местонахождение (юридический адрес) Университета: 720001, Кыргызская Республика, город Бишкек, проспект Чуй, № 180 а.</w:t>
      </w:r>
    </w:p>
    <w:p>
      <w:pPr>
        <w:spacing w:after="60"/>
        <w:ind w:firstLine="567"/>
        <w:jc w:val="both"/>
      </w:pPr>
      <w:r>
        <w:rPr>
          <w:rFonts w:ascii="Arial" w:cs="Arial" w:eastAsia="Arial" w:hAnsi="Arial"/>
          <w:sz w:val="24"/>
          <w:szCs w:val="24"/>
        </w:rPr>
        <w:t xml:space="preserve">1.6. Университет в своей деятельности руководствуется </w:t>
      </w:r>
      <w:hyperlink w:history="1" r:id="rIdvgv9r9iqi08rxa4kqcbm3">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настоящим Уставом и является подведомственной образовательной организацией Правительства Кыргызской Республики.</w:t>
      </w:r>
    </w:p>
    <w:p>
      <w:pPr>
        <w:spacing w:after="60"/>
        <w:ind w:firstLine="567"/>
        <w:jc w:val="both"/>
      </w:pPr>
      <w:r>
        <w:rPr>
          <w:rFonts w:ascii="Arial" w:cs="Arial" w:eastAsia="Arial" w:hAnsi="Arial"/>
          <w:sz w:val="24"/>
          <w:szCs w:val="24"/>
        </w:rPr>
        <w:t xml:space="preserve">1.7. Университет самостоятелен в осуществлении образовательного процесса, подборе и расстановке кадров, научной и иной деятельности в пределах, определенных законодательством Кыргызской Республики и настоящим Уставом. Финансовая и хозяйственная деятельность Университета осуществляется на полном хозяйственном расчете и самофинансировании, а также за счет иных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2. Предмет, цели и основные задачи Университета</w:t>
      </w:r>
    </w:p>
    <w:p>
      <w:pPr>
        <w:spacing w:after="60"/>
        <w:ind w:firstLine="567"/>
        <w:jc w:val="both"/>
      </w:pPr>
      <w:r>
        <w:rPr>
          <w:rFonts w:ascii="Arial" w:cs="Arial" w:eastAsia="Arial" w:hAnsi="Arial"/>
          <w:sz w:val="24"/>
          <w:szCs w:val="24"/>
        </w:rPr>
        <w:t xml:space="preserve">2.1. Предметом деятельности Университета являются:</w:t>
      </w:r>
    </w:p>
    <w:p>
      <w:pPr>
        <w:spacing w:after="60"/>
        <w:ind w:firstLine="567"/>
        <w:jc w:val="both"/>
      </w:pPr>
      <w:r>
        <w:rPr>
          <w:rFonts w:ascii="Arial" w:cs="Arial" w:eastAsia="Arial" w:hAnsi="Arial"/>
          <w:sz w:val="24"/>
          <w:szCs w:val="24"/>
        </w:rPr>
        <w:t xml:space="preserve">- подготовка кадров по профессиональным образовательным программам высшего профессионального образования; послевузовского профессионального образования; среднего профессионального образования; начального профессионального образования; дополнительного профессионального образования;</w:t>
      </w:r>
    </w:p>
    <w:p>
      <w:pPr>
        <w:spacing w:after="60"/>
        <w:ind w:firstLine="567"/>
        <w:jc w:val="both"/>
      </w:pPr>
      <w:r>
        <w:rPr>
          <w:rFonts w:ascii="Arial" w:cs="Arial" w:eastAsia="Arial" w:hAnsi="Arial"/>
          <w:sz w:val="24"/>
          <w:szCs w:val="24"/>
        </w:rPr>
        <w:t xml:space="preserve">- удовлетворение потребностей личности в интеллектуальном, культурном и нравственном развитии;</w:t>
      </w:r>
    </w:p>
    <w:p>
      <w:pPr>
        <w:spacing w:after="60"/>
        <w:ind w:firstLine="567"/>
        <w:jc w:val="both"/>
      </w:pPr>
      <w:r>
        <w:rPr>
          <w:rFonts w:ascii="Arial" w:cs="Arial" w:eastAsia="Arial" w:hAnsi="Arial"/>
          <w:sz w:val="24"/>
          <w:szCs w:val="24"/>
        </w:rPr>
        <w:t xml:space="preserve">- содействие интеграции науки и образования в международное научно-исследовательское и образовательное пространство;</w:t>
      </w:r>
    </w:p>
    <w:p>
      <w:pPr>
        <w:spacing w:after="60"/>
        <w:ind w:firstLine="567"/>
        <w:jc w:val="both"/>
      </w:pPr>
      <w:r>
        <w:rPr>
          <w:rFonts w:ascii="Arial" w:cs="Arial" w:eastAsia="Arial" w:hAnsi="Arial"/>
          <w:sz w:val="24"/>
          <w:szCs w:val="24"/>
        </w:rPr>
        <w:t xml:space="preserve">- научно-методическое и кадровое обеспечение развития науки и образования в Кыргызской Республике, обеспечение конкурентоспособности Университета по отношению к ведущим зарубежным образовательным и исследовательским центрам;</w:t>
      </w:r>
    </w:p>
    <w:p>
      <w:pPr>
        <w:spacing w:after="60"/>
        <w:ind w:firstLine="567"/>
        <w:jc w:val="both"/>
      </w:pPr>
      <w:r>
        <w:rPr>
          <w:rFonts w:ascii="Arial" w:cs="Arial" w:eastAsia="Arial" w:hAnsi="Arial"/>
          <w:sz w:val="24"/>
          <w:szCs w:val="24"/>
        </w:rPr>
        <w:t xml:space="preserve">- укрепление позиции Университета как ведущего, социально ориентированного вуза в области образования;</w:t>
      </w:r>
    </w:p>
    <w:p>
      <w:pPr>
        <w:spacing w:after="60"/>
        <w:ind w:firstLine="567"/>
        <w:jc w:val="both"/>
      </w:pPr>
      <w:r>
        <w:rPr>
          <w:rFonts w:ascii="Arial" w:cs="Arial" w:eastAsia="Arial" w:hAnsi="Arial"/>
          <w:sz w:val="24"/>
          <w:szCs w:val="24"/>
        </w:rPr>
        <w:t xml:space="preserve">- развитие Университета как центра фундаментальных научных и экспертно-аналитических исследований в области права.</w:t>
      </w:r>
    </w:p>
    <w:p>
      <w:pPr>
        <w:spacing w:after="60"/>
        <w:ind w:firstLine="567"/>
        <w:jc w:val="both"/>
      </w:pPr>
      <w:r>
        <w:rPr>
          <w:rFonts w:ascii="Arial" w:cs="Arial" w:eastAsia="Arial" w:hAnsi="Arial"/>
          <w:sz w:val="24"/>
          <w:szCs w:val="24"/>
        </w:rPr>
        <w:t xml:space="preserve">2.2. Целями Университета являются:</w:t>
      </w:r>
    </w:p>
    <w:p>
      <w:pPr>
        <w:spacing w:after="60"/>
        <w:ind w:firstLine="567"/>
        <w:jc w:val="both"/>
      </w:pPr>
      <w:r>
        <w:rPr>
          <w:rFonts w:ascii="Arial" w:cs="Arial" w:eastAsia="Arial" w:hAnsi="Arial"/>
          <w:sz w:val="24"/>
          <w:szCs w:val="24"/>
        </w:rPr>
        <w:t xml:space="preserve">- удовлетворение потребностей общества и государства в квалифицированных специалистах;</w:t>
      </w:r>
    </w:p>
    <w:p>
      <w:pPr>
        <w:spacing w:after="60"/>
        <w:ind w:firstLine="567"/>
        <w:jc w:val="both"/>
      </w:pPr>
      <w:r>
        <w:rPr>
          <w:rFonts w:ascii="Arial" w:cs="Arial" w:eastAsia="Arial" w:hAnsi="Arial"/>
          <w:sz w:val="24"/>
          <w:szCs w:val="24"/>
        </w:rPr>
        <w:t xml:space="preserve">- экспертно-аналитическое содействие в осуществлении правовой политики Кыргызской Республики, а также анализ эффективности законотворческого процесса и прогнозирование направлений их развития;</w:t>
      </w:r>
    </w:p>
    <w:p>
      <w:pPr>
        <w:spacing w:after="60"/>
        <w:ind w:firstLine="567"/>
        <w:jc w:val="both"/>
      </w:pPr>
      <w:r>
        <w:rPr>
          <w:rFonts w:ascii="Arial" w:cs="Arial" w:eastAsia="Arial" w:hAnsi="Arial"/>
          <w:sz w:val="24"/>
          <w:szCs w:val="24"/>
        </w:rPr>
        <w:t xml:space="preserve">- распространение, передача и пропаганда правовых знаний, направленных на совершенствование идеологических и нравственных правовых основ демократического государства;</w:t>
      </w:r>
    </w:p>
    <w:p>
      <w:pPr>
        <w:spacing w:after="60"/>
        <w:ind w:firstLine="567"/>
        <w:jc w:val="both"/>
      </w:pPr>
      <w:r>
        <w:rPr>
          <w:rFonts w:ascii="Arial" w:cs="Arial" w:eastAsia="Arial" w:hAnsi="Arial"/>
          <w:sz w:val="24"/>
          <w:szCs w:val="24"/>
        </w:rPr>
        <w:t xml:space="preserve">- проведение научных исследований, экспертных, аналитических работ, а также распространение современных научных знаний в обществе, в том числе в профессиональных сообществах;</w:t>
      </w:r>
    </w:p>
    <w:p>
      <w:pPr>
        <w:spacing w:after="60"/>
        <w:ind w:firstLine="567"/>
        <w:jc w:val="both"/>
      </w:pPr>
      <w:r>
        <w:rPr>
          <w:rFonts w:ascii="Arial" w:cs="Arial" w:eastAsia="Arial" w:hAnsi="Arial"/>
          <w:sz w:val="24"/>
          <w:szCs w:val="24"/>
        </w:rPr>
        <w:t xml:space="preserve">- распространение знаний среди специалистов и широких групп населения, повышение их образовательного и культурного уровня;</w:t>
      </w:r>
    </w:p>
    <w:p>
      <w:pPr>
        <w:spacing w:after="60"/>
        <w:ind w:firstLine="567"/>
        <w:jc w:val="both"/>
      </w:pPr>
      <w:r>
        <w:rPr>
          <w:rFonts w:ascii="Arial" w:cs="Arial" w:eastAsia="Arial" w:hAnsi="Arial"/>
          <w:sz w:val="24"/>
          <w:szCs w:val="24"/>
        </w:rPr>
        <w:t xml:space="preserve">- реализация государственно-частного партнерства.</w:t>
      </w:r>
    </w:p>
    <w:p>
      <w:pPr>
        <w:spacing w:after="60"/>
        <w:ind w:firstLine="567"/>
        <w:jc w:val="both"/>
      </w:pPr>
      <w:r>
        <w:rPr>
          <w:rFonts w:ascii="Arial" w:cs="Arial" w:eastAsia="Arial" w:hAnsi="Arial"/>
          <w:sz w:val="24"/>
          <w:szCs w:val="24"/>
        </w:rPr>
        <w:t xml:space="preserve">2.3. Основными задачами Университета является:</w:t>
      </w:r>
    </w:p>
    <w:p>
      <w:pPr>
        <w:spacing w:after="60"/>
        <w:ind w:firstLine="567"/>
        <w:jc w:val="both"/>
      </w:pPr>
      <w:r>
        <w:rPr>
          <w:rFonts w:ascii="Arial" w:cs="Arial" w:eastAsia="Arial" w:hAnsi="Arial"/>
          <w:sz w:val="24"/>
          <w:szCs w:val="24"/>
        </w:rPr>
        <w:t xml:space="preserve">- создание единого образовательного комплекса, реализующего программы высшего профессионального образования, послевузовского, среднего общего, начального, среднего и дополнительного профессионального образования по перечню направлений и специальностей подготовки кадров;</w:t>
      </w:r>
    </w:p>
    <w:p>
      <w:pPr>
        <w:spacing w:after="60"/>
        <w:ind w:firstLine="567"/>
        <w:jc w:val="both"/>
      </w:pPr>
      <w:r>
        <w:rPr>
          <w:rFonts w:ascii="Arial" w:cs="Arial" w:eastAsia="Arial" w:hAnsi="Arial"/>
          <w:sz w:val="24"/>
          <w:szCs w:val="24"/>
        </w:rPr>
        <w:t xml:space="preserve">- осуществление подготовки и переподготовки бакалавров, специалистов и магистров, повышение квалификации работников с высшим образованием;</w:t>
      </w:r>
    </w:p>
    <w:p>
      <w:pPr>
        <w:spacing w:after="60"/>
        <w:ind w:firstLine="567"/>
        <w:jc w:val="both"/>
      </w:pPr>
      <w:r>
        <w:rPr>
          <w:rFonts w:ascii="Arial" w:cs="Arial" w:eastAsia="Arial" w:hAnsi="Arial"/>
          <w:sz w:val="24"/>
          <w:szCs w:val="24"/>
        </w:rPr>
        <w:t xml:space="preserve">- осуществление подготовки научных кадров через аспирантуру и докторантуру;</w:t>
      </w:r>
    </w:p>
    <w:p>
      <w:pPr>
        <w:spacing w:after="60"/>
        <w:ind w:firstLine="567"/>
        <w:jc w:val="both"/>
      </w:pPr>
      <w:r>
        <w:rPr>
          <w:rFonts w:ascii="Arial" w:cs="Arial" w:eastAsia="Arial" w:hAnsi="Arial"/>
          <w:sz w:val="24"/>
          <w:szCs w:val="24"/>
        </w:rPr>
        <w:t xml:space="preserve">- осуществление целевой подготовки научно-педагогических кадров;</w:t>
      </w:r>
    </w:p>
    <w:p>
      <w:pPr>
        <w:spacing w:after="60"/>
        <w:ind w:firstLine="567"/>
        <w:jc w:val="both"/>
      </w:pPr>
      <w:r>
        <w:rPr>
          <w:rFonts w:ascii="Arial" w:cs="Arial" w:eastAsia="Arial" w:hAnsi="Arial"/>
          <w:sz w:val="24"/>
          <w:szCs w:val="24"/>
        </w:rPr>
        <w:t xml:space="preserve">- реализация непрерывной и преемственной системы образования в Университете как единого образовательного комплекса: дошкольное образование - среднее общее образование - начальное профессиональное образование - среднее профессиональное образование - высшее профессиональное образование - послевузовское образование;</w:t>
      </w:r>
    </w:p>
    <w:p>
      <w:pPr>
        <w:spacing w:after="60"/>
        <w:ind w:firstLine="567"/>
        <w:jc w:val="both"/>
      </w:pPr>
      <w:r>
        <w:rPr>
          <w:rFonts w:ascii="Arial" w:cs="Arial" w:eastAsia="Arial" w:hAnsi="Arial"/>
          <w:sz w:val="24"/>
          <w:szCs w:val="24"/>
        </w:rPr>
        <w:t xml:space="preserve">- обеспечение системной модернизации высшего образования;</w:t>
      </w:r>
    </w:p>
    <w:p>
      <w:pPr>
        <w:spacing w:after="60"/>
        <w:ind w:firstLine="567"/>
        <w:jc w:val="both"/>
      </w:pPr>
      <w:r>
        <w:rPr>
          <w:rFonts w:ascii="Arial" w:cs="Arial" w:eastAsia="Arial" w:hAnsi="Arial"/>
          <w:sz w:val="24"/>
          <w:szCs w:val="24"/>
        </w:rPr>
        <w:t xml:space="preserve">- содействие распространению инновационных практик;</w:t>
      </w:r>
    </w:p>
    <w:p>
      <w:pPr>
        <w:spacing w:after="60"/>
        <w:ind w:firstLine="567"/>
        <w:jc w:val="both"/>
      </w:pPr>
      <w:r>
        <w:rPr>
          <w:rFonts w:ascii="Arial" w:cs="Arial" w:eastAsia="Arial" w:hAnsi="Arial"/>
          <w:sz w:val="24"/>
          <w:szCs w:val="24"/>
        </w:rPr>
        <w:t xml:space="preserve">- организация, проведение общественно значимых мероприятий в сфере образования и науки;</w:t>
      </w:r>
    </w:p>
    <w:p>
      <w:pPr>
        <w:spacing w:after="60"/>
        <w:ind w:firstLine="567"/>
        <w:jc w:val="both"/>
      </w:pPr>
      <w:r>
        <w:rPr>
          <w:rFonts w:ascii="Arial" w:cs="Arial" w:eastAsia="Arial" w:hAnsi="Arial"/>
          <w:sz w:val="24"/>
          <w:szCs w:val="24"/>
        </w:rPr>
        <w:t xml:space="preserve">- обеспечение конкурентоспособности Университета по отношению к ведущим зарубежным образовательным и исследовательским центрам;</w:t>
      </w:r>
    </w:p>
    <w:p>
      <w:pPr>
        <w:spacing w:after="60"/>
        <w:ind w:firstLine="567"/>
        <w:jc w:val="both"/>
      </w:pPr>
      <w:r>
        <w:rPr>
          <w:rFonts w:ascii="Arial" w:cs="Arial" w:eastAsia="Arial" w:hAnsi="Arial"/>
          <w:sz w:val="24"/>
          <w:szCs w:val="24"/>
        </w:rPr>
        <w:t xml:space="preserve">- формирование системы предпрофессиональной, профессиональной и постпрофессиональной подготовки кадров в области права, экономики, управления, информационных технологий и т.д.;</w:t>
      </w:r>
    </w:p>
    <w:p>
      <w:pPr>
        <w:spacing w:after="60"/>
        <w:ind w:firstLine="567"/>
        <w:jc w:val="both"/>
      </w:pPr>
      <w:r>
        <w:rPr>
          <w:rFonts w:ascii="Arial" w:cs="Arial" w:eastAsia="Arial" w:hAnsi="Arial"/>
          <w:sz w:val="24"/>
          <w:szCs w:val="24"/>
        </w:rPr>
        <w:t xml:space="preserve">- экспертно-правовое обеспечение образовательной и правовой политики Кыргызской Республики;</w:t>
      </w:r>
    </w:p>
    <w:p>
      <w:pPr>
        <w:spacing w:after="60"/>
        <w:ind w:firstLine="567"/>
        <w:jc w:val="both"/>
      </w:pPr>
      <w:r>
        <w:rPr>
          <w:rFonts w:ascii="Arial" w:cs="Arial" w:eastAsia="Arial" w:hAnsi="Arial"/>
          <w:sz w:val="24"/>
          <w:szCs w:val="24"/>
        </w:rPr>
        <w:t xml:space="preserve">- проведение исследований в области правового обеспечения деятельности Президента Кыргызской Республики, Жогорку Кенеша Кыргызской Республики и Правительства Кыргызской Республики;</w:t>
      </w:r>
    </w:p>
    <w:p>
      <w:pPr>
        <w:spacing w:after="60"/>
        <w:ind w:firstLine="567"/>
        <w:jc w:val="both"/>
      </w:pPr>
      <w:r>
        <w:rPr>
          <w:rFonts w:ascii="Arial" w:cs="Arial" w:eastAsia="Arial" w:hAnsi="Arial"/>
          <w:sz w:val="24"/>
          <w:szCs w:val="24"/>
        </w:rPr>
        <w:t xml:space="preserve">- проведение фундаментальных и прикладных исследований, совершенствование законотворческого процесса и повышение его эффективности;</w:t>
      </w:r>
    </w:p>
    <w:p>
      <w:pPr>
        <w:spacing w:after="60"/>
        <w:ind w:firstLine="567"/>
        <w:jc w:val="both"/>
      </w:pPr>
      <w:r>
        <w:rPr>
          <w:rFonts w:ascii="Arial" w:cs="Arial" w:eastAsia="Arial" w:hAnsi="Arial"/>
          <w:sz w:val="24"/>
          <w:szCs w:val="24"/>
        </w:rPr>
        <w:t xml:space="preserve">- формирование на базе Университета передового экспертно-консультативного, аналитического центра в области права;</w:t>
      </w:r>
    </w:p>
    <w:p>
      <w:pPr>
        <w:spacing w:after="60"/>
        <w:ind w:firstLine="567"/>
        <w:jc w:val="both"/>
      </w:pPr>
      <w:r>
        <w:rPr>
          <w:rFonts w:ascii="Arial" w:cs="Arial" w:eastAsia="Arial" w:hAnsi="Arial"/>
          <w:sz w:val="24"/>
          <w:szCs w:val="24"/>
        </w:rPr>
        <w:t xml:space="preserve">- исследование состояния национального законодательства и разработка концепции его развития;</w:t>
      </w:r>
    </w:p>
    <w:p>
      <w:pPr>
        <w:spacing w:after="60"/>
        <w:ind w:firstLine="567"/>
        <w:jc w:val="both"/>
      </w:pPr>
      <w:r>
        <w:rPr>
          <w:rFonts w:ascii="Arial" w:cs="Arial" w:eastAsia="Arial" w:hAnsi="Arial"/>
          <w:sz w:val="24"/>
          <w:szCs w:val="24"/>
        </w:rPr>
        <w:t xml:space="preserve">- разработка и научная экспертиза проектов законов и других нормативных правовых актов Кыргызской Республики;</w:t>
      </w:r>
    </w:p>
    <w:p>
      <w:pPr>
        <w:spacing w:after="60"/>
        <w:ind w:firstLine="567"/>
        <w:jc w:val="both"/>
      </w:pPr>
      <w:r>
        <w:rPr>
          <w:rFonts w:ascii="Arial" w:cs="Arial" w:eastAsia="Arial" w:hAnsi="Arial"/>
          <w:sz w:val="24"/>
          <w:szCs w:val="24"/>
        </w:rPr>
        <w:t xml:space="preserve">- анализ соотношения национального законодательства и международно-правовых актов,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научно-издательская деятельность;</w:t>
      </w:r>
    </w:p>
    <w:p>
      <w:pPr>
        <w:spacing w:after="60"/>
        <w:ind w:firstLine="567"/>
        <w:jc w:val="both"/>
      </w:pPr>
      <w:r>
        <w:rPr>
          <w:rFonts w:ascii="Arial" w:cs="Arial" w:eastAsia="Arial" w:hAnsi="Arial"/>
          <w:sz w:val="24"/>
          <w:szCs w:val="24"/>
        </w:rPr>
        <w:t xml:space="preserve">- проведение работы по распространению, передаче и пропаганде юридических знаний среди населения, направленных на совершенствование идеологических и нравственных правовых основ демократического государства.</w:t>
      </w:r>
    </w:p>
    <w:p>
      <w:pPr>
        <w:spacing w:after="60"/>
        <w:ind w:firstLine="567"/>
        <w:jc w:val="both"/>
      </w:pPr>
      <w:r>
        <w:rPr>
          <w:rFonts w:ascii="Arial" w:cs="Arial" w:eastAsia="Arial" w:hAnsi="Arial"/>
          <w:sz w:val="24"/>
          <w:szCs w:val="24"/>
        </w:rPr>
        <w:t xml:space="preserve">2.4. Для выполнения своих основных задач Университет:</w:t>
      </w:r>
    </w:p>
    <w:p>
      <w:pPr>
        <w:spacing w:after="60"/>
        <w:ind w:firstLine="567"/>
        <w:jc w:val="both"/>
      </w:pPr>
      <w:r>
        <w:rPr>
          <w:rFonts w:ascii="Arial" w:cs="Arial" w:eastAsia="Arial" w:hAnsi="Arial"/>
          <w:sz w:val="24"/>
          <w:szCs w:val="24"/>
        </w:rPr>
        <w:t xml:space="preserve">- организует и совершенствует учебно-методическую, научно-исследовательскую и иную деятельность;</w:t>
      </w:r>
    </w:p>
    <w:p>
      <w:pPr>
        <w:spacing w:after="60"/>
        <w:ind w:firstLine="567"/>
        <w:jc w:val="both"/>
      </w:pPr>
      <w:r>
        <w:rPr>
          <w:rFonts w:ascii="Arial" w:cs="Arial" w:eastAsia="Arial" w:hAnsi="Arial"/>
          <w:sz w:val="24"/>
          <w:szCs w:val="24"/>
        </w:rPr>
        <w:t xml:space="preserve">- утверждает нормы и объемы учебной нагрузки профессорско-преподавательского состава, а также пределы этой нагрузки с учетом объема выполненных научных исследований и учебно-методических работ,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разрабатывает основные образовательные программы с последующим утверждением их в уполномоченном государственном органе в области образования;</w:t>
      </w:r>
    </w:p>
    <w:p>
      <w:pPr>
        <w:spacing w:after="60"/>
        <w:ind w:firstLine="567"/>
        <w:jc w:val="both"/>
      </w:pPr>
      <w:r>
        <w:rPr>
          <w:rFonts w:ascii="Arial" w:cs="Arial" w:eastAsia="Arial" w:hAnsi="Arial"/>
          <w:sz w:val="24"/>
          <w:szCs w:val="24"/>
        </w:rPr>
        <w:t xml:space="preserve">- вносит в соответствующий государственный орган предложения об утверждении ученых званий профессоров и доцентов;</w:t>
      </w:r>
    </w:p>
    <w:p>
      <w:pPr>
        <w:spacing w:after="60"/>
        <w:ind w:firstLine="567"/>
        <w:jc w:val="both"/>
      </w:pPr>
      <w:r>
        <w:rPr>
          <w:rFonts w:ascii="Arial" w:cs="Arial" w:eastAsia="Arial" w:hAnsi="Arial"/>
          <w:sz w:val="24"/>
          <w:szCs w:val="24"/>
        </w:rPr>
        <w:t xml:space="preserve">- формирует структуру управления деятельностью Университета, штатное расписание;</w:t>
      </w:r>
    </w:p>
    <w:p>
      <w:pPr>
        <w:spacing w:after="60"/>
        <w:ind w:firstLine="567"/>
        <w:jc w:val="both"/>
      </w:pPr>
      <w:r>
        <w:rPr>
          <w:rFonts w:ascii="Arial" w:cs="Arial" w:eastAsia="Arial" w:hAnsi="Arial"/>
          <w:sz w:val="24"/>
          <w:szCs w:val="24"/>
        </w:rPr>
        <w:t xml:space="preserve">- разрабатывает и принимает правила внутреннего распорядка Университета и иные локальные нормативные акты;</w:t>
      </w:r>
    </w:p>
    <w:p>
      <w:pPr>
        <w:spacing w:after="60"/>
        <w:ind w:firstLine="567"/>
        <w:jc w:val="both"/>
      </w:pPr>
      <w:r>
        <w:rPr>
          <w:rFonts w:ascii="Arial" w:cs="Arial" w:eastAsia="Arial" w:hAnsi="Arial"/>
          <w:sz w:val="24"/>
          <w:szCs w:val="24"/>
        </w:rPr>
        <w:t xml:space="preserve">- формирует контингент обучающихся, в том числе при осуществлении дополнительных платных образовательных услуг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контролирует качество образования в соответствии с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 издает монографии, сборники научных трудов, учебники, учебно-методические пособия и другие материалы;</w:t>
      </w:r>
    </w:p>
    <w:p>
      <w:pPr>
        <w:spacing w:after="60"/>
        <w:ind w:firstLine="567"/>
        <w:jc w:val="both"/>
      </w:pPr>
      <w:r>
        <w:rPr>
          <w:rFonts w:ascii="Arial" w:cs="Arial" w:eastAsia="Arial" w:hAnsi="Arial"/>
          <w:sz w:val="24"/>
          <w:szCs w:val="24"/>
        </w:rPr>
        <w:t xml:space="preserve">- организует, проводит и участвует в работе международных научных совещаний, симпозиумов, съездов, конференций;</w:t>
      </w:r>
    </w:p>
    <w:p>
      <w:pPr>
        <w:spacing w:after="60"/>
        <w:ind w:firstLine="567"/>
        <w:jc w:val="both"/>
      </w:pPr>
      <w:r>
        <w:rPr>
          <w:rFonts w:ascii="Arial" w:cs="Arial" w:eastAsia="Arial" w:hAnsi="Arial"/>
          <w:sz w:val="24"/>
          <w:szCs w:val="24"/>
        </w:rPr>
        <w:t xml:space="preserve">- принимает на работу, стажировку и обучение иностранных специалистов и студентов;</w:t>
      </w:r>
    </w:p>
    <w:p>
      <w:pPr>
        <w:spacing w:after="60"/>
        <w:ind w:firstLine="567"/>
        <w:jc w:val="both"/>
      </w:pPr>
      <w:r>
        <w:rPr>
          <w:rFonts w:ascii="Arial" w:cs="Arial" w:eastAsia="Arial" w:hAnsi="Arial"/>
          <w:sz w:val="24"/>
          <w:szCs w:val="24"/>
        </w:rPr>
        <w:t xml:space="preserve">- направляет за границу на учебу и стажировку обучающихся и сотрудников Университета;</w:t>
      </w:r>
    </w:p>
    <w:p>
      <w:pPr>
        <w:spacing w:after="60"/>
        <w:ind w:firstLine="567"/>
        <w:jc w:val="both"/>
      </w:pPr>
      <w:r>
        <w:rPr>
          <w:rFonts w:ascii="Arial" w:cs="Arial" w:eastAsia="Arial" w:hAnsi="Arial"/>
          <w:sz w:val="24"/>
          <w:szCs w:val="24"/>
        </w:rPr>
        <w:t xml:space="preserve">- командирует своих сотрудников в зарубежные и международные учебные, научные и другие организации в пределах средств Университета и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 создает, развивает и применяет информационные сети, базы данных, программы;</w:t>
      </w:r>
    </w:p>
    <w:p>
      <w:pPr>
        <w:spacing w:after="60"/>
        <w:ind w:firstLine="567"/>
        <w:jc w:val="both"/>
      </w:pPr>
      <w:r>
        <w:rPr>
          <w:rFonts w:ascii="Arial" w:cs="Arial" w:eastAsia="Arial" w:hAnsi="Arial"/>
          <w:sz w:val="24"/>
          <w:szCs w:val="24"/>
        </w:rPr>
        <w:t xml:space="preserve">- создает для обучающихся и работников условия для реализации их умственного и творческого потенциала, занятий спортом, отдыха, в том числе в спортивно-оздоровительных студенческих лагерях, созданных на базе закрепленного за Университетом имущества;</w:t>
      </w:r>
    </w:p>
    <w:p>
      <w:pPr>
        <w:spacing w:after="60"/>
        <w:ind w:firstLine="567"/>
        <w:jc w:val="both"/>
      </w:pPr>
      <w:r>
        <w:rPr>
          <w:rFonts w:ascii="Arial" w:cs="Arial" w:eastAsia="Arial" w:hAnsi="Arial"/>
          <w:sz w:val="24"/>
          <w:szCs w:val="24"/>
        </w:rPr>
        <w:t xml:space="preserve">- поддерживает высокую корпоративную культуру;</w:t>
      </w:r>
    </w:p>
    <w:p>
      <w:pPr>
        <w:spacing w:after="60"/>
        <w:ind w:firstLine="567"/>
        <w:jc w:val="both"/>
      </w:pPr>
      <w:r>
        <w:rPr>
          <w:rFonts w:ascii="Arial" w:cs="Arial" w:eastAsia="Arial" w:hAnsi="Arial"/>
          <w:sz w:val="24"/>
          <w:szCs w:val="24"/>
        </w:rPr>
        <w:t xml:space="preserve">- непрерывно совершенствует систему менеджмента качества;</w:t>
      </w:r>
    </w:p>
    <w:p>
      <w:pPr>
        <w:spacing w:after="60"/>
        <w:ind w:firstLine="567"/>
        <w:jc w:val="both"/>
      </w:pPr>
      <w:r>
        <w:rPr>
          <w:rFonts w:ascii="Arial" w:cs="Arial" w:eastAsia="Arial" w:hAnsi="Arial"/>
          <w:sz w:val="24"/>
          <w:szCs w:val="24"/>
        </w:rPr>
        <w:t xml:space="preserve">- реализует инновационные проекты в государственно-частном партнерстве;</w:t>
      </w:r>
    </w:p>
    <w:p>
      <w:pPr>
        <w:spacing w:after="60"/>
        <w:ind w:firstLine="567"/>
        <w:jc w:val="both"/>
      </w:pPr>
      <w:r>
        <w:rPr>
          <w:rFonts w:ascii="Arial" w:cs="Arial" w:eastAsia="Arial" w:hAnsi="Arial"/>
          <w:sz w:val="24"/>
          <w:szCs w:val="24"/>
        </w:rPr>
        <w:t xml:space="preserve">- обеспечивает и оснащает материально-техническую базу основных видов деятельности Университета за счет хозяйственной и иной деятельности, контрактного обучения, собственных финансовых средств, а также привлеченных для осуществления своей уставной деятельности дополнительных источников финансовых и материальных средств, включая использование банковского кредита при полной юридической ответственности за возврат банковского кредита согласно законодательству Кыргызской Республики;</w:t>
      </w:r>
    </w:p>
    <w:p>
      <w:pPr>
        <w:spacing w:after="60"/>
        <w:ind w:firstLine="567"/>
        <w:jc w:val="both"/>
      </w:pPr>
      <w:r>
        <w:rPr>
          <w:rFonts w:ascii="Arial" w:cs="Arial" w:eastAsia="Arial" w:hAnsi="Arial"/>
          <w:sz w:val="24"/>
          <w:szCs w:val="24"/>
        </w:rPr>
        <w:t xml:space="preserve">- устанавливает надбавки и доплаты к должностным окладам, порядок и размеры премирования работников, определенных действующими нормативными правовыми и локальными актами;</w:t>
      </w:r>
    </w:p>
    <w:p>
      <w:pPr>
        <w:spacing w:after="60"/>
        <w:ind w:firstLine="567"/>
        <w:jc w:val="both"/>
      </w:pPr>
      <w:r>
        <w:rPr>
          <w:rFonts w:ascii="Arial" w:cs="Arial" w:eastAsia="Arial" w:hAnsi="Arial"/>
          <w:sz w:val="24"/>
          <w:szCs w:val="24"/>
        </w:rPr>
        <w:t xml:space="preserve">- образует фонды научно-технического и социального развития, материального поощрения и другие, деятельность которых не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 устанавливает стоимость оплаты за обучение, а также цены на научную и иную продукцию при осуществлении дополнительной платной деятельности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заключает в установленном порядке, не противоречащем законодательству Кыргызской Республики, договоры с зарубежными и международными организациями, участвует в их деятельности;</w:t>
      </w:r>
    </w:p>
    <w:p>
      <w:pPr>
        <w:spacing w:after="60"/>
        <w:ind w:firstLine="567"/>
        <w:jc w:val="both"/>
      </w:pPr>
      <w:r>
        <w:rPr>
          <w:rFonts w:ascii="Arial" w:cs="Arial" w:eastAsia="Arial" w:hAnsi="Arial"/>
          <w:sz w:val="24"/>
          <w:szCs w:val="24"/>
        </w:rPr>
        <w:t xml:space="preserve">- осуществляет иную деятельность, не запрещенную законодательством Кыргызской Республики.</w:t>
      </w:r>
    </w:p>
    <w:p>
      <w:pPr>
        <w:spacing w:after="200" w:before="200"/>
        <w:jc w:val="center"/>
      </w:pPr>
      <w:r>
        <w:rPr>
          <w:rFonts w:ascii="Arial" w:cs="Arial" w:eastAsia="Arial" w:hAnsi="Arial"/>
          <w:b/>
          <w:bCs/>
          <w:sz w:val="24"/>
          <w:szCs w:val="24"/>
        </w:rPr>
        <w:t xml:space="preserve">3. Структура Университета</w:t>
      </w:r>
    </w:p>
    <w:p>
      <w:pPr>
        <w:spacing w:after="60"/>
        <w:ind w:firstLine="567"/>
        <w:jc w:val="both"/>
      </w:pPr>
      <w:r>
        <w:rPr>
          <w:rFonts w:ascii="Arial" w:cs="Arial" w:eastAsia="Arial" w:hAnsi="Arial"/>
          <w:sz w:val="24"/>
          <w:szCs w:val="24"/>
        </w:rPr>
        <w:t xml:space="preserve">3.1. Университет имеет в своем составе институты, факультеты, учебно-научные центры, филиалы, кафедры, лаборатории, производственные, административно-хозяйственные и иные структурные подразделения.</w:t>
      </w:r>
    </w:p>
    <w:p>
      <w:pPr>
        <w:spacing w:after="60"/>
        <w:ind w:firstLine="567"/>
        <w:jc w:val="both"/>
      </w:pPr>
      <w:r>
        <w:rPr>
          <w:rFonts w:ascii="Arial" w:cs="Arial" w:eastAsia="Arial" w:hAnsi="Arial"/>
          <w:sz w:val="24"/>
          <w:szCs w:val="24"/>
        </w:rPr>
        <w:t xml:space="preserve">3.2. Университет может создавать филиалы, представительства, региональные научно-образовательные учреждения и иные организации, имеющие статус юридического лица.</w:t>
      </w:r>
    </w:p>
    <w:p>
      <w:pPr>
        <w:spacing w:after="60"/>
        <w:ind w:firstLine="567"/>
        <w:jc w:val="both"/>
      </w:pPr>
      <w:r>
        <w:rPr>
          <w:rFonts w:ascii="Arial" w:cs="Arial" w:eastAsia="Arial" w:hAnsi="Arial"/>
          <w:sz w:val="24"/>
          <w:szCs w:val="24"/>
        </w:rPr>
        <w:t xml:space="preserve">3.3. Форма и содержание взаимодействия Университета с его структурными подразделениями, а также структурных подразделений между собой определяются Уставом Университета и положениями о соответствующих структурных подразделениях.</w:t>
      </w:r>
    </w:p>
    <w:p>
      <w:pPr>
        <w:spacing w:after="60"/>
        <w:ind w:firstLine="567"/>
        <w:jc w:val="both"/>
      </w:pPr>
      <w:r>
        <w:rPr>
          <w:rFonts w:ascii="Arial" w:cs="Arial" w:eastAsia="Arial" w:hAnsi="Arial"/>
          <w:sz w:val="24"/>
          <w:szCs w:val="24"/>
        </w:rPr>
        <w:t xml:space="preserve">3.4. Структурные подразделения Университета действуют на основании нормативных правовых, а также локальных нормативных актов, утвержденных ученым советом.</w:t>
      </w:r>
    </w:p>
    <w:p>
      <w:pPr>
        <w:spacing w:after="200" w:before="200"/>
        <w:jc w:val="center"/>
      </w:pPr>
      <w:r>
        <w:rPr>
          <w:rFonts w:ascii="Arial" w:cs="Arial" w:eastAsia="Arial" w:hAnsi="Arial"/>
          <w:b/>
          <w:bCs/>
          <w:sz w:val="24"/>
          <w:szCs w:val="24"/>
        </w:rPr>
        <w:t xml:space="preserve">4. Перечень образовательных услуг Университета и порядок их предоставления</w:t>
      </w:r>
    </w:p>
    <w:p>
      <w:pPr>
        <w:spacing w:after="60"/>
        <w:ind w:firstLine="567"/>
        <w:jc w:val="both"/>
      </w:pPr>
      <w:r>
        <w:rPr>
          <w:rFonts w:ascii="Arial" w:cs="Arial" w:eastAsia="Arial" w:hAnsi="Arial"/>
          <w:sz w:val="24"/>
          <w:szCs w:val="24"/>
        </w:rPr>
        <w:t xml:space="preserve">4.1. Университет реализует образовательные программы высшего и послевузовского профессионального образования, а также среднего общего, начального, среднего профессионального и дополнительного профессионального образования в соответствии с имеющимися лицензиями. Университет имеет право в установленном порядке открывать новые специальности и направления подготовки специалистов.</w:t>
      </w:r>
    </w:p>
    <w:p>
      <w:pPr>
        <w:spacing w:after="60"/>
        <w:ind w:firstLine="567"/>
        <w:jc w:val="both"/>
      </w:pPr>
      <w:r>
        <w:rPr>
          <w:rFonts w:ascii="Arial" w:cs="Arial" w:eastAsia="Arial" w:hAnsi="Arial"/>
          <w:sz w:val="24"/>
          <w:szCs w:val="24"/>
        </w:rPr>
        <w:t xml:space="preserve">4.2. В Университете могут быть реализованы программы по уровню подготовки специалистов, интегрированные образовательные учебные программы (междисциплинарные, межвузовские, международные) и программы дополнительного образования.</w:t>
      </w:r>
    </w:p>
    <w:p>
      <w:pPr>
        <w:spacing w:after="60"/>
        <w:ind w:firstLine="567"/>
        <w:jc w:val="both"/>
      </w:pPr>
      <w:r>
        <w:rPr>
          <w:rFonts w:ascii="Arial" w:cs="Arial" w:eastAsia="Arial" w:hAnsi="Arial"/>
          <w:sz w:val="24"/>
          <w:szCs w:val="24"/>
        </w:rPr>
        <w:t xml:space="preserve">4.3. Основные образовательные программы в Университете реализуются в следующих формах: очной, очно-заочной (вечерней и сменной), заочной, также в установленном порядке через экстернат. Образовательные программы являются едиными для всех форм обучения и отличаются объемом аудиторных занятий преподавателя со студентами.</w:t>
      </w:r>
    </w:p>
    <w:p>
      <w:pPr>
        <w:spacing w:after="60"/>
        <w:ind w:firstLine="567"/>
        <w:jc w:val="both"/>
      </w:pPr>
      <w:r>
        <w:rPr>
          <w:rFonts w:ascii="Arial" w:cs="Arial" w:eastAsia="Arial" w:hAnsi="Arial"/>
          <w:sz w:val="24"/>
          <w:szCs w:val="24"/>
        </w:rPr>
        <w:t xml:space="preserve">4.4. Университет может использовать дистанционные образовательные технологии для реализации образовательных программ частично или в полном объеме в установленном законодательством порядке.</w:t>
      </w:r>
    </w:p>
    <w:p>
      <w:pPr>
        <w:spacing w:after="60"/>
        <w:ind w:firstLine="567"/>
        <w:jc w:val="both"/>
      </w:pPr>
      <w:r>
        <w:rPr>
          <w:rFonts w:ascii="Arial" w:cs="Arial" w:eastAsia="Arial" w:hAnsi="Arial"/>
          <w:sz w:val="24"/>
          <w:szCs w:val="24"/>
        </w:rPr>
        <w:t xml:space="preserve">4.5. Основные образовательные программы в Университете реализуются по соответствующим уровням образования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4.6. Организация образовательного процесса в Университете по основным образовательным программам высшего профессионального образования регламентируется нормативными правовыми актами Кыргызской Республики в области образования.</w:t>
      </w:r>
    </w:p>
    <w:p>
      <w:pPr>
        <w:spacing w:after="60"/>
        <w:ind w:firstLine="567"/>
        <w:jc w:val="both"/>
      </w:pPr>
      <w:r>
        <w:rPr>
          <w:rFonts w:ascii="Arial" w:cs="Arial" w:eastAsia="Arial" w:hAnsi="Arial"/>
          <w:sz w:val="24"/>
          <w:szCs w:val="24"/>
        </w:rPr>
        <w:t xml:space="preserve">4.7. Основная образовательная программа включает в себя учебный план, рабочие программы учебных курсов, дисциплин (модулей) и другие материалы, обеспечивающие качество подготовки обучающихся, а также программы учебной и производственной практики, календарный учебный график и методические материалы, обеспечивающие реализацию соответствующей образовательной технологии, которая разрабатывается и утверждается Университетом с учетом требований рынка труда на основе государственного образовательного стандарта начального, среднего и высшего профессионального образования.</w:t>
      </w:r>
    </w:p>
    <w:p>
      <w:pPr>
        <w:spacing w:after="60"/>
        <w:ind w:firstLine="567"/>
        <w:jc w:val="both"/>
      </w:pPr>
      <w:r>
        <w:rPr>
          <w:rFonts w:ascii="Arial" w:cs="Arial" w:eastAsia="Arial" w:hAnsi="Arial"/>
          <w:sz w:val="24"/>
          <w:szCs w:val="24"/>
        </w:rPr>
        <w:t xml:space="preserve">4.8. Университет в установленном порядке обновляет основные образовательные программы (в части состава дисциплин (модулей), установленные в учебном плане, и (или) содержание рабочих программ учебных курсов, предметов, дисциплин (модулей), программ учебной и производственной практики, методических материалов, обеспечивающих реализацию соответствующей образовательной технологии), с учетом развития науки, техники, культуры, экономики, технологий и социальной сферы.</w:t>
      </w:r>
    </w:p>
    <w:p>
      <w:pPr>
        <w:spacing w:after="60"/>
        <w:ind w:firstLine="567"/>
        <w:jc w:val="both"/>
      </w:pPr>
      <w:r>
        <w:rPr>
          <w:rFonts w:ascii="Arial" w:cs="Arial" w:eastAsia="Arial" w:hAnsi="Arial"/>
          <w:sz w:val="24"/>
          <w:szCs w:val="24"/>
        </w:rPr>
        <w:t xml:space="preserve">4.9. Для всех форм получения образования действует единый государственный образовательный стандарт.</w:t>
      </w:r>
    </w:p>
    <w:p>
      <w:pPr>
        <w:spacing w:after="60"/>
        <w:ind w:firstLine="567"/>
        <w:jc w:val="both"/>
      </w:pPr>
      <w:r>
        <w:rPr>
          <w:rFonts w:ascii="Arial" w:cs="Arial" w:eastAsia="Arial" w:hAnsi="Arial"/>
          <w:sz w:val="24"/>
          <w:szCs w:val="24"/>
        </w:rPr>
        <w:t xml:space="preserve">4.10. Сроки освоения образовательной программы высшего и послевузовского профессионального образования, начального и среднего профессионального образования по очной форме обучения устанавливаются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4.11. Сроки обучения по очно-заочной (вечерней) и заочной формам, а также в случае сочетания различных форм обучения при реализации основных образовательных программ высшего профессионального образования, среднего профессионального образования могут увеличиваться до 1 года по сравнению со сроками обучения по очной форме.</w:t>
      </w:r>
    </w:p>
    <w:p>
      <w:pPr>
        <w:spacing w:after="60"/>
        <w:ind w:firstLine="567"/>
        <w:jc w:val="both"/>
      </w:pPr>
      <w:r>
        <w:rPr>
          <w:rFonts w:ascii="Arial" w:cs="Arial" w:eastAsia="Arial" w:hAnsi="Arial"/>
          <w:sz w:val="24"/>
          <w:szCs w:val="24"/>
        </w:rPr>
        <w:t xml:space="preserve">4.12. Лица, имеющие среднее профессиональное образование соответствующего профиля и высшее профессиональное образование, могут получить высшее профессиональное образование по ускоренным программам в соответствии с нормативными правовыми актами Кыргызской Республики.</w:t>
      </w:r>
    </w:p>
    <w:p>
      <w:pPr>
        <w:spacing w:after="200" w:before="200"/>
        <w:jc w:val="center"/>
      </w:pPr>
      <w:r>
        <w:rPr>
          <w:rFonts w:ascii="Arial" w:cs="Arial" w:eastAsia="Arial" w:hAnsi="Arial"/>
          <w:b/>
          <w:bCs/>
          <w:sz w:val="24"/>
          <w:szCs w:val="24"/>
        </w:rPr>
        <w:t xml:space="preserve">5. Порядок приема в Университет</w:t>
      </w:r>
    </w:p>
    <w:p>
      <w:pPr>
        <w:spacing w:after="60"/>
        <w:ind w:firstLine="567"/>
        <w:jc w:val="both"/>
      </w:pPr>
      <w:r>
        <w:rPr>
          <w:rFonts w:ascii="Arial" w:cs="Arial" w:eastAsia="Arial" w:hAnsi="Arial"/>
          <w:sz w:val="24"/>
          <w:szCs w:val="24"/>
        </w:rPr>
        <w:t xml:space="preserve">5.1. Прием в Университет осуществляется в соответствии с законодательством Кыргызской Республики и настоящим Уставом. Университет разрабатывает и утверждает ежегодные правила приема, не противоречащие законодательству Кыргызской Республики и порядку приема, устанавливаемые Правительством Кыргызской Республики по согласованию с уполномоченным государственным органом в области образования.</w:t>
      </w:r>
    </w:p>
    <w:p>
      <w:pPr>
        <w:spacing w:after="60"/>
        <w:ind w:firstLine="567"/>
        <w:jc w:val="both"/>
      </w:pPr>
      <w:r>
        <w:rPr>
          <w:rFonts w:ascii="Arial" w:cs="Arial" w:eastAsia="Arial" w:hAnsi="Arial"/>
          <w:sz w:val="24"/>
          <w:szCs w:val="24"/>
        </w:rPr>
        <w:t xml:space="preserve">5.2. План приема студентов на обучение по программам начального, среднего и высшего профессионального образования на платной основе устанавливается Университетом в соответствии с предельными нормативами осуществления учебного процесса.</w:t>
      </w:r>
    </w:p>
    <w:p>
      <w:pPr>
        <w:spacing w:after="60"/>
        <w:ind w:firstLine="567"/>
        <w:jc w:val="both"/>
      </w:pPr>
      <w:r>
        <w:rPr>
          <w:rFonts w:ascii="Arial" w:cs="Arial" w:eastAsia="Arial" w:hAnsi="Arial"/>
          <w:sz w:val="24"/>
          <w:szCs w:val="24"/>
        </w:rPr>
        <w:t xml:space="preserve">5.3. Университет объявляет прием для обучения по образовательным программам только при наличии соответствующей лицензии на осуществление образовательной деятельности.</w:t>
      </w:r>
    </w:p>
    <w:p>
      <w:pPr>
        <w:spacing w:after="60"/>
        <w:ind w:firstLine="567"/>
        <w:jc w:val="both"/>
      </w:pPr>
      <w:r>
        <w:rPr>
          <w:rFonts w:ascii="Arial" w:cs="Arial" w:eastAsia="Arial" w:hAnsi="Arial"/>
          <w:sz w:val="24"/>
          <w:szCs w:val="24"/>
        </w:rPr>
        <w:t xml:space="preserve">5.4. При приеме Университет обязан ознакомить поступающих и (или) их родителей (законных представителей) с настоящим Уставом, лицензией на осуществление образовательной деятельности, со свидетельством об аккредитации Университета и другими документами, регламентирующими организацию образовательного процесса.</w:t>
      </w:r>
    </w:p>
    <w:p>
      <w:pPr>
        <w:spacing w:after="60"/>
        <w:ind w:firstLine="567"/>
        <w:jc w:val="both"/>
      </w:pPr>
      <w:r>
        <w:rPr>
          <w:rFonts w:ascii="Arial" w:cs="Arial" w:eastAsia="Arial" w:hAnsi="Arial"/>
          <w:sz w:val="24"/>
          <w:szCs w:val="24"/>
        </w:rPr>
        <w:t xml:space="preserve">5.5. Прием в Университет по заявлениям поступающих проводится на конкурсной основе, если иное не предусмотрено законодательством Кыргызской Республики. Условия конкурса должны гарантировать соблюдение прав граждан в области образования и обеспечивать зачисление наиболее способных граждан, подготовленных к освоению образовательных программ соответствующего уровня,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5.6. В Университет принимаются граждане Кыргызской Республики, имеющие документ государственного образца о среднем общем образовании или среднем профессиональном образовании.</w:t>
      </w:r>
    </w:p>
    <w:p>
      <w:pPr>
        <w:spacing w:after="60"/>
        <w:ind w:firstLine="567"/>
        <w:jc w:val="both"/>
      </w:pPr>
      <w:r>
        <w:rPr>
          <w:rFonts w:ascii="Arial" w:cs="Arial" w:eastAsia="Arial" w:hAnsi="Arial"/>
          <w:sz w:val="24"/>
          <w:szCs w:val="24"/>
        </w:rPr>
        <w:t xml:space="preserve">5.7. Правом на участие в конкурсе для обучения по программам подготовки бакалавров, специалистов, магистров пользуются лица, имеющие высшее профессиональное образование.</w:t>
      </w:r>
    </w:p>
    <w:p>
      <w:pPr>
        <w:spacing w:after="60"/>
        <w:ind w:firstLine="567"/>
        <w:jc w:val="both"/>
      </w:pPr>
      <w:r>
        <w:rPr>
          <w:rFonts w:ascii="Arial" w:cs="Arial" w:eastAsia="Arial" w:hAnsi="Arial"/>
          <w:sz w:val="24"/>
          <w:szCs w:val="24"/>
        </w:rPr>
        <w:t xml:space="preserve">5.8. Иностранные граждане и лица без гражданства принимаются в Университет в порядке, установленном законодательством Кыргызской Республики, а также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5.9. Вне конкурса принимаются граждане, пользующиеся льготами, установленными законодательством Кыргызской Республики.</w:t>
      </w:r>
    </w:p>
    <w:p>
      <w:pPr>
        <w:spacing w:after="60"/>
        <w:ind w:firstLine="567"/>
        <w:jc w:val="both"/>
      </w:pPr>
      <w:r>
        <w:rPr>
          <w:rFonts w:ascii="Arial" w:cs="Arial" w:eastAsia="Arial" w:hAnsi="Arial"/>
          <w:sz w:val="24"/>
          <w:szCs w:val="24"/>
        </w:rPr>
        <w:t xml:space="preserve">5.10. Для организации приема документов от лиц, поступающих в Университет, проведения процедуры зачисления в состав студентов Университета организуется приемная комиссия. Процедура приема документов и зачисления в Университет регламентируются правилами приема.</w:t>
      </w:r>
    </w:p>
    <w:p>
      <w:pPr>
        <w:spacing w:after="60"/>
        <w:ind w:firstLine="567"/>
        <w:jc w:val="both"/>
      </w:pPr>
      <w:r>
        <w:rPr>
          <w:rFonts w:ascii="Arial" w:cs="Arial" w:eastAsia="Arial" w:hAnsi="Arial"/>
          <w:sz w:val="24"/>
          <w:szCs w:val="24"/>
        </w:rPr>
        <w:t xml:space="preserve">5.11. Отбор и рекомендации к зачислению в число студентов проводится приемной комиссией Университета в сроки, установленные уполномоченным государственным органом в области образования. На основании результатов приема издается приказ о зачислении абитуриентов в число студентов.</w:t>
      </w:r>
    </w:p>
    <w:p>
      <w:pPr>
        <w:spacing w:after="60"/>
        <w:ind w:firstLine="567"/>
        <w:jc w:val="both"/>
      </w:pPr>
      <w:r>
        <w:rPr>
          <w:rFonts w:ascii="Arial" w:cs="Arial" w:eastAsia="Arial" w:hAnsi="Arial"/>
          <w:sz w:val="24"/>
          <w:szCs w:val="24"/>
        </w:rPr>
        <w:t xml:space="preserve">5.12. Университет представляет в уполномоченный государственный орган в области образования информацию о ходе приема студентов и итоговую отчетность о приеме по формам и в установленные сроки.</w:t>
      </w:r>
    </w:p>
    <w:p>
      <w:pPr>
        <w:spacing w:after="200" w:before="200"/>
        <w:jc w:val="center"/>
      </w:pPr>
      <w:r>
        <w:rPr>
          <w:rFonts w:ascii="Arial" w:cs="Arial" w:eastAsia="Arial" w:hAnsi="Arial"/>
          <w:b/>
          <w:bCs/>
          <w:sz w:val="24"/>
          <w:szCs w:val="24"/>
        </w:rPr>
        <w:t xml:space="preserve">6. Порядок отчисления из Университета</w:t>
      </w:r>
    </w:p>
    <w:p>
      <w:pPr>
        <w:spacing w:after="60"/>
        <w:ind w:firstLine="567"/>
        <w:jc w:val="both"/>
      </w:pPr>
      <w:r>
        <w:rPr>
          <w:rFonts w:ascii="Arial" w:cs="Arial" w:eastAsia="Arial" w:hAnsi="Arial"/>
          <w:sz w:val="24"/>
          <w:szCs w:val="24"/>
        </w:rPr>
        <w:t xml:space="preserve">6.1. Обучающийся может быть отчислен из Университета по личному заявлению приказом:</w:t>
      </w:r>
    </w:p>
    <w:p>
      <w:pPr>
        <w:spacing w:after="60"/>
        <w:ind w:firstLine="567"/>
        <w:jc w:val="both"/>
      </w:pPr>
      <w:r>
        <w:rPr>
          <w:rFonts w:ascii="Arial" w:cs="Arial" w:eastAsia="Arial" w:hAnsi="Arial"/>
          <w:sz w:val="24"/>
          <w:szCs w:val="24"/>
        </w:rPr>
        <w:t xml:space="preserve">- по собственному желанию (без указания конкретных причин);</w:t>
      </w:r>
    </w:p>
    <w:p>
      <w:pPr>
        <w:spacing w:after="60"/>
        <w:ind w:firstLine="567"/>
        <w:jc w:val="both"/>
      </w:pPr>
      <w:r>
        <w:rPr>
          <w:rFonts w:ascii="Arial" w:cs="Arial" w:eastAsia="Arial" w:hAnsi="Arial"/>
          <w:sz w:val="24"/>
          <w:szCs w:val="24"/>
        </w:rPr>
        <w:t xml:space="preserve">- в связи с переводом в другое учебное заведение;</w:t>
      </w:r>
    </w:p>
    <w:p>
      <w:pPr>
        <w:spacing w:after="60"/>
        <w:ind w:firstLine="567"/>
        <w:jc w:val="both"/>
      </w:pPr>
      <w:r>
        <w:rPr>
          <w:rFonts w:ascii="Arial" w:cs="Arial" w:eastAsia="Arial" w:hAnsi="Arial"/>
          <w:sz w:val="24"/>
          <w:szCs w:val="24"/>
        </w:rPr>
        <w:t xml:space="preserve">- по состоянию здоровья (на основании справки медицинского учреждения);</w:t>
      </w:r>
    </w:p>
    <w:p>
      <w:pPr>
        <w:spacing w:after="60"/>
        <w:ind w:firstLine="567"/>
        <w:jc w:val="both"/>
      </w:pPr>
      <w:r>
        <w:rPr>
          <w:rFonts w:ascii="Arial" w:cs="Arial" w:eastAsia="Arial" w:hAnsi="Arial"/>
          <w:sz w:val="24"/>
          <w:szCs w:val="24"/>
        </w:rPr>
        <w:t xml:space="preserve">- в связи с семейными обстоятельствами.</w:t>
      </w:r>
    </w:p>
    <w:p>
      <w:pPr>
        <w:spacing w:after="60"/>
        <w:ind w:firstLine="567"/>
        <w:jc w:val="both"/>
      </w:pPr>
      <w:r>
        <w:rPr>
          <w:rFonts w:ascii="Arial" w:cs="Arial" w:eastAsia="Arial" w:hAnsi="Arial"/>
          <w:sz w:val="24"/>
          <w:szCs w:val="24"/>
        </w:rPr>
        <w:t xml:space="preserve">6.2. Отчисление по инициативе администрации осуществляется приказом, по представлению руководителя соответствующего учебного подразделения:</w:t>
      </w:r>
    </w:p>
    <w:p>
      <w:pPr>
        <w:spacing w:after="60"/>
        <w:ind w:firstLine="567"/>
        <w:jc w:val="both"/>
      </w:pPr>
      <w:r>
        <w:rPr>
          <w:rFonts w:ascii="Arial" w:cs="Arial" w:eastAsia="Arial" w:hAnsi="Arial"/>
          <w:sz w:val="24"/>
          <w:szCs w:val="24"/>
        </w:rPr>
        <w:t xml:space="preserve">- за академическую задолженность;</w:t>
      </w:r>
    </w:p>
    <w:p>
      <w:pPr>
        <w:spacing w:after="60"/>
        <w:ind w:firstLine="567"/>
        <w:jc w:val="both"/>
      </w:pPr>
      <w:r>
        <w:rPr>
          <w:rFonts w:ascii="Arial" w:cs="Arial" w:eastAsia="Arial" w:hAnsi="Arial"/>
          <w:sz w:val="24"/>
          <w:szCs w:val="24"/>
        </w:rPr>
        <w:t xml:space="preserve">- за нарушение учебной дисциплины (невыполнение графика учебного процесса, утерю связи с вузом, невыход из академического отпуска по окончании его срока);</w:t>
      </w:r>
    </w:p>
    <w:p>
      <w:pPr>
        <w:spacing w:after="60"/>
        <w:ind w:firstLine="567"/>
        <w:jc w:val="both"/>
      </w:pPr>
      <w:r>
        <w:rPr>
          <w:rFonts w:ascii="Arial" w:cs="Arial" w:eastAsia="Arial" w:hAnsi="Arial"/>
          <w:sz w:val="24"/>
          <w:szCs w:val="24"/>
        </w:rPr>
        <w:t xml:space="preserve">- за нарушения правил внутреннего распорядка;</w:t>
      </w:r>
    </w:p>
    <w:p>
      <w:pPr>
        <w:spacing w:after="60"/>
        <w:ind w:firstLine="567"/>
        <w:jc w:val="both"/>
      </w:pPr>
      <w:r>
        <w:rPr>
          <w:rFonts w:ascii="Arial" w:cs="Arial" w:eastAsia="Arial" w:hAnsi="Arial"/>
          <w:sz w:val="24"/>
          <w:szCs w:val="24"/>
        </w:rPr>
        <w:t xml:space="preserve">- за совершение противоправных действий после вступления в законную силу приговора суда, которым обучающийся осужден к лишению свободы, либо к иному наказанию, исключающему возможность продолжения учебы;</w:t>
      </w:r>
    </w:p>
    <w:p>
      <w:pPr>
        <w:spacing w:after="60"/>
        <w:ind w:firstLine="567"/>
        <w:jc w:val="both"/>
      </w:pPr>
      <w:r>
        <w:rPr>
          <w:rFonts w:ascii="Arial" w:cs="Arial" w:eastAsia="Arial" w:hAnsi="Arial"/>
          <w:sz w:val="24"/>
          <w:szCs w:val="24"/>
        </w:rPr>
        <w:t xml:space="preserve">- в связи с невозмещением затрат на обучение.</w:t>
      </w:r>
    </w:p>
    <w:p>
      <w:pPr>
        <w:spacing w:after="60"/>
        <w:ind w:firstLine="567"/>
        <w:jc w:val="both"/>
      </w:pPr>
      <w:r>
        <w:rPr>
          <w:rFonts w:ascii="Arial" w:cs="Arial" w:eastAsia="Arial" w:hAnsi="Arial"/>
          <w:sz w:val="24"/>
          <w:szCs w:val="24"/>
        </w:rPr>
        <w:t xml:space="preserve">6.3. При отчислении обучающегося, ему (ей) выдается подлинник документа об образовании и по его (ее) запросу - академическая справка установленного образца.</w:t>
      </w:r>
    </w:p>
    <w:p>
      <w:pPr>
        <w:spacing w:after="200" w:before="200"/>
        <w:jc w:val="center"/>
      </w:pPr>
      <w:r>
        <w:rPr>
          <w:rFonts w:ascii="Arial" w:cs="Arial" w:eastAsia="Arial" w:hAnsi="Arial"/>
          <w:b/>
          <w:bCs/>
          <w:sz w:val="24"/>
          <w:szCs w:val="24"/>
        </w:rPr>
        <w:t xml:space="preserve">7. Организация учебного процесса в Университете</w:t>
      </w:r>
    </w:p>
    <w:p>
      <w:pPr>
        <w:spacing w:after="60"/>
        <w:ind w:firstLine="567"/>
        <w:jc w:val="both"/>
      </w:pPr>
      <w:r>
        <w:rPr>
          <w:rFonts w:ascii="Arial" w:cs="Arial" w:eastAsia="Arial" w:hAnsi="Arial"/>
          <w:sz w:val="24"/>
          <w:szCs w:val="24"/>
        </w:rPr>
        <w:t xml:space="preserve">7.1. Учебный процесс в Университете строится на педагогически обоснованном выборе средств, форм и методов обучения, обеспечивающем обучающимся необходимые условия для освоения профессиональных образовательных программ.</w:t>
      </w:r>
    </w:p>
    <w:p>
      <w:pPr>
        <w:spacing w:after="60"/>
        <w:ind w:firstLine="567"/>
        <w:jc w:val="both"/>
      </w:pPr>
      <w:r>
        <w:rPr>
          <w:rFonts w:ascii="Arial" w:cs="Arial" w:eastAsia="Arial" w:hAnsi="Arial"/>
          <w:sz w:val="24"/>
          <w:szCs w:val="24"/>
        </w:rPr>
        <w:t xml:space="preserve">7.2. В Университете запрещается политическая деятельность, религиозная пропаганда, а также использование и проведение антигуманных или опасных для жизни или здоровья людей методов обучения.</w:t>
      </w:r>
    </w:p>
    <w:p>
      <w:pPr>
        <w:spacing w:after="60"/>
        <w:ind w:firstLine="567"/>
        <w:jc w:val="both"/>
      </w:pPr>
      <w:r>
        <w:rPr>
          <w:rFonts w:ascii="Arial" w:cs="Arial" w:eastAsia="Arial" w:hAnsi="Arial"/>
          <w:sz w:val="24"/>
          <w:szCs w:val="24"/>
        </w:rPr>
        <w:t xml:space="preserve">7.3. Обучение в Университете осуществляется на государственном и официальном языках. Порядок использования языков обучения определяется </w:t>
      </w:r>
      <w:hyperlink w:history="1" r:id="rIdrpwksrvft0a2t2cafstn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2ekeb-zgpcvdzd-4kqsq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исходя из задач обеспечения высокого качества обучения и удовлетворения запросов студентов, с учетом имеющихся возможностей по кадровому и методическому обеспечению учебного процесса.</w:t>
      </w:r>
    </w:p>
    <w:p>
      <w:pPr>
        <w:spacing w:after="60"/>
        <w:ind w:firstLine="567"/>
        <w:jc w:val="both"/>
      </w:pPr>
      <w:r>
        <w:rPr>
          <w:rFonts w:ascii="Arial" w:cs="Arial" w:eastAsia="Arial" w:hAnsi="Arial"/>
          <w:sz w:val="24"/>
          <w:szCs w:val="24"/>
        </w:rPr>
        <w:t xml:space="preserve">7.4. Университет оказывает платные образовательные услуги, в том числе платные дополнительные образовательные услуги, в порядке, определенном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7.5. Все вопросы организации учебного процесса в Университете, включающие в себя продолжительность учебного года, виды учебных занятий, систему контроля знаний, регламентируются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7.6. Учебный процесс в Университете строится в соответствии с учебными планами по соответствующим направлениям и специальностям подготовки, графиком учебного процесса и расписанием занятий.</w:t>
      </w:r>
    </w:p>
    <w:p>
      <w:pPr>
        <w:spacing w:after="60"/>
        <w:ind w:firstLine="567"/>
        <w:jc w:val="both"/>
      </w:pPr>
      <w:r>
        <w:rPr>
          <w:rFonts w:ascii="Arial" w:cs="Arial" w:eastAsia="Arial" w:hAnsi="Arial"/>
          <w:sz w:val="24"/>
          <w:szCs w:val="24"/>
        </w:rPr>
        <w:t xml:space="preserve">7.7. В отдельных случаях, предусмотренных законодательством Кыргызской Республики, обучение производится по индивидуальным учебным планам, разработанным на основе утвержденных учебных планов.</w:t>
      </w:r>
    </w:p>
    <w:p>
      <w:pPr>
        <w:spacing w:after="60"/>
        <w:ind w:firstLine="567"/>
        <w:jc w:val="both"/>
      </w:pPr>
      <w:r>
        <w:rPr>
          <w:rFonts w:ascii="Arial" w:cs="Arial" w:eastAsia="Arial" w:hAnsi="Arial"/>
          <w:sz w:val="24"/>
          <w:szCs w:val="24"/>
        </w:rPr>
        <w:t xml:space="preserve">7.8. Учебный год для студентов очной и очно-заочной (вечерней) форм обучения начинается и заканчивается согласно учебному плану по конкретному направлению подготовки (специальности) и графику учебного процесса.</w:t>
      </w:r>
    </w:p>
    <w:p>
      <w:pPr>
        <w:spacing w:after="60"/>
        <w:ind w:firstLine="567"/>
        <w:jc w:val="both"/>
      </w:pPr>
      <w:r>
        <w:rPr>
          <w:rFonts w:ascii="Arial" w:cs="Arial" w:eastAsia="Arial" w:hAnsi="Arial"/>
          <w:sz w:val="24"/>
          <w:szCs w:val="24"/>
        </w:rPr>
        <w:t xml:space="preserve">7.9. Сроки начала и окончания учебного года для студентов заочной формы обучения устанавливаются рабочим учебным планом и графиком учебного процесса.</w:t>
      </w:r>
    </w:p>
    <w:p>
      <w:pPr>
        <w:spacing w:after="60"/>
        <w:ind w:firstLine="567"/>
        <w:jc w:val="both"/>
      </w:pPr>
      <w:r>
        <w:rPr>
          <w:rFonts w:ascii="Arial" w:cs="Arial" w:eastAsia="Arial" w:hAnsi="Arial"/>
          <w:sz w:val="24"/>
          <w:szCs w:val="24"/>
        </w:rPr>
        <w:t xml:space="preserve">7.10. В соответствии с государственными образовательными стандартами высшего профессионального образования в учебном году устанавливаются каникулы общей продолжительностью 7-10 недель, в том числе не менее 1 недели в зимний период.</w:t>
      </w:r>
    </w:p>
    <w:p>
      <w:pPr>
        <w:spacing w:after="60"/>
        <w:ind w:firstLine="567"/>
        <w:jc w:val="both"/>
      </w:pPr>
      <w:r>
        <w:rPr>
          <w:rFonts w:ascii="Arial" w:cs="Arial" w:eastAsia="Arial" w:hAnsi="Arial"/>
          <w:sz w:val="24"/>
          <w:szCs w:val="24"/>
        </w:rPr>
        <w:t xml:space="preserve">7.11. Длительность аудиторных занятий (академического часа) устанавливается Университетом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7.12. Длительность аудиторного занятия измеряется академическим часом продолжительностью в 40-50 минут. Одно аудиторное занятие составляет 2 академических часа. Наряду с традиционной технологией обучения применяется кредитная технология.</w:t>
      </w:r>
    </w:p>
    <w:p>
      <w:pPr>
        <w:spacing w:after="60"/>
        <w:ind w:firstLine="567"/>
        <w:jc w:val="both"/>
      </w:pPr>
      <w:r>
        <w:rPr>
          <w:rFonts w:ascii="Arial" w:cs="Arial" w:eastAsia="Arial" w:hAnsi="Arial"/>
          <w:sz w:val="24"/>
          <w:szCs w:val="24"/>
        </w:rPr>
        <w:t xml:space="preserve">7.13. В Университете устанавливаются следующие основные виды учебных занятий: лекция, практическое занятие, лабораторная работа, семинар, индивидуальное занятие, самостоятельная работа, учебно-исследовательская и научно-исследовательская работа, учебная, производственная, педагогическая и предквалификационная практика, курсовая работа (проект), квалификационная работа (магистерская диссертация).</w:t>
      </w:r>
    </w:p>
    <w:p>
      <w:pPr>
        <w:spacing w:after="60"/>
        <w:ind w:firstLine="567"/>
        <w:jc w:val="both"/>
      </w:pPr>
      <w:r>
        <w:rPr>
          <w:rFonts w:ascii="Arial" w:cs="Arial" w:eastAsia="Arial" w:hAnsi="Arial"/>
          <w:sz w:val="24"/>
          <w:szCs w:val="24"/>
        </w:rPr>
        <w:t xml:space="preserve">7.14. Университет оценивает качество освоения образовательных программ путем осуществления текущего контроля успеваемости, промежуточной аттестации обучающихся и итоговой аттестации выпускников.</w:t>
      </w:r>
    </w:p>
    <w:p>
      <w:pPr>
        <w:spacing w:after="60"/>
        <w:ind w:firstLine="567"/>
        <w:jc w:val="both"/>
      </w:pPr>
      <w:r>
        <w:rPr>
          <w:rFonts w:ascii="Arial" w:cs="Arial" w:eastAsia="Arial" w:hAnsi="Arial"/>
          <w:sz w:val="24"/>
          <w:szCs w:val="24"/>
        </w:rPr>
        <w:t xml:space="preserve">7.15. Промежуточная аттестация осуществляется в форме сдачи курсовых экзаменов, защиты курсовых работ (проектов), отчетов по учебной, производственной и предквалификационной практике, проводимых в соответствии с графиком учебного процесса. В отдельных случаях промежуточная аттестация может проводиться в течение учебного семестра по завершении освоения учебной дисциплины.</w:t>
      </w:r>
    </w:p>
    <w:p>
      <w:pPr>
        <w:spacing w:after="60"/>
        <w:ind w:firstLine="567"/>
        <w:jc w:val="both"/>
      </w:pPr>
      <w:r>
        <w:rPr>
          <w:rFonts w:ascii="Arial" w:cs="Arial" w:eastAsia="Arial" w:hAnsi="Arial"/>
          <w:sz w:val="24"/>
          <w:szCs w:val="24"/>
        </w:rPr>
        <w:t xml:space="preserve">7.16. Студентам, участвующим в программах двустороннего и многостороннего обмена, могут перезачитываться дисциплины, изученные ими в другом высшем учебном заведении, в том числе зарубежном.</w:t>
      </w:r>
    </w:p>
    <w:p>
      <w:pPr>
        <w:spacing w:after="60"/>
        <w:ind w:firstLine="567"/>
        <w:jc w:val="both"/>
      </w:pPr>
      <w:r>
        <w:rPr>
          <w:rFonts w:ascii="Arial" w:cs="Arial" w:eastAsia="Arial" w:hAnsi="Arial"/>
          <w:sz w:val="24"/>
          <w:szCs w:val="24"/>
        </w:rPr>
        <w:t xml:space="preserve">7.17. Воспитательные задачи Университета вытекают из гуманистического характера образования, приоритета общечеловеческих ценностей, реализуются в совместной учебной, научной, творческой, производственной и общественной деятельности обучающихся и преподавателей.</w:t>
      </w:r>
    </w:p>
    <w:p>
      <w:pPr>
        <w:spacing w:after="60"/>
        <w:ind w:firstLine="567"/>
        <w:jc w:val="both"/>
      </w:pPr>
      <w:r>
        <w:rPr>
          <w:rFonts w:ascii="Arial" w:cs="Arial" w:eastAsia="Arial" w:hAnsi="Arial"/>
          <w:sz w:val="24"/>
          <w:szCs w:val="24"/>
        </w:rPr>
        <w:t xml:space="preserve">7.18. Внешний вид обучающихся и работников Университета должен быть аккуратным, соответствовать деловой учебной обстановке и регламентируется локальными нормативными актами.</w:t>
      </w:r>
    </w:p>
    <w:p>
      <w:pPr>
        <w:spacing w:after="60"/>
        <w:ind w:firstLine="567"/>
        <w:jc w:val="both"/>
      </w:pPr>
      <w:r>
        <w:rPr>
          <w:rFonts w:ascii="Arial" w:cs="Arial" w:eastAsia="Arial" w:hAnsi="Arial"/>
          <w:sz w:val="24"/>
          <w:szCs w:val="24"/>
        </w:rPr>
        <w:t xml:space="preserve">7.19. Порядок перевода, отчисления и восстановления студентов регламентируется нормативными правовыми актами Кыргызской Республики, настоящим Уставом.</w:t>
      </w:r>
    </w:p>
    <w:p>
      <w:pPr>
        <w:spacing w:after="60"/>
        <w:ind w:firstLine="567"/>
        <w:jc w:val="both"/>
      </w:pPr>
      <w:r>
        <w:rPr>
          <w:rFonts w:ascii="Arial" w:cs="Arial" w:eastAsia="Arial" w:hAnsi="Arial"/>
          <w:sz w:val="24"/>
          <w:szCs w:val="24"/>
        </w:rPr>
        <w:t xml:space="preserve">7.20. По медицинским показателям и в других исключительных случаях обучающимся Университета предоставляется академический отпуск в установленном порядке, с сохранением права отсрочки от призыва в Вооруженные силы.</w:t>
      </w:r>
    </w:p>
    <w:p>
      <w:pPr>
        <w:spacing w:after="60"/>
        <w:ind w:firstLine="567"/>
        <w:jc w:val="both"/>
      </w:pPr>
      <w:r>
        <w:rPr>
          <w:rFonts w:ascii="Arial" w:cs="Arial" w:eastAsia="Arial" w:hAnsi="Arial"/>
          <w:sz w:val="24"/>
          <w:szCs w:val="24"/>
        </w:rPr>
        <w:t xml:space="preserve">7.21. Обучающиеся по очной форме и получающие образование за счет средств государственного бюджета, обеспечиваются стипендиями и иными мерами социальной поддержки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7.22. Обучающиеся по очной форме и получающие образование на контрактной основе обеспечиваются социальной поддержкой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7.23. Обучение на контрактной основе платное. Стоимость обучения определяется на договорной основе и утверждается согласно действующему законодательству Кыргызской Республики.</w:t>
      </w:r>
    </w:p>
    <w:p>
      <w:pPr>
        <w:spacing w:after="60"/>
        <w:ind w:firstLine="567"/>
        <w:jc w:val="both"/>
      </w:pPr>
      <w:r>
        <w:rPr>
          <w:rFonts w:ascii="Arial" w:cs="Arial" w:eastAsia="Arial" w:hAnsi="Arial"/>
          <w:sz w:val="24"/>
          <w:szCs w:val="24"/>
        </w:rPr>
        <w:t xml:space="preserve">7.24. Университет имеет право устанавливать именные стипендии, социальные выплаты и иные виды материальной поддержки за счет средств, полученных от приносящей доход деятельности, а также пожертвований от физических и юридических лиц, а также иных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7.25. Студенты, выполнившие в полном объеме учебный план и программу на уровне требований соответствующего государственного образовательного стандарта, допускаются к сдаче итоговой государственной аттестации. По результатам государственной аттестации Государственной аттестационной комиссией решается вопрос о присвоении выпускнику квалификации по специальности или квалификации по направлению.</w:t>
      </w:r>
    </w:p>
    <w:p>
      <w:pPr>
        <w:spacing w:after="60"/>
        <w:ind w:firstLine="567"/>
        <w:jc w:val="both"/>
      </w:pPr>
      <w:r>
        <w:rPr>
          <w:rFonts w:ascii="Arial" w:cs="Arial" w:eastAsia="Arial" w:hAnsi="Arial"/>
          <w:sz w:val="24"/>
          <w:szCs w:val="24"/>
        </w:rPr>
        <w:t xml:space="preserve">7.26. Итоговая государственная аттестация выпускника Университета осуществляется Государственной аттестационной комиссией, созданной в порядке, установленном Правительством Кыргызской Республики.</w:t>
      </w:r>
    </w:p>
    <w:p>
      <w:pPr>
        <w:spacing w:after="60"/>
        <w:ind w:firstLine="567"/>
        <w:jc w:val="both"/>
      </w:pPr>
      <w:r>
        <w:rPr>
          <w:rFonts w:ascii="Arial" w:cs="Arial" w:eastAsia="Arial" w:hAnsi="Arial"/>
          <w:sz w:val="24"/>
          <w:szCs w:val="24"/>
        </w:rPr>
        <w:t xml:space="preserve">7.27. Университет выдает лицам, успешно прошедшим итоговую государственную аттестацию, документ государственного образца о соответствующем уровне образования и (или) квалификации, заверяемый гербовой печатью Университета.</w:t>
      </w:r>
    </w:p>
    <w:p>
      <w:pPr>
        <w:spacing w:after="60"/>
        <w:ind w:firstLine="567"/>
        <w:jc w:val="both"/>
      </w:pPr>
      <w:r>
        <w:rPr>
          <w:rFonts w:ascii="Arial" w:cs="Arial" w:eastAsia="Arial" w:hAnsi="Arial"/>
          <w:sz w:val="24"/>
          <w:szCs w:val="24"/>
        </w:rPr>
        <w:t xml:space="preserve">7.28. Лицам, не завершившим образование в Университете, выдается академическая справка установленного образца.</w:t>
      </w:r>
    </w:p>
    <w:p>
      <w:pPr>
        <w:spacing w:after="200" w:before="200"/>
        <w:jc w:val="center"/>
      </w:pPr>
      <w:r>
        <w:rPr>
          <w:rFonts w:ascii="Arial" w:cs="Arial" w:eastAsia="Arial" w:hAnsi="Arial"/>
          <w:b/>
          <w:bCs/>
          <w:sz w:val="24"/>
          <w:szCs w:val="24"/>
        </w:rPr>
        <w:t xml:space="preserve">8. Права и обязанности обучающихся</w:t>
      </w:r>
    </w:p>
    <w:p>
      <w:pPr>
        <w:spacing w:after="60"/>
        <w:ind w:firstLine="567"/>
        <w:jc w:val="both"/>
      </w:pPr>
      <w:r>
        <w:rPr>
          <w:rFonts w:ascii="Arial" w:cs="Arial" w:eastAsia="Arial" w:hAnsi="Arial"/>
          <w:sz w:val="24"/>
          <w:szCs w:val="24"/>
        </w:rPr>
        <w:t xml:space="preserve">8.1. Студентом является лицо, в установленном порядке зачисленное приказом в Университет для обучения по основным образовательным программам среднего профессионального и высшего профессионального образования.</w:t>
      </w:r>
    </w:p>
    <w:p>
      <w:pPr>
        <w:spacing w:after="60"/>
        <w:ind w:firstLine="567"/>
        <w:jc w:val="both"/>
      </w:pPr>
      <w:r>
        <w:rPr>
          <w:rFonts w:ascii="Arial" w:cs="Arial" w:eastAsia="Arial" w:hAnsi="Arial"/>
          <w:sz w:val="24"/>
          <w:szCs w:val="24"/>
        </w:rPr>
        <w:t xml:space="preserve">Лица, зачисленные в установленном порядке в Университет и обучающиеся по соответствующим программам, получают, соответственно, статус учащегося, слушателя, студента, магистранта, аспиранта, докторанта. Обучающимся выдаются студенческий билет, зачетная книжка установленного образца.</w:t>
      </w:r>
    </w:p>
    <w:p>
      <w:pPr>
        <w:spacing w:after="60"/>
        <w:ind w:firstLine="567"/>
        <w:jc w:val="both"/>
      </w:pPr>
      <w:r>
        <w:rPr>
          <w:rFonts w:ascii="Arial" w:cs="Arial" w:eastAsia="Arial" w:hAnsi="Arial"/>
          <w:sz w:val="24"/>
          <w:szCs w:val="24"/>
        </w:rPr>
        <w:t xml:space="preserve">8.2. Слушателями Университета являются лица, обучающиеся:</w:t>
      </w:r>
    </w:p>
    <w:p>
      <w:pPr>
        <w:spacing w:after="60"/>
        <w:ind w:firstLine="567"/>
        <w:jc w:val="both"/>
      </w:pPr>
      <w:r>
        <w:rPr>
          <w:rFonts w:ascii="Arial" w:cs="Arial" w:eastAsia="Arial" w:hAnsi="Arial"/>
          <w:sz w:val="24"/>
          <w:szCs w:val="24"/>
        </w:rPr>
        <w:t xml:space="preserve">- на подготовительных курсах;</w:t>
      </w:r>
    </w:p>
    <w:p>
      <w:pPr>
        <w:spacing w:after="60"/>
        <w:ind w:firstLine="567"/>
        <w:jc w:val="both"/>
      </w:pPr>
      <w:r>
        <w:rPr>
          <w:rFonts w:ascii="Arial" w:cs="Arial" w:eastAsia="Arial" w:hAnsi="Arial"/>
          <w:sz w:val="24"/>
          <w:szCs w:val="24"/>
        </w:rPr>
        <w:t xml:space="preserve">- в структурных подразделениях повышения квалификации и переподготовки специалистов.</w:t>
      </w:r>
    </w:p>
    <w:p>
      <w:pPr>
        <w:spacing w:after="60"/>
        <w:ind w:firstLine="567"/>
        <w:jc w:val="both"/>
      </w:pPr>
      <w:r>
        <w:rPr>
          <w:rFonts w:ascii="Arial" w:cs="Arial" w:eastAsia="Arial" w:hAnsi="Arial"/>
          <w:sz w:val="24"/>
          <w:szCs w:val="24"/>
        </w:rPr>
        <w:t xml:space="preserve">Правовое положение слушателей в отношении получения образовательных услуг соответствует статусу студента Университета соответствующей формы обучения.</w:t>
      </w:r>
    </w:p>
    <w:p>
      <w:pPr>
        <w:spacing w:after="60"/>
        <w:ind w:firstLine="567"/>
        <w:jc w:val="both"/>
      </w:pPr>
      <w:r>
        <w:rPr>
          <w:rFonts w:ascii="Arial" w:cs="Arial" w:eastAsia="Arial" w:hAnsi="Arial"/>
          <w:sz w:val="24"/>
          <w:szCs w:val="24"/>
        </w:rPr>
        <w:t xml:space="preserve">8.3. Права и обязанности обучающихся (учащийся, слушатель, студент, магистрант, аспирант, докторант) в Университете определяются действующим законодательством, Уставом, договором об оказании платных образовательных услуг.</w:t>
      </w:r>
    </w:p>
    <w:p>
      <w:pPr>
        <w:spacing w:after="60"/>
        <w:ind w:firstLine="567"/>
        <w:jc w:val="both"/>
      </w:pPr>
      <w:r>
        <w:rPr>
          <w:rFonts w:ascii="Arial" w:cs="Arial" w:eastAsia="Arial" w:hAnsi="Arial"/>
          <w:sz w:val="24"/>
          <w:szCs w:val="24"/>
        </w:rPr>
        <w:t xml:space="preserve">8.4. Обучающиеся в Университете имеют право:</w:t>
      </w:r>
    </w:p>
    <w:p>
      <w:pPr>
        <w:spacing w:after="60"/>
        <w:ind w:firstLine="567"/>
        <w:jc w:val="both"/>
      </w:pPr>
      <w:r>
        <w:rPr>
          <w:rFonts w:ascii="Arial" w:cs="Arial" w:eastAsia="Arial" w:hAnsi="Arial"/>
          <w:sz w:val="24"/>
          <w:szCs w:val="24"/>
        </w:rPr>
        <w:t xml:space="preserve">- на получение знаний и профессиональных умений не ниже требований соответствующего государственного образовательного стандарта;</w:t>
      </w:r>
    </w:p>
    <w:p>
      <w:pPr>
        <w:spacing w:after="60"/>
        <w:ind w:firstLine="567"/>
        <w:jc w:val="both"/>
      </w:pPr>
      <w:r>
        <w:rPr>
          <w:rFonts w:ascii="Arial" w:cs="Arial" w:eastAsia="Arial" w:hAnsi="Arial"/>
          <w:sz w:val="24"/>
          <w:szCs w:val="24"/>
        </w:rPr>
        <w:t xml:space="preserve">- выбора по согласованию с соответствующими подразделениями Университета, в рамках государственного образовательного стандарта набора курсов по выбору и профилей (специализаций), предлагаемых Университетом;</w:t>
      </w:r>
    </w:p>
    <w:p>
      <w:pPr>
        <w:spacing w:after="60"/>
        <w:ind w:firstLine="567"/>
        <w:jc w:val="both"/>
      </w:pPr>
      <w:r>
        <w:rPr>
          <w:rFonts w:ascii="Arial" w:cs="Arial" w:eastAsia="Arial" w:hAnsi="Arial"/>
          <w:sz w:val="24"/>
          <w:szCs w:val="24"/>
        </w:rPr>
        <w:t xml:space="preserve">- на участие в формировании содержания своего образования при условии соблюдения требований государственных образовательных стандартов высшего профессионального образования и условий договора, заключенного между студентом высшего учебного заведения и физическим или юридическим лицом, оказывающим ему содействие в получении образования и последующем трудоустройстве;</w:t>
      </w:r>
    </w:p>
    <w:p>
      <w:pPr>
        <w:spacing w:after="60"/>
        <w:ind w:firstLine="567"/>
        <w:jc w:val="both"/>
      </w:pPr>
      <w:r>
        <w:rPr>
          <w:rFonts w:ascii="Arial" w:cs="Arial" w:eastAsia="Arial" w:hAnsi="Arial"/>
          <w:sz w:val="24"/>
          <w:szCs w:val="24"/>
        </w:rPr>
        <w:t xml:space="preserve">- выбора профиля (специализации) и формы обучения;</w:t>
      </w:r>
    </w:p>
    <w:p>
      <w:pPr>
        <w:spacing w:after="60"/>
        <w:ind w:firstLine="567"/>
        <w:jc w:val="both"/>
      </w:pPr>
      <w:r>
        <w:rPr>
          <w:rFonts w:ascii="Arial" w:cs="Arial" w:eastAsia="Arial" w:hAnsi="Arial"/>
          <w:sz w:val="24"/>
          <w:szCs w:val="24"/>
        </w:rPr>
        <w:t xml:space="preserve">- на ежегодные каникулы продолжительностью не менее 7-10 недель;</w:t>
      </w:r>
    </w:p>
    <w:p>
      <w:pPr>
        <w:spacing w:after="60"/>
        <w:ind w:firstLine="567"/>
        <w:jc w:val="both"/>
      </w:pPr>
      <w:r>
        <w:rPr>
          <w:rFonts w:ascii="Arial" w:cs="Arial" w:eastAsia="Arial" w:hAnsi="Arial"/>
          <w:sz w:val="24"/>
          <w:szCs w:val="24"/>
        </w:rPr>
        <w:t xml:space="preserve">- перевода на обучение по другой образовательной профессиональной программе или в другой вуз, в порядке, определяемом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 на участие в обсуждении и решении вопросов, относящихся к деятельности Университета, в том числе через общественные объединения и органы управления Университета;</w:t>
      </w:r>
    </w:p>
    <w:p>
      <w:pPr>
        <w:spacing w:after="60"/>
        <w:ind w:firstLine="567"/>
        <w:jc w:val="both"/>
      </w:pPr>
      <w:r>
        <w:rPr>
          <w:rFonts w:ascii="Arial" w:cs="Arial" w:eastAsia="Arial" w:hAnsi="Arial"/>
          <w:sz w:val="24"/>
          <w:szCs w:val="24"/>
        </w:rPr>
        <w:t xml:space="preserve">- бесплатно пользоваться библиотеками, информационными фондами, услугами учебных, научных и других подразделений в порядке, установленном локальными нормативными актами;</w:t>
      </w:r>
    </w:p>
    <w:p>
      <w:pPr>
        <w:spacing w:after="60"/>
        <w:ind w:firstLine="567"/>
        <w:jc w:val="both"/>
      </w:pPr>
      <w:r>
        <w:rPr>
          <w:rFonts w:ascii="Arial" w:cs="Arial" w:eastAsia="Arial" w:hAnsi="Arial"/>
          <w:sz w:val="24"/>
          <w:szCs w:val="24"/>
        </w:rPr>
        <w:t xml:space="preserve">- на участие в научно-исследовательских работах, конференциях, симпозиумах;</w:t>
      </w:r>
    </w:p>
    <w:p>
      <w:pPr>
        <w:spacing w:after="60"/>
        <w:ind w:firstLine="567"/>
        <w:jc w:val="both"/>
      </w:pPr>
      <w:r>
        <w:rPr>
          <w:rFonts w:ascii="Arial" w:cs="Arial" w:eastAsia="Arial" w:hAnsi="Arial"/>
          <w:sz w:val="24"/>
          <w:szCs w:val="24"/>
        </w:rPr>
        <w:t xml:space="preserve">- на представление своих работ для публикации, в том числе в изданиях Университета;</w:t>
      </w:r>
    </w:p>
    <w:p>
      <w:pPr>
        <w:spacing w:after="60"/>
        <w:ind w:firstLine="567"/>
        <w:jc w:val="both"/>
      </w:pPr>
      <w:r>
        <w:rPr>
          <w:rFonts w:ascii="Arial" w:cs="Arial" w:eastAsia="Arial" w:hAnsi="Arial"/>
          <w:sz w:val="24"/>
          <w:szCs w:val="24"/>
        </w:rPr>
        <w:t xml:space="preserve">- на моральное и (или) материальное поощрение за особые успехи в учебе и активное участие в научно-исследовательской и общественной работе Университета;</w:t>
      </w:r>
    </w:p>
    <w:p>
      <w:pPr>
        <w:spacing w:after="60"/>
        <w:ind w:firstLine="567"/>
        <w:jc w:val="both"/>
      </w:pPr>
      <w:r>
        <w:rPr>
          <w:rFonts w:ascii="Arial" w:cs="Arial" w:eastAsia="Arial" w:hAnsi="Arial"/>
          <w:sz w:val="24"/>
          <w:szCs w:val="24"/>
        </w:rPr>
        <w:t xml:space="preserve">- на создание общественных организаций, деятельность которых не противоречит законодательству Кыргызской Республики;</w:t>
      </w:r>
    </w:p>
    <w:p>
      <w:pPr>
        <w:spacing w:after="60"/>
        <w:ind w:firstLine="567"/>
        <w:jc w:val="both"/>
      </w:pPr>
      <w:r>
        <w:rPr>
          <w:rFonts w:ascii="Arial" w:cs="Arial" w:eastAsia="Arial" w:hAnsi="Arial"/>
          <w:sz w:val="24"/>
          <w:szCs w:val="24"/>
        </w:rPr>
        <w:t xml:space="preserve">- на безопасные условия и охрану здоровья в процессе обучения;</w:t>
      </w:r>
    </w:p>
    <w:p>
      <w:pPr>
        <w:spacing w:after="60"/>
        <w:ind w:firstLine="567"/>
        <w:jc w:val="both"/>
      </w:pPr>
      <w:r>
        <w:rPr>
          <w:rFonts w:ascii="Arial" w:cs="Arial" w:eastAsia="Arial" w:hAnsi="Arial"/>
          <w:sz w:val="24"/>
          <w:szCs w:val="24"/>
        </w:rPr>
        <w:t xml:space="preserve">- на участие во всех видах научных исследований, в форумах, экспедициях, культурно-просветительных мероприятиях, на привлечение к выполнению научно-исследовательских работ на кафедрах, в научно-исследовательских учреждениях, конструкторских и технологических организациях;</w:t>
      </w:r>
    </w:p>
    <w:p>
      <w:pPr>
        <w:spacing w:after="60"/>
        <w:ind w:firstLine="567"/>
        <w:jc w:val="both"/>
      </w:pPr>
      <w:r>
        <w:rPr>
          <w:rFonts w:ascii="Arial" w:cs="Arial" w:eastAsia="Arial" w:hAnsi="Arial"/>
          <w:sz w:val="24"/>
          <w:szCs w:val="24"/>
        </w:rPr>
        <w:t xml:space="preserve">- иные права, предусмотренные законодательством,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8.5. Обучающиеся в Университете обязаны:</w:t>
      </w:r>
    </w:p>
    <w:p>
      <w:pPr>
        <w:spacing w:after="60"/>
        <w:ind w:firstLine="567"/>
        <w:jc w:val="both"/>
      </w:pPr>
      <w:r>
        <w:rPr>
          <w:rFonts w:ascii="Arial" w:cs="Arial" w:eastAsia="Arial" w:hAnsi="Arial"/>
          <w:sz w:val="24"/>
          <w:szCs w:val="24"/>
        </w:rPr>
        <w:t xml:space="preserve">- соблюдать настоящий Устав, правила внутреннего распорядка, иные локальные нормативные акты;</w:t>
      </w:r>
    </w:p>
    <w:p>
      <w:pPr>
        <w:spacing w:after="60"/>
        <w:ind w:firstLine="567"/>
        <w:jc w:val="both"/>
      </w:pPr>
      <w:r>
        <w:rPr>
          <w:rFonts w:ascii="Arial" w:cs="Arial" w:eastAsia="Arial" w:hAnsi="Arial"/>
          <w:sz w:val="24"/>
          <w:szCs w:val="24"/>
        </w:rPr>
        <w:t xml:space="preserve">- овладеть на уровне требований образовательных стандартов теоретическими знаниями, профессиональными навыками и современными методами научных исследований, выполнять в установленные сроки все виды заданий, предусмотренных учебным планом;</w:t>
      </w:r>
    </w:p>
    <w:p>
      <w:pPr>
        <w:spacing w:after="60"/>
        <w:ind w:firstLine="567"/>
        <w:jc w:val="both"/>
      </w:pPr>
      <w:r>
        <w:rPr>
          <w:rFonts w:ascii="Arial" w:cs="Arial" w:eastAsia="Arial" w:hAnsi="Arial"/>
          <w:sz w:val="24"/>
          <w:szCs w:val="24"/>
        </w:rPr>
        <w:t xml:space="preserve">- в обязательном порядке посещать все виды учебных занятий, определенных учебным планом, если иное не предусмотрено локальными нормативными актами;</w:t>
      </w:r>
    </w:p>
    <w:p>
      <w:pPr>
        <w:spacing w:after="60"/>
        <w:ind w:firstLine="567"/>
        <w:jc w:val="both"/>
      </w:pPr>
      <w:r>
        <w:rPr>
          <w:rFonts w:ascii="Arial" w:cs="Arial" w:eastAsia="Arial" w:hAnsi="Arial"/>
          <w:sz w:val="24"/>
          <w:szCs w:val="24"/>
        </w:rPr>
        <w:t xml:space="preserve">- соблюдать моральные и нравственные нормы общества;</w:t>
      </w:r>
    </w:p>
    <w:p>
      <w:pPr>
        <w:spacing w:after="60"/>
        <w:ind w:firstLine="567"/>
        <w:jc w:val="both"/>
      </w:pPr>
      <w:r>
        <w:rPr>
          <w:rFonts w:ascii="Arial" w:cs="Arial" w:eastAsia="Arial" w:hAnsi="Arial"/>
          <w:sz w:val="24"/>
          <w:szCs w:val="24"/>
        </w:rPr>
        <w:t xml:space="preserve">- бережно относиться к имуществу Университета, а в случае причинения материального ущерба - возместить его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 иметь научный и культурный кругозор, необходимый для будущего специалиста высокой квалификации;</w:t>
      </w:r>
    </w:p>
    <w:p>
      <w:pPr>
        <w:spacing w:after="60"/>
        <w:ind w:firstLine="567"/>
        <w:jc w:val="both"/>
      </w:pPr>
      <w:r>
        <w:rPr>
          <w:rFonts w:ascii="Arial" w:cs="Arial" w:eastAsia="Arial" w:hAnsi="Arial"/>
          <w:sz w:val="24"/>
          <w:szCs w:val="24"/>
        </w:rPr>
        <w:t xml:space="preserve">- уважать честь и достоинство преподавателей, обучающихся и сотрудников;</w:t>
      </w:r>
    </w:p>
    <w:p>
      <w:pPr>
        <w:spacing w:after="60"/>
        <w:ind w:firstLine="567"/>
        <w:jc w:val="both"/>
      </w:pPr>
      <w:r>
        <w:rPr>
          <w:rFonts w:ascii="Arial" w:cs="Arial" w:eastAsia="Arial" w:hAnsi="Arial"/>
          <w:sz w:val="24"/>
          <w:szCs w:val="24"/>
        </w:rPr>
        <w:t xml:space="preserve">- выполнять другие обязанности,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8.6. К обучающемуся, не соблюдающему требования настоящего Устава, правил внутреннего распорядка, иных локальных нормативных актов, не выполнившему в установленные сроки учебный план, могут быть применены дисциплинарные взыскания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Взыскание, в том числе отчисление из Университета за нарушения правил внутреннего распорядка, может быть наложено на студента после получения от него объяснений в письменной форме.</w:t>
      </w:r>
    </w:p>
    <w:p>
      <w:pPr>
        <w:spacing w:after="60"/>
        <w:ind w:firstLine="567"/>
        <w:jc w:val="both"/>
      </w:pPr>
      <w:r>
        <w:rPr>
          <w:rFonts w:ascii="Arial" w:cs="Arial" w:eastAsia="Arial" w:hAnsi="Arial"/>
          <w:sz w:val="24"/>
          <w:szCs w:val="24"/>
        </w:rPr>
        <w:t xml:space="preserve">8.7. Подготовка научно-педагогических специалистов Университета осуществляется в аспирантуре и докторантуре, а также путем перевода преподавателей на должности научных сотрудников для подготовки докторских диссертаций, предоставления творческих отпусков для завершения работы над диссертациями.</w:t>
      </w:r>
    </w:p>
    <w:p>
      <w:pPr>
        <w:spacing w:after="60"/>
        <w:ind w:firstLine="567"/>
        <w:jc w:val="both"/>
      </w:pPr>
      <w:r>
        <w:rPr>
          <w:rFonts w:ascii="Arial" w:cs="Arial" w:eastAsia="Arial" w:hAnsi="Arial"/>
          <w:sz w:val="24"/>
          <w:szCs w:val="24"/>
        </w:rPr>
        <w:t xml:space="preserve">8.8. Докторантами являются лица, имеющие ученую степень кандидата наук и зачисленные в докторантуру для подготовки диссертации на соискание ученой степени доктора наук.</w:t>
      </w:r>
    </w:p>
    <w:p>
      <w:pPr>
        <w:spacing w:after="60"/>
        <w:ind w:firstLine="567"/>
        <w:jc w:val="both"/>
      </w:pPr>
      <w:r>
        <w:rPr>
          <w:rFonts w:ascii="Arial" w:cs="Arial" w:eastAsia="Arial" w:hAnsi="Arial"/>
          <w:sz w:val="24"/>
          <w:szCs w:val="24"/>
        </w:rPr>
        <w:t xml:space="preserve">Аспирантами являются лица, имеющие высшее профессиональное образование, обучающиеся в аспирантуре и подготавливающие диссертацию на соискание ученой степени кандидата наук.</w:t>
      </w:r>
    </w:p>
    <w:p>
      <w:pPr>
        <w:spacing w:after="60"/>
        <w:ind w:firstLine="567"/>
        <w:jc w:val="both"/>
      </w:pPr>
      <w:r>
        <w:rPr>
          <w:rFonts w:ascii="Arial" w:cs="Arial" w:eastAsia="Arial" w:hAnsi="Arial"/>
          <w:sz w:val="24"/>
          <w:szCs w:val="24"/>
        </w:rPr>
        <w:t xml:space="preserve">8.9. Порядок приема, обучения и отчисления из аспирантуры и докторантуры, другие права и обязанности аспирантов, докторантов, их социальные гарантии и льготы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8.10. Аспиранты, докторанты имеют право:</w:t>
      </w:r>
    </w:p>
    <w:p>
      <w:pPr>
        <w:spacing w:after="60"/>
        <w:ind w:firstLine="567"/>
        <w:jc w:val="both"/>
      </w:pPr>
      <w:r>
        <w:rPr>
          <w:rFonts w:ascii="Arial" w:cs="Arial" w:eastAsia="Arial" w:hAnsi="Arial"/>
          <w:sz w:val="24"/>
          <w:szCs w:val="24"/>
        </w:rPr>
        <w:t xml:space="preserve">- получать знания, соответствующие современному уровню развития науки, техники и культуры;</w:t>
      </w:r>
    </w:p>
    <w:p>
      <w:pPr>
        <w:spacing w:after="60"/>
        <w:ind w:firstLine="567"/>
        <w:jc w:val="both"/>
      </w:pPr>
      <w:r>
        <w:rPr>
          <w:rFonts w:ascii="Arial" w:cs="Arial" w:eastAsia="Arial" w:hAnsi="Arial"/>
          <w:sz w:val="24"/>
          <w:szCs w:val="24"/>
        </w:rPr>
        <w:t xml:space="preserve">- пользоваться оборудованием и лабораториями Университета;</w:t>
      </w:r>
    </w:p>
    <w:p>
      <w:pPr>
        <w:spacing w:after="60"/>
        <w:ind w:firstLine="567"/>
        <w:jc w:val="both"/>
      </w:pPr>
      <w:r>
        <w:rPr>
          <w:rFonts w:ascii="Arial" w:cs="Arial" w:eastAsia="Arial" w:hAnsi="Arial"/>
          <w:sz w:val="24"/>
          <w:szCs w:val="24"/>
        </w:rPr>
        <w:t xml:space="preserve">- участвовать в обсуждении важнейших вопросов деятельности Университета;</w:t>
      </w:r>
    </w:p>
    <w:p>
      <w:pPr>
        <w:spacing w:after="60"/>
        <w:ind w:firstLine="567"/>
        <w:jc w:val="both"/>
      </w:pPr>
      <w:r>
        <w:rPr>
          <w:rFonts w:ascii="Arial" w:cs="Arial" w:eastAsia="Arial" w:hAnsi="Arial"/>
          <w:sz w:val="24"/>
          <w:szCs w:val="24"/>
        </w:rPr>
        <w:t xml:space="preserve">- в соответствии с установленными квотами быть избранными в члены ученого совета Университета, а также участвовать в заседаниях кафедр при решении затрагивающих их интересы вопросов;</w:t>
      </w:r>
    </w:p>
    <w:p>
      <w:pPr>
        <w:spacing w:after="60"/>
        <w:ind w:firstLine="567"/>
        <w:jc w:val="both"/>
      </w:pPr>
      <w:r>
        <w:rPr>
          <w:rFonts w:ascii="Arial" w:cs="Arial" w:eastAsia="Arial" w:hAnsi="Arial"/>
          <w:sz w:val="24"/>
          <w:szCs w:val="24"/>
        </w:rPr>
        <w:t xml:space="preserve">- бесплатно пользоваться библиотеками, информационными фондами, услугами учебных, научных и других подразделений в порядке, установленном локальными нормативными актами;</w:t>
      </w:r>
    </w:p>
    <w:p>
      <w:pPr>
        <w:spacing w:after="60"/>
        <w:ind w:firstLine="567"/>
        <w:jc w:val="both"/>
      </w:pPr>
      <w:r>
        <w:rPr>
          <w:rFonts w:ascii="Arial" w:cs="Arial" w:eastAsia="Arial" w:hAnsi="Arial"/>
          <w:sz w:val="24"/>
          <w:szCs w:val="24"/>
        </w:rPr>
        <w:t xml:space="preserve">- принимать участие во всех видах научно-исследовательских работ, конференциях, симпозиумах, семинарах, представлять к публикациям свои работы, в том числе в изданиях Университета.</w:t>
      </w:r>
    </w:p>
    <w:p>
      <w:pPr>
        <w:spacing w:after="60"/>
        <w:ind w:firstLine="567"/>
        <w:jc w:val="both"/>
      </w:pPr>
      <w:r>
        <w:rPr>
          <w:rFonts w:ascii="Arial" w:cs="Arial" w:eastAsia="Arial" w:hAnsi="Arial"/>
          <w:sz w:val="24"/>
          <w:szCs w:val="24"/>
        </w:rPr>
        <w:t xml:space="preserve">8.11. Аспиранты, докторанты обязаны:</w:t>
      </w:r>
    </w:p>
    <w:p>
      <w:pPr>
        <w:spacing w:after="60"/>
        <w:ind w:firstLine="567"/>
        <w:jc w:val="both"/>
      </w:pPr>
      <w:r>
        <w:rPr>
          <w:rFonts w:ascii="Arial" w:cs="Arial" w:eastAsia="Arial" w:hAnsi="Arial"/>
          <w:sz w:val="24"/>
          <w:szCs w:val="24"/>
        </w:rPr>
        <w:t xml:space="preserve">- выполнять все требования индивидуального плана работы;</w:t>
      </w:r>
    </w:p>
    <w:p>
      <w:pPr>
        <w:spacing w:after="60"/>
        <w:ind w:firstLine="567"/>
        <w:jc w:val="both"/>
      </w:pPr>
      <w:r>
        <w:rPr>
          <w:rFonts w:ascii="Arial" w:cs="Arial" w:eastAsia="Arial" w:hAnsi="Arial"/>
          <w:sz w:val="24"/>
          <w:szCs w:val="24"/>
        </w:rPr>
        <w:t xml:space="preserve">- в период обучения завершить работу над диссертацией и представить ее к обсуждению;</w:t>
      </w:r>
    </w:p>
    <w:p>
      <w:pPr>
        <w:spacing w:after="60"/>
        <w:ind w:firstLine="567"/>
        <w:jc w:val="both"/>
      </w:pPr>
      <w:r>
        <w:rPr>
          <w:rFonts w:ascii="Arial" w:cs="Arial" w:eastAsia="Arial" w:hAnsi="Arial"/>
          <w:sz w:val="24"/>
          <w:szCs w:val="24"/>
        </w:rPr>
        <w:t xml:space="preserve">- выполнять требования настоящего Устава, соблюдать Правила внутреннего распорядка Университета;</w:t>
      </w:r>
    </w:p>
    <w:p>
      <w:pPr>
        <w:spacing w:after="60"/>
        <w:ind w:firstLine="567"/>
        <w:jc w:val="both"/>
      </w:pPr>
      <w:r>
        <w:rPr>
          <w:rFonts w:ascii="Arial" w:cs="Arial" w:eastAsia="Arial" w:hAnsi="Arial"/>
          <w:sz w:val="24"/>
          <w:szCs w:val="24"/>
        </w:rPr>
        <w:t xml:space="preserve">- в поведении руководствоваться общепринятыми нормами морали и нравственности;</w:t>
      </w:r>
    </w:p>
    <w:p>
      <w:pPr>
        <w:spacing w:after="60"/>
        <w:ind w:firstLine="567"/>
        <w:jc w:val="both"/>
      </w:pPr>
      <w:r>
        <w:rPr>
          <w:rFonts w:ascii="Arial" w:cs="Arial" w:eastAsia="Arial" w:hAnsi="Arial"/>
          <w:sz w:val="24"/>
          <w:szCs w:val="24"/>
        </w:rPr>
        <w:t xml:space="preserve">- бережно относиться к имуществу Университета, а в случае причинения материального ущерба - возместить его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8.12. Аспиранты и докторанты могут быть отчислены из аспирантуры и докторантуры за невыполнение индивидуального плана работы.</w:t>
      </w:r>
    </w:p>
    <w:p>
      <w:pPr>
        <w:spacing w:after="60"/>
        <w:ind w:firstLine="567"/>
        <w:jc w:val="both"/>
      </w:pPr>
      <w:r>
        <w:rPr>
          <w:rFonts w:ascii="Arial" w:cs="Arial" w:eastAsia="Arial" w:hAnsi="Arial"/>
          <w:sz w:val="24"/>
          <w:szCs w:val="24"/>
        </w:rPr>
        <w:t xml:space="preserve">8.13. На должности научных сотрудников, для подготовки докторских диссертаций, сроком до трех лет переводятся кандидаты наук, имеющие признанные результаты научных исследований по актуальным вопросам науки.</w:t>
      </w:r>
    </w:p>
    <w:p>
      <w:pPr>
        <w:spacing w:after="60"/>
        <w:ind w:firstLine="567"/>
        <w:jc w:val="both"/>
      </w:pPr>
      <w:r>
        <w:rPr>
          <w:rFonts w:ascii="Arial" w:cs="Arial" w:eastAsia="Arial" w:hAnsi="Arial"/>
          <w:sz w:val="24"/>
          <w:szCs w:val="24"/>
        </w:rPr>
        <w:t xml:space="preserve">8.14. Творческие отпуска предоставляются сотрудникам Университета для защиты кандидатских и докторских диссертаций в соответствии с нормативными правовыми и локальными нормативными актами.</w:t>
      </w:r>
    </w:p>
    <w:p>
      <w:pPr>
        <w:spacing w:after="60"/>
        <w:ind w:firstLine="567"/>
        <w:jc w:val="both"/>
      </w:pPr>
      <w:r>
        <w:rPr>
          <w:rFonts w:ascii="Arial" w:cs="Arial" w:eastAsia="Arial" w:hAnsi="Arial"/>
          <w:sz w:val="24"/>
          <w:szCs w:val="24"/>
        </w:rPr>
        <w:t xml:space="preserve">8.15. При Университете в установленном порядке может создаваться диссертационный совет по защите диссертаций на соискание ученой степени доктора и кандидата наук. Деятельность диссертационного совета регламентируется законодательством Кыргызской Республики.</w:t>
      </w:r>
    </w:p>
    <w:p>
      <w:pPr>
        <w:spacing w:after="200" w:before="200"/>
        <w:jc w:val="center"/>
      </w:pPr>
      <w:r>
        <w:rPr>
          <w:rFonts w:ascii="Arial" w:cs="Arial" w:eastAsia="Arial" w:hAnsi="Arial"/>
          <w:b/>
          <w:bCs/>
          <w:sz w:val="24"/>
          <w:szCs w:val="24"/>
        </w:rPr>
        <w:t xml:space="preserve">9. Права и обязанности коллектива Университета</w:t>
      </w:r>
    </w:p>
    <w:p>
      <w:pPr>
        <w:spacing w:after="60"/>
        <w:ind w:firstLine="567"/>
        <w:jc w:val="both"/>
      </w:pPr>
      <w:r>
        <w:rPr>
          <w:rFonts w:ascii="Arial" w:cs="Arial" w:eastAsia="Arial" w:hAnsi="Arial"/>
          <w:sz w:val="24"/>
          <w:szCs w:val="24"/>
        </w:rPr>
        <w:t xml:space="preserve">9.1. Права и обязанности работников в Университете определяются законодательством Кыргызской Республики, настоящим Уставом, коллективным договором, правилами внутреннего распорядка и иными локальными нормативными актами.</w:t>
      </w:r>
    </w:p>
    <w:p>
      <w:pPr>
        <w:spacing w:after="60"/>
        <w:ind w:firstLine="567"/>
        <w:jc w:val="both"/>
      </w:pPr>
      <w:r>
        <w:rPr>
          <w:rFonts w:ascii="Arial" w:cs="Arial" w:eastAsia="Arial" w:hAnsi="Arial"/>
          <w:sz w:val="24"/>
          <w:szCs w:val="24"/>
        </w:rPr>
        <w:t xml:space="preserve">9.2. В Университете предусматриваются должности научно-педагогического (профессорско-преподавательский состав, научные сотрудники), административно-хозяйственного, учебно-вспомогательного, инженерно-технического и другого персонала.</w:t>
      </w:r>
    </w:p>
    <w:p>
      <w:pPr>
        <w:spacing w:after="60"/>
        <w:ind w:firstLine="567"/>
        <w:jc w:val="both"/>
      </w:pPr>
      <w:r>
        <w:rPr>
          <w:rFonts w:ascii="Arial" w:cs="Arial" w:eastAsia="Arial" w:hAnsi="Arial"/>
          <w:sz w:val="24"/>
          <w:szCs w:val="24"/>
        </w:rPr>
        <w:t xml:space="preserve">9.3. Должности административно-хозяйственного, учебно-вспомогательного, инженерно-технического и иного персонала замещаются на договорной основе.</w:t>
      </w:r>
    </w:p>
    <w:p>
      <w:pPr>
        <w:spacing w:after="60"/>
        <w:ind w:firstLine="567"/>
        <w:jc w:val="both"/>
      </w:pPr>
      <w:r>
        <w:rPr>
          <w:rFonts w:ascii="Arial" w:cs="Arial" w:eastAsia="Arial" w:hAnsi="Arial"/>
          <w:sz w:val="24"/>
          <w:szCs w:val="24"/>
        </w:rPr>
        <w:t xml:space="preserve">9.4. Замещение вакантных должностей профессорско-преподавательского состава проводится на договорной основе. Заключению трудового договора предшествует конкурсный отбор.</w:t>
      </w:r>
    </w:p>
    <w:p>
      <w:pPr>
        <w:spacing w:after="60"/>
        <w:ind w:firstLine="567"/>
        <w:jc w:val="both"/>
      </w:pPr>
      <w:r>
        <w:rPr>
          <w:rFonts w:ascii="Arial" w:cs="Arial" w:eastAsia="Arial" w:hAnsi="Arial"/>
          <w:sz w:val="24"/>
          <w:szCs w:val="24"/>
        </w:rPr>
        <w:t xml:space="preserve">9.5. Прием и увольнение преподавателей и других сотрудников Университета производится в соответствии с трудовым законодательством Кыргызской Республики, а также на условиях, предусмотренных договором.</w:t>
      </w:r>
    </w:p>
    <w:p>
      <w:pPr>
        <w:spacing w:after="60"/>
        <w:ind w:firstLine="567"/>
        <w:jc w:val="both"/>
      </w:pPr>
      <w:r>
        <w:rPr>
          <w:rFonts w:ascii="Arial" w:cs="Arial" w:eastAsia="Arial" w:hAnsi="Arial"/>
          <w:sz w:val="24"/>
          <w:szCs w:val="24"/>
        </w:rPr>
        <w:t xml:space="preserve">9.6. Научно-педагогический персонал Университета имеет право на:</w:t>
      </w:r>
    </w:p>
    <w:p>
      <w:pPr>
        <w:spacing w:after="60"/>
        <w:ind w:firstLine="567"/>
        <w:jc w:val="both"/>
      </w:pPr>
      <w:r>
        <w:rPr>
          <w:rFonts w:ascii="Arial" w:cs="Arial" w:eastAsia="Arial" w:hAnsi="Arial"/>
          <w:sz w:val="24"/>
          <w:szCs w:val="24"/>
        </w:rPr>
        <w:t xml:space="preserve">- определение содержания преподаваемых ими учебных дисциплин в соответствии с требованиями государственных стандартов;</w:t>
      </w:r>
    </w:p>
    <w:p>
      <w:pPr>
        <w:spacing w:after="60"/>
        <w:ind w:firstLine="567"/>
        <w:jc w:val="both"/>
      </w:pPr>
      <w:r>
        <w:rPr>
          <w:rFonts w:ascii="Arial" w:cs="Arial" w:eastAsia="Arial" w:hAnsi="Arial"/>
          <w:sz w:val="24"/>
          <w:szCs w:val="24"/>
        </w:rPr>
        <w:t xml:space="preserve">- выбор средств, методов обучения и проведения научных исследований, обеспечивающих высокую эффективность учебного и научного процессов;</w:t>
      </w:r>
    </w:p>
    <w:p>
      <w:pPr>
        <w:spacing w:after="60"/>
        <w:ind w:firstLine="567"/>
        <w:jc w:val="both"/>
      </w:pPr>
      <w:r>
        <w:rPr>
          <w:rFonts w:ascii="Arial" w:cs="Arial" w:eastAsia="Arial" w:hAnsi="Arial"/>
          <w:sz w:val="24"/>
          <w:szCs w:val="24"/>
        </w:rPr>
        <w:t xml:space="preserve">- оплачиваемый отпуск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соответствующее организационное и материально-техническое обеспечение своей профессиональной деятельности;</w:t>
      </w:r>
    </w:p>
    <w:p>
      <w:pPr>
        <w:spacing w:after="60"/>
        <w:ind w:firstLine="567"/>
        <w:jc w:val="both"/>
      </w:pPr>
      <w:r>
        <w:rPr>
          <w:rFonts w:ascii="Arial" w:cs="Arial" w:eastAsia="Arial" w:hAnsi="Arial"/>
          <w:sz w:val="24"/>
          <w:szCs w:val="24"/>
        </w:rPr>
        <w:t xml:space="preserve">- выдвижение и избрание в установленном порядке в состав Ученого совета;</w:t>
      </w:r>
    </w:p>
    <w:p>
      <w:pPr>
        <w:spacing w:after="60"/>
        <w:ind w:firstLine="567"/>
        <w:jc w:val="both"/>
      </w:pPr>
      <w:r>
        <w:rPr>
          <w:rFonts w:ascii="Arial" w:cs="Arial" w:eastAsia="Arial" w:hAnsi="Arial"/>
          <w:sz w:val="24"/>
          <w:szCs w:val="24"/>
        </w:rPr>
        <w:t xml:space="preserve">- участие в обсуждении и решении вопросов учебной, научной и других видов деятельности Университета;</w:t>
      </w:r>
    </w:p>
    <w:p>
      <w:pPr>
        <w:spacing w:after="60"/>
        <w:ind w:firstLine="567"/>
        <w:jc w:val="both"/>
      </w:pPr>
      <w:r>
        <w:rPr>
          <w:rFonts w:ascii="Arial" w:cs="Arial" w:eastAsia="Arial" w:hAnsi="Arial"/>
          <w:sz w:val="24"/>
          <w:szCs w:val="24"/>
        </w:rPr>
        <w:t xml:space="preserve">- использование в установленном порядке помещений и информационных фондов, пользование услугами лабораторий, кабинетов, библиотек, вычислительных центров, учебных, научных, социально-бытовых, культурных и других подразделений.</w:t>
      </w:r>
    </w:p>
    <w:p>
      <w:pPr>
        <w:spacing w:after="60"/>
        <w:ind w:firstLine="567"/>
        <w:jc w:val="both"/>
      </w:pPr>
      <w:r>
        <w:rPr>
          <w:rFonts w:ascii="Arial" w:cs="Arial" w:eastAsia="Arial" w:hAnsi="Arial"/>
          <w:sz w:val="24"/>
          <w:szCs w:val="24"/>
        </w:rPr>
        <w:t xml:space="preserve">9.7. Научно-педагогический персонал Университета обязан:</w:t>
      </w:r>
    </w:p>
    <w:p>
      <w:pPr>
        <w:spacing w:after="60"/>
        <w:ind w:firstLine="567"/>
        <w:jc w:val="both"/>
      </w:pPr>
      <w:r>
        <w:rPr>
          <w:rFonts w:ascii="Arial" w:cs="Arial" w:eastAsia="Arial" w:hAnsi="Arial"/>
          <w:sz w:val="24"/>
          <w:szCs w:val="24"/>
        </w:rPr>
        <w:t xml:space="preserve">- обеспечивать высокую эффективность учебного и научного процессов и усвоение обучающимися образовательных программ на уровне требований государственных стандартов;</w:t>
      </w:r>
    </w:p>
    <w:p>
      <w:pPr>
        <w:spacing w:after="60"/>
        <w:ind w:firstLine="567"/>
        <w:jc w:val="both"/>
      </w:pPr>
      <w:r>
        <w:rPr>
          <w:rFonts w:ascii="Arial" w:cs="Arial" w:eastAsia="Arial" w:hAnsi="Arial"/>
          <w:sz w:val="24"/>
          <w:szCs w:val="24"/>
        </w:rPr>
        <w:t xml:space="preserve">- формировать у обучающихся профессиональные знания, навыки и качества, гражданскую позицию, способность к жизни и труду;</w:t>
      </w:r>
    </w:p>
    <w:p>
      <w:pPr>
        <w:spacing w:after="60"/>
        <w:ind w:firstLine="567"/>
        <w:jc w:val="both"/>
      </w:pPr>
      <w:r>
        <w:rPr>
          <w:rFonts w:ascii="Arial" w:cs="Arial" w:eastAsia="Arial" w:hAnsi="Arial"/>
          <w:sz w:val="24"/>
          <w:szCs w:val="24"/>
        </w:rPr>
        <w:t xml:space="preserve">- развивать у обучающихся самостоятельность, творческие способности, прививать им высокие нравственные нормы;</w:t>
      </w:r>
    </w:p>
    <w:p>
      <w:pPr>
        <w:spacing w:after="60"/>
        <w:ind w:firstLine="567"/>
        <w:jc w:val="both"/>
      </w:pPr>
      <w:r>
        <w:rPr>
          <w:rFonts w:ascii="Arial" w:cs="Arial" w:eastAsia="Arial" w:hAnsi="Arial"/>
          <w:sz w:val="24"/>
          <w:szCs w:val="24"/>
        </w:rPr>
        <w:t xml:space="preserve">- систематически заниматься повышением своей квалификации, проводить научные исследования и другие формы творческих работ, активно привлекая к ним обучающихся, выполнять нормы Устава Университета.</w:t>
      </w:r>
    </w:p>
    <w:p>
      <w:pPr>
        <w:spacing w:after="60"/>
        <w:ind w:firstLine="567"/>
        <w:jc w:val="both"/>
      </w:pPr>
      <w:r>
        <w:rPr>
          <w:rFonts w:ascii="Arial" w:cs="Arial" w:eastAsia="Arial" w:hAnsi="Arial"/>
          <w:sz w:val="24"/>
          <w:szCs w:val="24"/>
        </w:rPr>
        <w:t xml:space="preserve">9.8. Подготовка научно-педагогических и научных кадров осуществляется в следующих формах:</w:t>
      </w:r>
    </w:p>
    <w:p>
      <w:pPr>
        <w:spacing w:after="60"/>
        <w:ind w:firstLine="567"/>
        <w:jc w:val="both"/>
      </w:pPr>
      <w:r>
        <w:rPr>
          <w:rFonts w:ascii="Arial" w:cs="Arial" w:eastAsia="Arial" w:hAnsi="Arial"/>
          <w:sz w:val="24"/>
          <w:szCs w:val="24"/>
        </w:rPr>
        <w:t xml:space="preserve">- докторантура и аспирантура;</w:t>
      </w:r>
    </w:p>
    <w:p>
      <w:pPr>
        <w:spacing w:after="60"/>
        <w:ind w:firstLine="567"/>
        <w:jc w:val="both"/>
      </w:pPr>
      <w:r>
        <w:rPr>
          <w:rFonts w:ascii="Arial" w:cs="Arial" w:eastAsia="Arial" w:hAnsi="Arial"/>
          <w:sz w:val="24"/>
          <w:szCs w:val="24"/>
        </w:rPr>
        <w:t xml:space="preserve">- перевод на должности научных сотрудников для подготовки диссертаций на соискание ученой степени доктора наук.</w:t>
      </w:r>
    </w:p>
    <w:p>
      <w:pPr>
        <w:spacing w:after="60"/>
        <w:ind w:firstLine="567"/>
        <w:jc w:val="both"/>
      </w:pPr>
      <w:r>
        <w:rPr>
          <w:rFonts w:ascii="Arial" w:cs="Arial" w:eastAsia="Arial" w:hAnsi="Arial"/>
          <w:sz w:val="24"/>
          <w:szCs w:val="24"/>
        </w:rPr>
        <w:t xml:space="preserve">9.9. Переподготовка и повышение квалификации профессорско-преподавательского состава осуществляются в установленном законодательством Кыргызской Республики порядке.</w:t>
      </w:r>
    </w:p>
    <w:p>
      <w:pPr>
        <w:spacing w:after="60"/>
        <w:ind w:firstLine="567"/>
        <w:jc w:val="both"/>
      </w:pPr>
      <w:r>
        <w:rPr>
          <w:rFonts w:ascii="Arial" w:cs="Arial" w:eastAsia="Arial" w:hAnsi="Arial"/>
          <w:sz w:val="24"/>
          <w:szCs w:val="24"/>
        </w:rPr>
        <w:t xml:space="preserve">9.10. Права и обязанности административно-хозяйственного и иного персонала определяются трудовым законодательством Кыргызской Республики, Уставом и правилами внутреннего распорядка Университета, должностными инструкциями.</w:t>
      </w:r>
    </w:p>
    <w:p>
      <w:pPr>
        <w:spacing w:after="200" w:before="200"/>
        <w:jc w:val="center"/>
      </w:pPr>
      <w:r>
        <w:rPr>
          <w:rFonts w:ascii="Arial" w:cs="Arial" w:eastAsia="Arial" w:hAnsi="Arial"/>
          <w:b/>
          <w:bCs/>
          <w:sz w:val="24"/>
          <w:szCs w:val="24"/>
        </w:rPr>
        <w:t xml:space="preserve">10. Научная деятельность Университета</w:t>
      </w:r>
    </w:p>
    <w:p>
      <w:pPr>
        <w:spacing w:after="60"/>
        <w:ind w:firstLine="567"/>
        <w:jc w:val="both"/>
      </w:pPr>
      <w:r>
        <w:rPr>
          <w:rFonts w:ascii="Arial" w:cs="Arial" w:eastAsia="Arial" w:hAnsi="Arial"/>
          <w:sz w:val="24"/>
          <w:szCs w:val="24"/>
        </w:rPr>
        <w:t xml:space="preserve">10.1. В Университете во всех его учебно-научных подразделениях, в обязательном порядке в соответствии с тематическими планами, утверждаемыми ученым советом, осуществляются фундаментальные, поисковые и прикладные научные исследования, которые являются составной частью подготовки специалистов.</w:t>
      </w:r>
    </w:p>
    <w:p>
      <w:pPr>
        <w:spacing w:after="60"/>
        <w:ind w:firstLine="567"/>
        <w:jc w:val="both"/>
      </w:pPr>
      <w:r>
        <w:rPr>
          <w:rFonts w:ascii="Arial" w:cs="Arial" w:eastAsia="Arial" w:hAnsi="Arial"/>
          <w:sz w:val="24"/>
          <w:szCs w:val="24"/>
        </w:rPr>
        <w:t xml:space="preserve">10.2. Основополагающим принципом реализации научно-исследовательской деятельности в Университете является интеграция научной проблематики с учебным процессом, привлечение студентов к участию в творческой работе и научных исследованиях, написание монографий, учебников и учебных пособий.</w:t>
      </w:r>
    </w:p>
    <w:p>
      <w:pPr>
        <w:spacing w:after="60"/>
        <w:ind w:firstLine="567"/>
        <w:jc w:val="both"/>
      </w:pPr>
      <w:r>
        <w:rPr>
          <w:rFonts w:ascii="Arial" w:cs="Arial" w:eastAsia="Arial" w:hAnsi="Arial"/>
          <w:sz w:val="24"/>
          <w:szCs w:val="24"/>
        </w:rPr>
        <w:t xml:space="preserve">10.3. Основными задачами научно-исследовательской работы являются: разработка теоретических и прикладных проблем, научных основ новых технологий, выполнение исследовательских работ научно-методического характера, распространение научных знаний и исследовательское обеспечение подготовки специалистов, внедрение в практику результатов научных исследований, пропаганда достижений науки, техники и культуры.</w:t>
      </w:r>
    </w:p>
    <w:p>
      <w:pPr>
        <w:spacing w:after="60"/>
        <w:ind w:firstLine="567"/>
        <w:jc w:val="both"/>
      </w:pPr>
      <w:r>
        <w:rPr>
          <w:rFonts w:ascii="Arial" w:cs="Arial" w:eastAsia="Arial" w:hAnsi="Arial"/>
          <w:sz w:val="24"/>
          <w:szCs w:val="24"/>
        </w:rPr>
        <w:t xml:space="preserve">10.4. Основные направления научной деятельности Университета утверждаются ученым советом.</w:t>
      </w:r>
    </w:p>
    <w:p>
      <w:pPr>
        <w:spacing w:after="60"/>
        <w:ind w:firstLine="567"/>
        <w:jc w:val="both"/>
      </w:pPr>
      <w:r>
        <w:rPr>
          <w:rFonts w:ascii="Arial" w:cs="Arial" w:eastAsia="Arial" w:hAnsi="Arial"/>
          <w:sz w:val="24"/>
          <w:szCs w:val="24"/>
        </w:rPr>
        <w:t xml:space="preserve">10.5. Научную деятельность в Университете осуществляют: профессорско-преподавательский состав, научные сотрудники, докторанты, аспиранты, магистранты, студенты, а также привлекаемые со стороны высококвалифицированные исследователи и специалисты.</w:t>
      </w:r>
    </w:p>
    <w:p>
      <w:pPr>
        <w:spacing w:after="60"/>
        <w:ind w:firstLine="567"/>
        <w:jc w:val="both"/>
      </w:pPr>
      <w:r>
        <w:rPr>
          <w:rFonts w:ascii="Arial" w:cs="Arial" w:eastAsia="Arial" w:hAnsi="Arial"/>
          <w:sz w:val="24"/>
          <w:szCs w:val="24"/>
        </w:rPr>
        <w:t xml:space="preserve">10.6. Основу организационной структуры научной деятельности составляют кафедры и лаборатории, научно-исследовательские центры и институты, информационные и инновационные центры, другие подразделения учебного и исследовательского характера, докторантура и аспирантура, диссертационные советы, издательство, научная библиотека.</w:t>
      </w:r>
    </w:p>
    <w:p>
      <w:pPr>
        <w:spacing w:after="60"/>
        <w:ind w:firstLine="567"/>
        <w:jc w:val="both"/>
      </w:pPr>
      <w:r>
        <w:rPr>
          <w:rFonts w:ascii="Arial" w:cs="Arial" w:eastAsia="Arial" w:hAnsi="Arial"/>
          <w:sz w:val="24"/>
          <w:szCs w:val="24"/>
        </w:rPr>
        <w:t xml:space="preserve">10.7. Научная деятельность в Университете может осуществляться за счет грантов и средств из иных источников финансирования, не запрещенных законодательством Кыргызской Республики, которые в установленном порядке передаются научно-педагогическим работникам или Университету.</w:t>
      </w:r>
    </w:p>
    <w:p>
      <w:pPr>
        <w:spacing w:after="60"/>
        <w:ind w:firstLine="567"/>
        <w:jc w:val="both"/>
      </w:pPr>
      <w:r>
        <w:rPr>
          <w:rFonts w:ascii="Arial" w:cs="Arial" w:eastAsia="Arial" w:hAnsi="Arial"/>
          <w:sz w:val="24"/>
          <w:szCs w:val="24"/>
        </w:rPr>
        <w:t xml:space="preserve">10.8. Университет обеспечивает всестороннюю поддержку научных исследований профессорско-преподавательского состава и иных работников Университета, докторантов, аспирантов, магистрантов, студентов и иных лиц.</w:t>
      </w:r>
    </w:p>
    <w:p>
      <w:pPr>
        <w:spacing w:after="200" w:before="200"/>
        <w:jc w:val="center"/>
      </w:pPr>
      <w:r>
        <w:rPr>
          <w:rFonts w:ascii="Arial" w:cs="Arial" w:eastAsia="Arial" w:hAnsi="Arial"/>
          <w:b/>
          <w:bCs/>
          <w:sz w:val="24"/>
          <w:szCs w:val="24"/>
        </w:rPr>
        <w:t xml:space="preserve">11. Управление Университетом</w:t>
      </w:r>
    </w:p>
    <w:p>
      <w:pPr>
        <w:spacing w:after="60"/>
        <w:ind w:firstLine="567"/>
        <w:jc w:val="both"/>
      </w:pPr>
      <w:r>
        <w:rPr>
          <w:rFonts w:ascii="Arial" w:cs="Arial" w:eastAsia="Arial" w:hAnsi="Arial"/>
          <w:sz w:val="24"/>
          <w:szCs w:val="24"/>
        </w:rPr>
        <w:t xml:space="preserve">11.1. Формами соуправления Университета являются общее собрание, попечительский, ученый и другие советы или комитеты. Порядок выбора органов соуправления и их компетенция, разграничения полномочий между советом и руководителем образовательной организации определяются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11.2. Непосредственное руководство Университетом осуществляет ректор, избираемый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11.3. Ректор Университета:</w:t>
      </w:r>
    </w:p>
    <w:p>
      <w:pPr>
        <w:spacing w:after="60"/>
        <w:ind w:firstLine="567"/>
        <w:jc w:val="both"/>
      </w:pPr>
      <w:r>
        <w:rPr>
          <w:rFonts w:ascii="Arial" w:cs="Arial" w:eastAsia="Arial" w:hAnsi="Arial"/>
          <w:sz w:val="24"/>
          <w:szCs w:val="24"/>
        </w:rPr>
        <w:t xml:space="preserve">- осуществляет свои полномочия в соответствии с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 действует в соответствии с законодательством Кыргызской Республики от имени Университета, представляет его интересы в других государственных и иных организациях, учреждениях;</w:t>
      </w:r>
    </w:p>
    <w:p>
      <w:pPr>
        <w:spacing w:after="60"/>
        <w:ind w:firstLine="567"/>
        <w:jc w:val="both"/>
      </w:pPr>
      <w:r>
        <w:rPr>
          <w:rFonts w:ascii="Arial" w:cs="Arial" w:eastAsia="Arial" w:hAnsi="Arial"/>
          <w:sz w:val="24"/>
          <w:szCs w:val="24"/>
        </w:rPr>
        <w:t xml:space="preserve">- несет ответственность за результаты деятельности Университета, соответствие качества образования и подготовки специалистов требованиям государственных стандартов;</w:t>
      </w:r>
    </w:p>
    <w:p>
      <w:pPr>
        <w:spacing w:after="60"/>
        <w:ind w:firstLine="567"/>
        <w:jc w:val="both"/>
      </w:pPr>
      <w:r>
        <w:rPr>
          <w:rFonts w:ascii="Arial" w:cs="Arial" w:eastAsia="Arial" w:hAnsi="Arial"/>
          <w:sz w:val="24"/>
          <w:szCs w:val="24"/>
        </w:rPr>
        <w:t xml:space="preserve">- вносит на утверждение ученого совета структуру Университета;</w:t>
      </w:r>
    </w:p>
    <w:p>
      <w:pPr>
        <w:spacing w:after="60"/>
        <w:ind w:firstLine="567"/>
        <w:jc w:val="both"/>
      </w:pPr>
      <w:r>
        <w:rPr>
          <w:rFonts w:ascii="Arial" w:cs="Arial" w:eastAsia="Arial" w:hAnsi="Arial"/>
          <w:sz w:val="24"/>
          <w:szCs w:val="24"/>
        </w:rPr>
        <w:t xml:space="preserve">- формирует в соответствии с Уставом Университета ее кадровый состав, вносит на утверждение ученого совета изменения и дополнения в структуру Университета;</w:t>
      </w:r>
    </w:p>
    <w:p>
      <w:pPr>
        <w:spacing w:after="60"/>
        <w:ind w:firstLine="567"/>
        <w:jc w:val="both"/>
      </w:pPr>
      <w:r>
        <w:rPr>
          <w:rFonts w:ascii="Arial" w:cs="Arial" w:eastAsia="Arial" w:hAnsi="Arial"/>
          <w:sz w:val="24"/>
          <w:szCs w:val="24"/>
        </w:rPr>
        <w:t xml:space="preserve">- утверждает смету Университета и контролирует ее исполнение;</w:t>
      </w:r>
    </w:p>
    <w:p>
      <w:pPr>
        <w:spacing w:after="60"/>
        <w:ind w:firstLine="567"/>
        <w:jc w:val="both"/>
      </w:pPr>
      <w:r>
        <w:rPr>
          <w:rFonts w:ascii="Arial" w:cs="Arial" w:eastAsia="Arial" w:hAnsi="Arial"/>
          <w:sz w:val="24"/>
          <w:szCs w:val="24"/>
        </w:rPr>
        <w:t xml:space="preserve">- назначает директоров институтов, филиалов, представительств, центров и руководителей иных структурных подразделений;</w:t>
      </w:r>
    </w:p>
    <w:p>
      <w:pPr>
        <w:spacing w:after="60"/>
        <w:ind w:firstLine="567"/>
        <w:jc w:val="both"/>
      </w:pPr>
      <w:r>
        <w:rPr>
          <w:rFonts w:ascii="Arial" w:cs="Arial" w:eastAsia="Arial" w:hAnsi="Arial"/>
          <w:sz w:val="24"/>
          <w:szCs w:val="24"/>
        </w:rPr>
        <w:t xml:space="preserve">- распоряжается имуществом и средствами, в пределах,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 заключает договоры, выдает доверенности, открывает в банках счета и является распорядителем кредитов;</w:t>
      </w:r>
    </w:p>
    <w:p>
      <w:pPr>
        <w:spacing w:after="60"/>
        <w:ind w:firstLine="567"/>
        <w:jc w:val="both"/>
      </w:pPr>
      <w:r>
        <w:rPr>
          <w:rFonts w:ascii="Arial" w:cs="Arial" w:eastAsia="Arial" w:hAnsi="Arial"/>
          <w:sz w:val="24"/>
          <w:szCs w:val="24"/>
        </w:rPr>
        <w:t xml:space="preserve">- утверждает штатное расписание Университета;</w:t>
      </w:r>
    </w:p>
    <w:p>
      <w:pPr>
        <w:spacing w:after="60"/>
        <w:ind w:firstLine="567"/>
        <w:jc w:val="both"/>
      </w:pPr>
      <w:r>
        <w:rPr>
          <w:rFonts w:ascii="Arial" w:cs="Arial" w:eastAsia="Arial" w:hAnsi="Arial"/>
          <w:sz w:val="24"/>
          <w:szCs w:val="24"/>
        </w:rPr>
        <w:t xml:space="preserve">- издает в пределах компетенции приказы, дает указания, обязательные для всех работников и обучающихся;</w:t>
      </w:r>
    </w:p>
    <w:p>
      <w:pPr>
        <w:spacing w:after="60"/>
        <w:ind w:firstLine="567"/>
        <w:jc w:val="both"/>
      </w:pPr>
      <w:r>
        <w:rPr>
          <w:rFonts w:ascii="Arial" w:cs="Arial" w:eastAsia="Arial" w:hAnsi="Arial"/>
          <w:sz w:val="24"/>
          <w:szCs w:val="24"/>
        </w:rPr>
        <w:t xml:space="preserve">- может делегировать свои полномочия проректорам Университета в соответствии с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11.4. Ученый совет Университета является общественно-профессиональным органом управления, в компетенцию которого входит:</w:t>
      </w:r>
    </w:p>
    <w:p>
      <w:pPr>
        <w:spacing w:after="60"/>
        <w:ind w:firstLine="567"/>
        <w:jc w:val="both"/>
      </w:pPr>
      <w:r>
        <w:rPr>
          <w:rFonts w:ascii="Arial" w:cs="Arial" w:eastAsia="Arial" w:hAnsi="Arial"/>
          <w:sz w:val="24"/>
          <w:szCs w:val="24"/>
        </w:rPr>
        <w:t xml:space="preserve">- утверждение по представлению ректора структуры Университета;</w:t>
      </w:r>
    </w:p>
    <w:p>
      <w:pPr>
        <w:spacing w:after="60"/>
        <w:ind w:firstLine="567"/>
        <w:jc w:val="both"/>
      </w:pPr>
      <w:r>
        <w:rPr>
          <w:rFonts w:ascii="Arial" w:cs="Arial" w:eastAsia="Arial" w:hAnsi="Arial"/>
          <w:sz w:val="24"/>
          <w:szCs w:val="24"/>
        </w:rPr>
        <w:t xml:space="preserve">- рассмотрение вопросов и выработка предложений по созданию, расформированию, укрупнению и разделению факультетов, кафедр, других научных и учебных подразделений Университета;</w:t>
      </w:r>
    </w:p>
    <w:p>
      <w:pPr>
        <w:spacing w:after="60"/>
        <w:ind w:firstLine="567"/>
        <w:jc w:val="both"/>
      </w:pPr>
      <w:r>
        <w:rPr>
          <w:rFonts w:ascii="Arial" w:cs="Arial" w:eastAsia="Arial" w:hAnsi="Arial"/>
          <w:sz w:val="24"/>
          <w:szCs w:val="24"/>
        </w:rPr>
        <w:t xml:space="preserve">- утверждение годовых и перспективных планов развития Университета;</w:t>
      </w:r>
    </w:p>
    <w:p>
      <w:pPr>
        <w:spacing w:after="60"/>
        <w:ind w:firstLine="567"/>
        <w:jc w:val="both"/>
      </w:pPr>
      <w:r>
        <w:rPr>
          <w:rFonts w:ascii="Arial" w:cs="Arial" w:eastAsia="Arial" w:hAnsi="Arial"/>
          <w:sz w:val="24"/>
          <w:szCs w:val="24"/>
        </w:rPr>
        <w:t xml:space="preserve">- принятие Регламента Университета и Правил внутреннего распорядка;</w:t>
      </w:r>
    </w:p>
    <w:p>
      <w:pPr>
        <w:spacing w:after="60"/>
        <w:ind w:firstLine="567"/>
        <w:jc w:val="both"/>
      </w:pPr>
      <w:r>
        <w:rPr>
          <w:rFonts w:ascii="Arial" w:cs="Arial" w:eastAsia="Arial" w:hAnsi="Arial"/>
          <w:sz w:val="24"/>
          <w:szCs w:val="24"/>
        </w:rPr>
        <w:t xml:space="preserve">- заслушивание отчетов проректоров, руководителей структурных подразделений Университета по учебной, учебно-методической, научной, финансово-хозяйственной и воспитательной деятельности и принятие мер по дальнейшему их совершенствованию;</w:t>
      </w:r>
    </w:p>
    <w:p>
      <w:pPr>
        <w:spacing w:after="60"/>
        <w:ind w:firstLine="567"/>
        <w:jc w:val="both"/>
      </w:pPr>
      <w:r>
        <w:rPr>
          <w:rFonts w:ascii="Arial" w:cs="Arial" w:eastAsia="Arial" w:hAnsi="Arial"/>
          <w:sz w:val="24"/>
          <w:szCs w:val="24"/>
        </w:rPr>
        <w:t xml:space="preserve">- заслушивание отчетов ректора Университета по итогам его деятельности по истечении срока полномочий и принятие рекомендаций для избрания на повторный срок;</w:t>
      </w:r>
    </w:p>
    <w:p>
      <w:pPr>
        <w:spacing w:after="60"/>
        <w:ind w:firstLine="567"/>
        <w:jc w:val="both"/>
      </w:pPr>
      <w:r>
        <w:rPr>
          <w:rFonts w:ascii="Arial" w:cs="Arial" w:eastAsia="Arial" w:hAnsi="Arial"/>
          <w:sz w:val="24"/>
          <w:szCs w:val="24"/>
        </w:rPr>
        <w:t xml:space="preserve">- утверждение в соответствии с существующими государственными образовательными стандартами рабочих учебных планов и графиков учебного процесса, перечня дисциплин по выбору;</w:t>
      </w:r>
    </w:p>
    <w:p>
      <w:pPr>
        <w:spacing w:after="60"/>
        <w:ind w:firstLine="567"/>
        <w:jc w:val="both"/>
      </w:pPr>
      <w:r>
        <w:rPr>
          <w:rFonts w:ascii="Arial" w:cs="Arial" w:eastAsia="Arial" w:hAnsi="Arial"/>
          <w:sz w:val="24"/>
          <w:szCs w:val="24"/>
        </w:rPr>
        <w:t xml:space="preserve">- определение порядка утверждения программ учебных дисциплин, индивидуальных учебных планов аспирантов, докторантов, соискателей, а также индивидуальных планов подготовки магистров и порядка контроля за их выполнением;</w:t>
      </w:r>
    </w:p>
    <w:p>
      <w:pPr>
        <w:spacing w:after="60"/>
        <w:ind w:firstLine="567"/>
        <w:jc w:val="both"/>
      </w:pPr>
      <w:r>
        <w:rPr>
          <w:rFonts w:ascii="Arial" w:cs="Arial" w:eastAsia="Arial" w:hAnsi="Arial"/>
          <w:sz w:val="24"/>
          <w:szCs w:val="24"/>
        </w:rPr>
        <w:t xml:space="preserve">- рассмотрение вопросов организации и оптимизации учебного процесса, внедрения в учебный процесс эффективных технологий обучения;</w:t>
      </w:r>
    </w:p>
    <w:p>
      <w:pPr>
        <w:spacing w:after="60"/>
        <w:ind w:firstLine="567"/>
        <w:jc w:val="both"/>
      </w:pPr>
      <w:r>
        <w:rPr>
          <w:rFonts w:ascii="Arial" w:cs="Arial" w:eastAsia="Arial" w:hAnsi="Arial"/>
          <w:sz w:val="24"/>
          <w:szCs w:val="24"/>
        </w:rPr>
        <w:t xml:space="preserve">- определение основных направлений научно-исследовательских и методических работ, распределение финансовых и трудовых ресурсов на их проведение;</w:t>
      </w:r>
    </w:p>
    <w:p>
      <w:pPr>
        <w:spacing w:after="60"/>
        <w:ind w:firstLine="567"/>
        <w:jc w:val="both"/>
      </w:pPr>
      <w:r>
        <w:rPr>
          <w:rFonts w:ascii="Arial" w:cs="Arial" w:eastAsia="Arial" w:hAnsi="Arial"/>
          <w:sz w:val="24"/>
          <w:szCs w:val="24"/>
        </w:rPr>
        <w:t xml:space="preserve">- принятие решений по оценке эффективности научно-организационной деятельности научных и учебных подразделений Университета и на основании оценки - решений о целесообразности их развития;</w:t>
      </w:r>
    </w:p>
    <w:p>
      <w:pPr>
        <w:spacing w:after="60"/>
        <w:ind w:firstLine="567"/>
        <w:jc w:val="both"/>
      </w:pPr>
      <w:r>
        <w:rPr>
          <w:rFonts w:ascii="Arial" w:cs="Arial" w:eastAsia="Arial" w:hAnsi="Arial"/>
          <w:sz w:val="24"/>
          <w:szCs w:val="24"/>
        </w:rPr>
        <w:t xml:space="preserve">- заслушивание отчетов по проведению в установленном порядке конкурсных выборов на замещение должностей профессорско-преподавательского состава, заведующих кафедрами, деканов факультетов, руководителей других учебных и научных подразделений;</w:t>
      </w:r>
    </w:p>
    <w:p>
      <w:pPr>
        <w:spacing w:after="60"/>
        <w:ind w:firstLine="567"/>
        <w:jc w:val="both"/>
      </w:pPr>
      <w:r>
        <w:rPr>
          <w:rFonts w:ascii="Arial" w:cs="Arial" w:eastAsia="Arial" w:hAnsi="Arial"/>
          <w:sz w:val="24"/>
          <w:szCs w:val="24"/>
        </w:rPr>
        <w:t xml:space="preserve">- рассмотрение дел соискателей ученых званий профессора и доцента, присуждение в установленном порядке ученых званий профессора и доцента и представление их к утверждению в ученом звании;</w:t>
      </w:r>
    </w:p>
    <w:p>
      <w:pPr>
        <w:spacing w:after="60"/>
        <w:ind w:firstLine="567"/>
        <w:jc w:val="both"/>
      </w:pPr>
      <w:r>
        <w:rPr>
          <w:rFonts w:ascii="Arial" w:cs="Arial" w:eastAsia="Arial" w:hAnsi="Arial"/>
          <w:sz w:val="24"/>
          <w:szCs w:val="24"/>
        </w:rPr>
        <w:t xml:space="preserve">- рассмотрение дел научно-педагогических работников, аспирантов, докторантов и соискателей высшего учебного заведения на присвоение ученых степеней и предоставление рекомендаций в специализированные советы по защите диссертаций;</w:t>
      </w:r>
    </w:p>
    <w:p>
      <w:pPr>
        <w:spacing w:after="60"/>
        <w:ind w:firstLine="567"/>
        <w:jc w:val="both"/>
      </w:pPr>
      <w:r>
        <w:rPr>
          <w:rFonts w:ascii="Arial" w:cs="Arial" w:eastAsia="Arial" w:hAnsi="Arial"/>
          <w:sz w:val="24"/>
          <w:szCs w:val="24"/>
        </w:rPr>
        <w:t xml:space="preserve">- рассмотрение вопросов присуждения именных и государственных стипендий, учреждаемых для студентов, магистрантов и аспирантов;</w:t>
      </w:r>
    </w:p>
    <w:p>
      <w:pPr>
        <w:spacing w:after="60"/>
        <w:ind w:firstLine="567"/>
        <w:jc w:val="both"/>
      </w:pPr>
      <w:r>
        <w:rPr>
          <w:rFonts w:ascii="Arial" w:cs="Arial" w:eastAsia="Arial" w:hAnsi="Arial"/>
          <w:sz w:val="24"/>
          <w:szCs w:val="24"/>
        </w:rPr>
        <w:t xml:space="preserve">- рассмотрение дел о представлении научно-педагогических кадров Университета к государственным наградам.</w:t>
      </w:r>
    </w:p>
    <w:p>
      <w:pPr>
        <w:spacing w:after="60"/>
        <w:ind w:firstLine="567"/>
        <w:jc w:val="both"/>
      </w:pPr>
      <w:r>
        <w:rPr>
          <w:rFonts w:ascii="Arial" w:cs="Arial" w:eastAsia="Arial" w:hAnsi="Arial"/>
          <w:sz w:val="24"/>
          <w:szCs w:val="24"/>
        </w:rPr>
        <w:t xml:space="preserve">Решения ученого совета принимаются простым большинством голосов присутствующих на совете членов ученого совета. Решение ученого совета считается правомочным при присутствии не менее двух третей его членов.</w:t>
      </w:r>
    </w:p>
    <w:p>
      <w:pPr>
        <w:spacing w:after="60"/>
        <w:ind w:firstLine="567"/>
        <w:jc w:val="both"/>
      </w:pPr>
      <w:r>
        <w:rPr>
          <w:rFonts w:ascii="Arial" w:cs="Arial" w:eastAsia="Arial" w:hAnsi="Arial"/>
          <w:sz w:val="24"/>
          <w:szCs w:val="24"/>
        </w:rPr>
        <w:t xml:space="preserve">11.5. Порядок формирования ученого совета Университета регулируется Положением об ученом совете высшего учебного заведения, утвержденным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11.6. Проректоры Университета назначаются в соответствии с действующим законодательством Кыргызской Республики. Проректоры осуществляют свои полномочия и несут персональную ответственность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11.7. Руководители структурных подразделений назначаются ректором Университета и осуществляют руководство в пределах прав и обязанностей, в соответствии с локальными нормативными актами.</w:t>
      </w:r>
    </w:p>
    <w:p>
      <w:pPr>
        <w:spacing w:after="60"/>
        <w:ind w:firstLine="567"/>
        <w:jc w:val="both"/>
      </w:pPr>
      <w:r>
        <w:rPr>
          <w:rFonts w:ascii="Arial" w:cs="Arial" w:eastAsia="Arial" w:hAnsi="Arial"/>
          <w:sz w:val="24"/>
          <w:szCs w:val="24"/>
        </w:rPr>
        <w:t xml:space="preserve">11.8. Факультет возглавляет декан, который избирается путем тайного голосования на общем собрании профессорско-преподавательского состава факультета, из числа наиболее квалифицированных специалистов соответствующего профиля, имеющих ученую степень, и утверждается приказом ректора Университета, с заключением трудового договора сроком до пяти лет.</w:t>
      </w:r>
    </w:p>
    <w:p>
      <w:pPr>
        <w:spacing w:after="60"/>
        <w:ind w:firstLine="567"/>
        <w:jc w:val="both"/>
      </w:pPr>
      <w:r>
        <w:rPr>
          <w:rFonts w:ascii="Arial" w:cs="Arial" w:eastAsia="Arial" w:hAnsi="Arial"/>
          <w:sz w:val="24"/>
          <w:szCs w:val="24"/>
        </w:rPr>
        <w:t xml:space="preserve">Избранным на должность декана факультета считается кандидат, получивший более 50% голосов при кворуме 2/3 от общего списочного состава профессорско-преподавательского состава факультета. Полномочия декана факультета определяются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При участии в выборах на должность декана факультета одного или нескольких претендентов избранным на должность считается кандидат, набравший наибольшее количество голосов, но не менее 50% голосов присутствующих членов профессорско-преподавательского состава факультета при наличии кворума в 2/3 его списочного состава.</w:t>
      </w:r>
    </w:p>
    <w:p>
      <w:pPr>
        <w:spacing w:after="60"/>
        <w:ind w:firstLine="567"/>
        <w:jc w:val="both"/>
      </w:pPr>
      <w:r>
        <w:rPr>
          <w:rFonts w:ascii="Arial" w:cs="Arial" w:eastAsia="Arial" w:hAnsi="Arial"/>
          <w:sz w:val="24"/>
          <w:szCs w:val="24"/>
        </w:rPr>
        <w:t xml:space="preserve">В случае, если никто из претендентов не набрал необходимого числа голосов, то кандидатуры двух претендентов, набравших наибольшее количество голосов, выдвигаются на повторное голосование (на этом же заседании общего собрания профессорско-преподавательского состава факультета). Результат повторного голосования определяется наибольшим количеством голосов присутствующих членов профессорско-преподавательского состава факультета.</w:t>
      </w:r>
    </w:p>
    <w:p>
      <w:pPr>
        <w:spacing w:after="60"/>
        <w:ind w:firstLine="567"/>
        <w:jc w:val="both"/>
      </w:pPr>
      <w:r>
        <w:rPr>
          <w:rFonts w:ascii="Arial" w:cs="Arial" w:eastAsia="Arial" w:hAnsi="Arial"/>
          <w:sz w:val="24"/>
          <w:szCs w:val="24"/>
        </w:rPr>
        <w:t xml:space="preserve">11.9. Кафедру возглавляет заведующий, который избирается путем тайного голосования ученым советом Университета из числа наиболее квалифицированных специалистов соответствующего профиля, имеющих ученую степень, и утверждается приказом ректора Университета, с заключением трудового договора сроком до пяти лет.</w:t>
      </w:r>
    </w:p>
    <w:p>
      <w:pPr>
        <w:spacing w:after="60"/>
        <w:ind w:firstLine="567"/>
        <w:jc w:val="both"/>
      </w:pPr>
      <w:r>
        <w:rPr>
          <w:rFonts w:ascii="Arial" w:cs="Arial" w:eastAsia="Arial" w:hAnsi="Arial"/>
          <w:sz w:val="24"/>
          <w:szCs w:val="24"/>
        </w:rPr>
        <w:t xml:space="preserve">Избранным на должность заведующего кафедрой считается кандидат, получивший более 50% голосов членов ученого совета при кворуме 2/3 от общего списочного состава совета. Полномочия заведующего кафедрой определяются в соответствии с законодательством Кыргызской Республики и локальными нормативными актами.</w:t>
      </w:r>
    </w:p>
    <w:p>
      <w:pPr>
        <w:spacing w:after="60"/>
        <w:ind w:firstLine="567"/>
        <w:jc w:val="both"/>
      </w:pPr>
      <w:r>
        <w:rPr>
          <w:rFonts w:ascii="Arial" w:cs="Arial" w:eastAsia="Arial" w:hAnsi="Arial"/>
          <w:sz w:val="24"/>
          <w:szCs w:val="24"/>
        </w:rPr>
        <w:t xml:space="preserve">При участии в выборах на должность заведующего кафедрой одного или нескольких претендентов избранным на должность считается кандидат, набравший наибольшее количество голосов, но не менее 50% голосов присутствующих членов ученого совета при наличии кворума в 2/3 его списочного состава.</w:t>
      </w:r>
    </w:p>
    <w:p>
      <w:pPr>
        <w:spacing w:after="60"/>
        <w:ind w:firstLine="567"/>
        <w:jc w:val="both"/>
      </w:pPr>
      <w:r>
        <w:rPr>
          <w:rFonts w:ascii="Arial" w:cs="Arial" w:eastAsia="Arial" w:hAnsi="Arial"/>
          <w:sz w:val="24"/>
          <w:szCs w:val="24"/>
        </w:rPr>
        <w:t xml:space="preserve">В случае, если никто из претендентов не набрал необходимого числа голосов, то кандидатуры двух претендентов, набравших наибольшее количество голосов, выдвигаются на повторное голосование (на этом же заседании ученого совета). Результат повторного голосования определяется наибольшим количеством голосов присутствующих членов ученого совета.</w:t>
      </w:r>
    </w:p>
    <w:p>
      <w:pPr>
        <w:spacing w:after="60"/>
        <w:ind w:firstLine="567"/>
        <w:jc w:val="both"/>
      </w:pPr>
      <w:r>
        <w:rPr>
          <w:rFonts w:ascii="Arial" w:cs="Arial" w:eastAsia="Arial" w:hAnsi="Arial"/>
          <w:sz w:val="24"/>
          <w:szCs w:val="24"/>
        </w:rPr>
        <w:t xml:space="preserve">11.10. В целях содействия повышению качества предоставляемых услуг, прозрачности деятельности Университета, а также эффективности использования внебюджетных средств формируется попечительский совет, являющийся органом соуправления и действующий в соответствии с законодательством Кыргызской Республики, настоящим Уставом и локальными нормативными актами.</w:t>
      </w:r>
    </w:p>
    <w:p>
      <w:pPr>
        <w:spacing w:after="60"/>
        <w:ind w:firstLine="567"/>
        <w:jc w:val="both"/>
      </w:pPr>
      <w:r>
        <w:rPr>
          <w:rFonts w:ascii="Arial" w:cs="Arial" w:eastAsia="Arial" w:hAnsi="Arial"/>
          <w:sz w:val="24"/>
          <w:szCs w:val="24"/>
        </w:rPr>
        <w:t xml:space="preserve">11.11. В целях эффективности управления, обеспечения общественного контроля по вопросам расходования внебюджетных средств, полученных из источников, не противоречащих законодательству Кыргызской Республики, ежегодно в установленном порядке проводятся общественные слушания.</w:t>
      </w:r>
    </w:p>
    <w:p>
      <w:pPr>
        <w:spacing w:after="60"/>
        <w:ind w:firstLine="567"/>
        <w:jc w:val="both"/>
      </w:pPr>
      <w:r>
        <w:rPr>
          <w:rFonts w:ascii="Arial" w:cs="Arial" w:eastAsia="Arial" w:hAnsi="Arial"/>
          <w:sz w:val="24"/>
          <w:szCs w:val="24"/>
        </w:rPr>
        <w:t xml:space="preserve">11.12. С целью повышения эффективности управления, содействия развитию Университета и расширения представительских функций, ученым советом Университета может быть учреждена должность президента Университета.</w:t>
      </w:r>
    </w:p>
    <w:p>
      <w:pPr>
        <w:spacing w:after="60"/>
        <w:ind w:firstLine="567"/>
        <w:jc w:val="both"/>
      </w:pPr>
      <w:r>
        <w:rPr>
          <w:rFonts w:ascii="Arial" w:cs="Arial" w:eastAsia="Arial" w:hAnsi="Arial"/>
          <w:sz w:val="24"/>
          <w:szCs w:val="24"/>
        </w:rPr>
        <w:t xml:space="preserve">Президент участвует в деятельности попечительского и ученого советов, в разработке концепции развития Университета, в решении вопросов совершенствования учебной, научной, воспитательной, организационной и управленческой деятельности. Представляет Университет в отношениях с государственными органами, органами местного самоуправления, общественными и иными организациями.</w:t>
      </w:r>
    </w:p>
    <w:p>
      <w:pPr>
        <w:spacing w:after="60"/>
        <w:ind w:firstLine="567"/>
        <w:jc w:val="both"/>
      </w:pPr>
      <w:r>
        <w:rPr>
          <w:rFonts w:ascii="Arial" w:cs="Arial" w:eastAsia="Arial" w:hAnsi="Arial"/>
          <w:sz w:val="24"/>
          <w:szCs w:val="24"/>
        </w:rPr>
        <w:t xml:space="preserve">11.13. Кандидатура на должность президента Университета выдвигается учебными структурными подразделениями и направляется в ученый совет, из числа лиц, внесших существенный вклад в развитие Университета, имеющих ученую степень доктора юридических наук и ученое звание профессора, стаж научно-педагогической деятельности в Университете не менее 10 лет и опыт работы в должности ректора или проректора Университета не менее 5 лет.</w:t>
      </w:r>
    </w:p>
    <w:p>
      <w:pPr>
        <w:spacing w:after="60"/>
        <w:ind w:firstLine="567"/>
        <w:jc w:val="both"/>
      </w:pPr>
      <w:r>
        <w:rPr>
          <w:rFonts w:ascii="Arial" w:cs="Arial" w:eastAsia="Arial" w:hAnsi="Arial"/>
          <w:sz w:val="24"/>
          <w:szCs w:val="24"/>
        </w:rPr>
        <w:t xml:space="preserve">Кандидатура на должность президента Университета утверждается ученым советом на срок до 5 лет, путем тайного голосования большинством голосов при кворуме не менее двух третей от списочного состава ученого совета и назначается приказом ректора.</w:t>
      </w:r>
    </w:p>
    <w:p>
      <w:pPr>
        <w:spacing w:after="60"/>
        <w:ind w:firstLine="567"/>
        <w:jc w:val="both"/>
      </w:pPr>
      <w:r>
        <w:rPr>
          <w:rFonts w:ascii="Arial" w:cs="Arial" w:eastAsia="Arial" w:hAnsi="Arial"/>
          <w:sz w:val="24"/>
          <w:szCs w:val="24"/>
        </w:rPr>
        <w:t xml:space="preserve">11.14. Вопросы относительно статуса президента Университета, порядка его выдвижения, прав, обязанностей и порядка прекращения полномочий регулируются положением о президенте Университета, утверждаемым ученым советом.</w:t>
      </w:r>
    </w:p>
    <w:p>
      <w:pPr>
        <w:spacing w:after="60"/>
        <w:ind w:firstLine="567"/>
        <w:jc w:val="both"/>
      </w:pPr>
      <w:r>
        <w:rPr>
          <w:rFonts w:ascii="Arial" w:cs="Arial" w:eastAsia="Arial" w:hAnsi="Arial"/>
          <w:sz w:val="24"/>
          <w:szCs w:val="24"/>
        </w:rPr>
        <w:t xml:space="preserve">11.15. Президент Университета является членом ректората, ученого совета и попечительского совета.</w:t>
      </w:r>
    </w:p>
    <w:p>
      <w:pPr>
        <w:spacing w:after="200" w:before="200"/>
        <w:jc w:val="center"/>
      </w:pPr>
      <w:r>
        <w:rPr>
          <w:rFonts w:ascii="Arial" w:cs="Arial" w:eastAsia="Arial" w:hAnsi="Arial"/>
          <w:b/>
          <w:bCs/>
          <w:sz w:val="24"/>
          <w:szCs w:val="24"/>
        </w:rPr>
        <w:t xml:space="preserve">12. Финансово-хозяйственная деятельность Университета</w:t>
      </w:r>
    </w:p>
    <w:p>
      <w:pPr>
        <w:spacing w:after="60"/>
        <w:ind w:firstLine="567"/>
        <w:jc w:val="both"/>
      </w:pPr>
      <w:r>
        <w:rPr>
          <w:rFonts w:ascii="Arial" w:cs="Arial" w:eastAsia="Arial" w:hAnsi="Arial"/>
          <w:sz w:val="24"/>
          <w:szCs w:val="24"/>
        </w:rPr>
        <w:t xml:space="preserve">12.1. Источниками финансирования Университета являются:</w:t>
      </w:r>
    </w:p>
    <w:p>
      <w:pPr>
        <w:spacing w:after="60"/>
        <w:ind w:firstLine="567"/>
        <w:jc w:val="both"/>
      </w:pPr>
      <w:r>
        <w:rPr>
          <w:rFonts w:ascii="Arial" w:cs="Arial" w:eastAsia="Arial" w:hAnsi="Arial"/>
          <w:sz w:val="24"/>
          <w:szCs w:val="24"/>
        </w:rPr>
        <w:t xml:space="preserve">- собственные средства, в том числе валютные, от образовательной, консультативной, научно-исследовательской, издательской, производственно-коммерческой и другой законной деятельности;</w:t>
      </w:r>
    </w:p>
    <w:p>
      <w:pPr>
        <w:spacing w:after="60"/>
        <w:ind w:firstLine="567"/>
        <w:jc w:val="both"/>
      </w:pPr>
      <w:r>
        <w:rPr>
          <w:rFonts w:ascii="Arial" w:cs="Arial" w:eastAsia="Arial" w:hAnsi="Arial"/>
          <w:sz w:val="24"/>
          <w:szCs w:val="24"/>
        </w:rPr>
        <w:t xml:space="preserve">- кредиты финансово-кредитных учреждений;</w:t>
      </w:r>
    </w:p>
    <w:p>
      <w:pPr>
        <w:spacing w:after="60"/>
        <w:ind w:firstLine="567"/>
        <w:jc w:val="both"/>
      </w:pPr>
      <w:r>
        <w:rPr>
          <w:rFonts w:ascii="Arial" w:cs="Arial" w:eastAsia="Arial" w:hAnsi="Arial"/>
          <w:sz w:val="24"/>
          <w:szCs w:val="24"/>
        </w:rPr>
        <w:t xml:space="preserve">- средства, передаваемые безвозмездно предприятиями, организациями, общественными фондами, частными лицами (в том числе иностранными);</w:t>
      </w:r>
    </w:p>
    <w:p>
      <w:pPr>
        <w:spacing w:after="60"/>
        <w:ind w:firstLine="567"/>
        <w:jc w:val="both"/>
      </w:pPr>
      <w:r>
        <w:rPr>
          <w:rFonts w:ascii="Arial" w:cs="Arial" w:eastAsia="Arial" w:hAnsi="Arial"/>
          <w:sz w:val="24"/>
          <w:szCs w:val="24"/>
        </w:rPr>
        <w:t xml:space="preserve">- другие источники,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12.2. Университет отвечает по своим обязательствам, находящимся в его распоряжении денежными средствами.</w:t>
      </w:r>
    </w:p>
    <w:p>
      <w:pPr>
        <w:spacing w:after="60"/>
        <w:ind w:firstLine="567"/>
        <w:jc w:val="both"/>
      </w:pPr>
      <w:r>
        <w:rPr>
          <w:rFonts w:ascii="Arial" w:cs="Arial" w:eastAsia="Arial" w:hAnsi="Arial"/>
          <w:sz w:val="24"/>
          <w:szCs w:val="24"/>
        </w:rPr>
        <w:t xml:space="preserve">12.3. В целях обеспечения уставной деятельности за Университетом на праве оперативного управления закрепляются объекты права собственности (здания, сооружения, имущественные комплексы, оборудование, а также иное необходимое имущество потребительского, социального, культурного назначения).</w:t>
      </w:r>
    </w:p>
    <w:p>
      <w:pPr>
        <w:spacing w:after="60"/>
        <w:ind w:firstLine="567"/>
        <w:jc w:val="both"/>
      </w:pPr>
      <w:r>
        <w:rPr>
          <w:rFonts w:ascii="Arial" w:cs="Arial" w:eastAsia="Arial" w:hAnsi="Arial"/>
          <w:sz w:val="24"/>
          <w:szCs w:val="24"/>
        </w:rPr>
        <w:t xml:space="preserve">12.4. Объекты собственности, закрепленные за Университетом, находятся в его оперативном управлении и не подлежат изъятию для использования в иных, кроме образования целях. Университет несет ответственность за сохранность и эффективное использование вверенного имущества.</w:t>
      </w:r>
    </w:p>
    <w:p>
      <w:pPr>
        <w:spacing w:after="60"/>
        <w:ind w:firstLine="567"/>
        <w:jc w:val="both"/>
      </w:pPr>
      <w:r>
        <w:rPr>
          <w:rFonts w:ascii="Arial" w:cs="Arial" w:eastAsia="Arial" w:hAnsi="Arial"/>
          <w:sz w:val="24"/>
          <w:szCs w:val="24"/>
        </w:rPr>
        <w:t xml:space="preserve">12.5. Университету принадлежат права собственности на денежные средства, имущество и иные объекты собственности, переданные ему физическими и юридическими лицами в форме дара, пожертвования или по завещанию, на продукты интеллектуального и творческого труда, являющиеся результатом его деятельности, а также на доходы от собственной деятельности Университета и приобретенные на эти доходы объекты собственности.</w:t>
      </w:r>
    </w:p>
    <w:p>
      <w:pPr>
        <w:spacing w:after="60"/>
        <w:ind w:firstLine="567"/>
        <w:jc w:val="both"/>
      </w:pPr>
      <w:r>
        <w:rPr>
          <w:rFonts w:ascii="Arial" w:cs="Arial" w:eastAsia="Arial" w:hAnsi="Arial"/>
          <w:sz w:val="24"/>
          <w:szCs w:val="24"/>
        </w:rPr>
        <w:t xml:space="preserve">12.6. Университет самостоятельно использует все имущество, переданное в его оперативное управление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12.7. Все средства, поступающие в Университет, считаются его доходами и используются на оплату труда, на развитие материальной, технической и учебно-методической базы, для обеспечения учебного процесса и научных исследований.</w:t>
      </w:r>
    </w:p>
    <w:p>
      <w:pPr>
        <w:spacing w:after="60"/>
        <w:ind w:firstLine="567"/>
        <w:jc w:val="both"/>
      </w:pPr>
      <w:r>
        <w:rPr>
          <w:rFonts w:ascii="Arial" w:cs="Arial" w:eastAsia="Arial" w:hAnsi="Arial"/>
          <w:sz w:val="24"/>
          <w:szCs w:val="24"/>
        </w:rPr>
        <w:t xml:space="preserve">12.8. Университет самостоятельно определяет направления и порядок использования своих средств, в том числе долю, направляемую на оплату труда и материальное стимулирование работников Университета, разрабатывает и реализует меры по социальной поддержке обучающихся и сотрудников. В частности, на улучшение жилищных и социально-бытовых условий жизнедеятельности сотрудников Университета (строительство объектов социального назначения, социального жилья и т.д.).</w:t>
      </w:r>
    </w:p>
    <w:p>
      <w:pPr>
        <w:spacing w:after="60"/>
        <w:ind w:firstLine="567"/>
        <w:jc w:val="both"/>
      </w:pPr>
      <w:r>
        <w:rPr>
          <w:rFonts w:ascii="Arial" w:cs="Arial" w:eastAsia="Arial" w:hAnsi="Arial"/>
          <w:sz w:val="24"/>
          <w:szCs w:val="24"/>
        </w:rPr>
        <w:t xml:space="preserve">12.9. Размеры материального стимулирования и материальной помощи всем категориям работников устанавливается Университетом самостоятельно в пределах имеющихся средств. При этом государственные тарифные ставки (ставки почасовой оплаты труда преподавателей, доплаты и надбавки) и должностные оклады работников образовательных организаций используются как минимальные.</w:t>
      </w:r>
    </w:p>
    <w:p>
      <w:pPr>
        <w:spacing w:after="60"/>
        <w:ind w:firstLine="567"/>
        <w:jc w:val="both"/>
      </w:pPr>
      <w:r>
        <w:rPr>
          <w:rFonts w:ascii="Arial" w:cs="Arial" w:eastAsia="Arial" w:hAnsi="Arial"/>
          <w:sz w:val="24"/>
          <w:szCs w:val="24"/>
        </w:rPr>
        <w:t xml:space="preserve">12.10. Развитие материально-технической базы осуществляется Университетом самостоятельно за счет собственных и привлеченных средств. Размеры расходов на приобретение оборудования, капитальный ремонт определяются Университетом самостоятельно, без установления лимитов, исходя из имеющейся потребности и наличия финансовых средств, в пределах, утвержденных в установленном порядке смет доходов и расходов Университета.</w:t>
      </w:r>
    </w:p>
    <w:p>
      <w:pPr>
        <w:spacing w:after="60"/>
        <w:ind w:firstLine="567"/>
        <w:jc w:val="both"/>
      </w:pPr>
      <w:r>
        <w:rPr>
          <w:rFonts w:ascii="Arial" w:cs="Arial" w:eastAsia="Arial" w:hAnsi="Arial"/>
          <w:sz w:val="24"/>
          <w:szCs w:val="24"/>
        </w:rPr>
        <w:t xml:space="preserve">12.11. Университет может проводить в порядке, установленном законодательством Кыргызской Республики, благотворительные мероприятия, аукционы и другие аналогичные формы деятельности.</w:t>
      </w:r>
    </w:p>
    <w:p>
      <w:pPr>
        <w:spacing w:after="60"/>
        <w:ind w:firstLine="567"/>
        <w:jc w:val="both"/>
      </w:pPr>
      <w:r>
        <w:rPr>
          <w:rFonts w:ascii="Arial" w:cs="Arial" w:eastAsia="Arial" w:hAnsi="Arial"/>
          <w:sz w:val="24"/>
          <w:szCs w:val="24"/>
        </w:rPr>
        <w:t xml:space="preserve">12.12. Университет имеет счета в банковских и других кредитных учреждениях (в том числе и валютные) для хранения денежных средств и осуществления всех видов расчетных, кредитных и кассовых операций.</w:t>
      </w:r>
    </w:p>
    <w:p>
      <w:pPr>
        <w:spacing w:after="60"/>
        <w:ind w:firstLine="567"/>
        <w:jc w:val="both"/>
      </w:pPr>
      <w:r>
        <w:rPr>
          <w:rFonts w:ascii="Arial" w:cs="Arial" w:eastAsia="Arial" w:hAnsi="Arial"/>
          <w:sz w:val="24"/>
          <w:szCs w:val="24"/>
        </w:rPr>
        <w:t xml:space="preserve">12.13. Оплата образовательных услуг, оказываемых Университетом, производится в национальной валюте путем наличной оплаты в кассу Университета или зачисления денежных средств на банковский счет Университета.</w:t>
      </w:r>
    </w:p>
    <w:p>
      <w:pPr>
        <w:spacing w:after="60"/>
        <w:ind w:firstLine="567"/>
        <w:jc w:val="both"/>
      </w:pPr>
      <w:r>
        <w:rPr>
          <w:rFonts w:ascii="Arial" w:cs="Arial" w:eastAsia="Arial" w:hAnsi="Arial"/>
          <w:sz w:val="24"/>
          <w:szCs w:val="24"/>
        </w:rPr>
        <w:t xml:space="preserve">12.14. Размер платы за обучение определяется в соответствии с законодательством Кыргызской Республики на основании сметы доходов и расходов на учебный год. Прейскурант тарифов на платные образовательные услуги, оказываемые Университетом, а также смета доходов и расходов утверждаются ректором Университета. Экономическим обоснованием тарифов на платные образовательные услуги является их себестоимость, определяемая на базе обоснованных затрат Университета на выполнение соответствующих услуг.</w:t>
      </w:r>
    </w:p>
    <w:p>
      <w:pPr>
        <w:spacing w:after="60"/>
        <w:ind w:firstLine="567"/>
        <w:jc w:val="both"/>
      </w:pPr>
      <w:r>
        <w:rPr>
          <w:rFonts w:ascii="Arial" w:cs="Arial" w:eastAsia="Arial" w:hAnsi="Arial"/>
          <w:sz w:val="24"/>
          <w:szCs w:val="24"/>
        </w:rPr>
        <w:t xml:space="preserve">12.15. Платная образовательная деятельность не рассматривается как предпринимательская деятельность, и получаемый от нее доход в полном объеме идет на возмещение затрат по обеспечению образовательного процесса.</w:t>
      </w:r>
    </w:p>
    <w:p>
      <w:pPr>
        <w:spacing w:after="60"/>
        <w:ind w:firstLine="567"/>
        <w:jc w:val="both"/>
      </w:pPr>
      <w:r>
        <w:rPr>
          <w:rFonts w:ascii="Arial" w:cs="Arial" w:eastAsia="Arial" w:hAnsi="Arial"/>
          <w:sz w:val="24"/>
          <w:szCs w:val="24"/>
        </w:rPr>
        <w:t xml:space="preserve">12.16. В целях обеспечения максимальной прозрачности и гласности планирования, распределения и использования финансовых средств в Университете создается и действует Финансовый комитет.</w:t>
      </w:r>
    </w:p>
    <w:p>
      <w:pPr>
        <w:spacing w:after="60"/>
        <w:ind w:firstLine="567"/>
        <w:jc w:val="both"/>
      </w:pPr>
      <w:r>
        <w:rPr>
          <w:rFonts w:ascii="Arial" w:cs="Arial" w:eastAsia="Arial" w:hAnsi="Arial"/>
          <w:sz w:val="24"/>
          <w:szCs w:val="24"/>
        </w:rPr>
        <w:t xml:space="preserve">12.17. Организация работы Финансового комитета регламентируется соответствующим Положением о Финансовом комитете Университета, утвержденным ученым советом.</w:t>
      </w:r>
    </w:p>
    <w:p>
      <w:pPr>
        <w:spacing w:after="60"/>
        <w:ind w:firstLine="567"/>
        <w:jc w:val="both"/>
      </w:pPr>
      <w:r>
        <w:rPr>
          <w:rFonts w:ascii="Arial" w:cs="Arial" w:eastAsia="Arial" w:hAnsi="Arial"/>
          <w:sz w:val="24"/>
          <w:szCs w:val="24"/>
        </w:rPr>
        <w:t xml:space="preserve">12.18. Для достижения уставных целей Университет вправе вести предпринимательскую деятельность, не запрещенную законодательством Кыргызской Республики и Уставом Университета.</w:t>
      </w:r>
    </w:p>
    <w:p>
      <w:pPr>
        <w:spacing w:after="60"/>
        <w:ind w:firstLine="567"/>
        <w:jc w:val="both"/>
      </w:pPr>
      <w:r>
        <w:rPr>
          <w:rFonts w:ascii="Arial" w:cs="Arial" w:eastAsia="Arial" w:hAnsi="Arial"/>
          <w:sz w:val="24"/>
          <w:szCs w:val="24"/>
        </w:rPr>
        <w:t xml:space="preserve">12.19. Университет осуществляет бухгалтерский учет и отчетность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12.20. Лица, ответственные в Университете за достоверность сведений бухгалтерской отчетности, и руководители структурных подразделений, допустившие искажения отчетности с целью сокрытия хищений собственности Университета, несут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13. Международная деятельность</w:t>
      </w:r>
    </w:p>
    <w:p>
      <w:pPr>
        <w:spacing w:after="60"/>
        <w:ind w:firstLine="567"/>
        <w:jc w:val="both"/>
      </w:pPr>
      <w:r>
        <w:rPr>
          <w:rFonts w:ascii="Arial" w:cs="Arial" w:eastAsia="Arial" w:hAnsi="Arial"/>
          <w:sz w:val="24"/>
          <w:szCs w:val="24"/>
        </w:rPr>
        <w:t xml:space="preserve">13.1. Университет осуществляет международное сотрудничество в области начального, среднего, высшего, послевузовского и дополнительного профессионального образования, научной, научно-технической, преподавательской и иной деятельности в соответствии с законодательством Кыргызской Республики, а также международными договорами посредством:</w:t>
      </w:r>
    </w:p>
    <w:p>
      <w:pPr>
        <w:spacing w:after="60"/>
        <w:ind w:firstLine="567"/>
        <w:jc w:val="both"/>
      </w:pPr>
      <w:r>
        <w:rPr>
          <w:rFonts w:ascii="Arial" w:cs="Arial" w:eastAsia="Arial" w:hAnsi="Arial"/>
          <w:sz w:val="24"/>
          <w:szCs w:val="24"/>
        </w:rPr>
        <w:t xml:space="preserve">- участия в программах двустороннего и многостороннего обмена студентами, магистрантами, аспирантами, докторантами, педагогическими и научными работниками;</w:t>
      </w:r>
    </w:p>
    <w:p>
      <w:pPr>
        <w:spacing w:after="60"/>
        <w:ind w:firstLine="567"/>
        <w:jc w:val="both"/>
      </w:pPr>
      <w:r>
        <w:rPr>
          <w:rFonts w:ascii="Arial" w:cs="Arial" w:eastAsia="Arial" w:hAnsi="Arial"/>
          <w:sz w:val="24"/>
          <w:szCs w:val="24"/>
        </w:rPr>
        <w:t xml:space="preserve">- обучения иностранных студентов, магистрантов, аспирантов и докторантов;</w:t>
      </w:r>
    </w:p>
    <w:p>
      <w:pPr>
        <w:spacing w:after="60"/>
        <w:ind w:firstLine="567"/>
        <w:jc w:val="both"/>
      </w:pPr>
      <w:r>
        <w:rPr>
          <w:rFonts w:ascii="Arial" w:cs="Arial" w:eastAsia="Arial" w:hAnsi="Arial"/>
          <w:sz w:val="24"/>
          <w:szCs w:val="24"/>
        </w:rPr>
        <w:t xml:space="preserve">- направления студентов, магистрантов, аспирантов и докторантов Университета для обучения и стажировки за границу;</w:t>
      </w:r>
    </w:p>
    <w:p>
      <w:pPr>
        <w:spacing w:after="60"/>
        <w:ind w:firstLine="567"/>
        <w:jc w:val="both"/>
      </w:pPr>
      <w:r>
        <w:rPr>
          <w:rFonts w:ascii="Arial" w:cs="Arial" w:eastAsia="Arial" w:hAnsi="Arial"/>
          <w:sz w:val="24"/>
          <w:szCs w:val="24"/>
        </w:rPr>
        <w:t xml:space="preserve">- направления преподавателей, научных сотрудников и иных работников Университета за рубеж;</w:t>
      </w:r>
    </w:p>
    <w:p>
      <w:pPr>
        <w:spacing w:after="60"/>
        <w:ind w:firstLine="567"/>
        <w:jc w:val="both"/>
      </w:pPr>
      <w:r>
        <w:rPr>
          <w:rFonts w:ascii="Arial" w:cs="Arial" w:eastAsia="Arial" w:hAnsi="Arial"/>
          <w:sz w:val="24"/>
          <w:szCs w:val="24"/>
        </w:rPr>
        <w:t xml:space="preserve">- проведения совместных научных исследований, а также конгрессов, конференций, симпозиумов и других мероприятий;</w:t>
      </w:r>
    </w:p>
    <w:p>
      <w:pPr>
        <w:spacing w:after="60"/>
        <w:ind w:firstLine="567"/>
        <w:jc w:val="both"/>
      </w:pPr>
      <w:r>
        <w:rPr>
          <w:rFonts w:ascii="Arial" w:cs="Arial" w:eastAsia="Arial" w:hAnsi="Arial"/>
          <w:sz w:val="24"/>
          <w:szCs w:val="24"/>
        </w:rPr>
        <w:t xml:space="preserve">- участия в деятельности международных ассоциаций и организаций;</w:t>
      </w:r>
    </w:p>
    <w:p>
      <w:pPr>
        <w:spacing w:after="60"/>
        <w:ind w:firstLine="567"/>
        <w:jc w:val="both"/>
      </w:pPr>
      <w:r>
        <w:rPr>
          <w:rFonts w:ascii="Arial" w:cs="Arial" w:eastAsia="Arial" w:hAnsi="Arial"/>
          <w:sz w:val="24"/>
          <w:szCs w:val="24"/>
        </w:rPr>
        <w:t xml:space="preserve">- участия в международных программах совершенствования начального, среднего, высшего, послевузовского и дополнительного профессионального образования;</w:t>
      </w:r>
    </w:p>
    <w:p>
      <w:pPr>
        <w:spacing w:after="60"/>
        <w:ind w:firstLine="567"/>
        <w:jc w:val="both"/>
      </w:pPr>
      <w:r>
        <w:rPr>
          <w:rFonts w:ascii="Arial" w:cs="Arial" w:eastAsia="Arial" w:hAnsi="Arial"/>
          <w:sz w:val="24"/>
          <w:szCs w:val="24"/>
        </w:rPr>
        <w:t xml:space="preserve">- участия в других видах международного сотрудничества.</w:t>
      </w:r>
    </w:p>
    <w:p>
      <w:pPr>
        <w:spacing w:after="60"/>
        <w:ind w:firstLine="567"/>
        <w:jc w:val="both"/>
      </w:pPr>
      <w:r>
        <w:rPr>
          <w:rFonts w:ascii="Arial" w:cs="Arial" w:eastAsia="Arial" w:hAnsi="Arial"/>
          <w:sz w:val="24"/>
          <w:szCs w:val="24"/>
        </w:rPr>
        <w:t xml:space="preserve">13.2. Подготовка, переподготовка и повышение квалификации граждан иностранных государств в Университете, преподавательская и научно-исследовательская деятельность работников Университета за рубежом осуществляются в соответствии с законодательством Кыргызской Республики и на основе межгосударственных соглашений, соглашений между соответствующими органами управления образованием иностранных государств, а также договоров, заключенных Университетом с иностранными юридическими лицами, в том числе учебными заведениями, или иностранными гражданами.</w:t>
      </w:r>
    </w:p>
    <w:p>
      <w:pPr>
        <w:spacing w:after="60"/>
        <w:ind w:firstLine="567"/>
        <w:jc w:val="both"/>
      </w:pPr>
      <w:r>
        <w:rPr>
          <w:rFonts w:ascii="Arial" w:cs="Arial" w:eastAsia="Arial" w:hAnsi="Arial"/>
          <w:sz w:val="24"/>
          <w:szCs w:val="24"/>
        </w:rPr>
        <w:t xml:space="preserve">13.3. Университет имеет право:</w:t>
      </w:r>
    </w:p>
    <w:p>
      <w:pPr>
        <w:spacing w:after="60"/>
        <w:ind w:firstLine="567"/>
        <w:jc w:val="both"/>
      </w:pPr>
      <w:r>
        <w:rPr>
          <w:rFonts w:ascii="Arial" w:cs="Arial" w:eastAsia="Arial" w:hAnsi="Arial"/>
          <w:sz w:val="24"/>
          <w:szCs w:val="24"/>
        </w:rPr>
        <w:t xml:space="preserve">- вступать в неправительственные международные организации;</w:t>
      </w:r>
    </w:p>
    <w:p>
      <w:pPr>
        <w:spacing w:after="60"/>
        <w:ind w:firstLine="567"/>
        <w:jc w:val="both"/>
      </w:pPr>
      <w:r>
        <w:rPr>
          <w:rFonts w:ascii="Arial" w:cs="Arial" w:eastAsia="Arial" w:hAnsi="Arial"/>
          <w:sz w:val="24"/>
          <w:szCs w:val="24"/>
        </w:rPr>
        <w:t xml:space="preserve">- заключать с иностранными партнерами договоры о совместной деятельности;</w:t>
      </w:r>
    </w:p>
    <w:p>
      <w:pPr>
        <w:spacing w:after="60"/>
        <w:ind w:firstLine="567"/>
        <w:jc w:val="both"/>
      </w:pPr>
      <w:r>
        <w:rPr>
          <w:rFonts w:ascii="Arial" w:cs="Arial" w:eastAsia="Arial" w:hAnsi="Arial"/>
          <w:sz w:val="24"/>
          <w:szCs w:val="24"/>
        </w:rPr>
        <w:t xml:space="preserve">- создавать с участием иностранных партнеров образовательные структурные подразделения, центры, лаборатории, технопарки и другие подразделения;</w:t>
      </w:r>
    </w:p>
    <w:p>
      <w:pPr>
        <w:spacing w:after="60"/>
        <w:ind w:firstLine="567"/>
        <w:jc w:val="both"/>
      </w:pPr>
      <w:r>
        <w:rPr>
          <w:rFonts w:ascii="Arial" w:cs="Arial" w:eastAsia="Arial" w:hAnsi="Arial"/>
          <w:sz w:val="24"/>
          <w:szCs w:val="24"/>
        </w:rPr>
        <w:t xml:space="preserve">- участвовать в международных образовательных ассоциациях и консорциумах;</w:t>
      </w:r>
    </w:p>
    <w:p>
      <w:pPr>
        <w:spacing w:after="60"/>
        <w:ind w:firstLine="567"/>
        <w:jc w:val="both"/>
      </w:pPr>
      <w:r>
        <w:rPr>
          <w:rFonts w:ascii="Arial" w:cs="Arial" w:eastAsia="Arial" w:hAnsi="Arial"/>
          <w:sz w:val="24"/>
          <w:szCs w:val="24"/>
        </w:rPr>
        <w:t xml:space="preserve">- участвовать в международных образовательных и инвестиционных проектах, финансируемых за счет средств различных источников.</w:t>
      </w:r>
    </w:p>
    <w:p>
      <w:pPr>
        <w:spacing w:after="200" w:before="200"/>
        <w:jc w:val="center"/>
      </w:pPr>
      <w:r>
        <w:rPr>
          <w:rFonts w:ascii="Arial" w:cs="Arial" w:eastAsia="Arial" w:hAnsi="Arial"/>
          <w:b/>
          <w:bCs/>
          <w:sz w:val="24"/>
          <w:szCs w:val="24"/>
        </w:rPr>
        <w:t xml:space="preserve">14. Заключительные положения</w:t>
      </w:r>
    </w:p>
    <w:p>
      <w:pPr>
        <w:spacing w:after="60"/>
        <w:ind w:firstLine="567"/>
        <w:jc w:val="both"/>
      </w:pPr>
      <w:r>
        <w:rPr>
          <w:rFonts w:ascii="Arial" w:cs="Arial" w:eastAsia="Arial" w:hAnsi="Arial"/>
          <w:sz w:val="24"/>
          <w:szCs w:val="24"/>
        </w:rPr>
        <w:t xml:space="preserve">14.1. Устав и вносимые в него изменения и дополнения утверждаются Правительством Кыргызской Республики по представлению Министерства образования и науки Кыргызской Республики.</w:t>
      </w:r>
    </w:p>
    <w:p>
      <w:pPr>
        <w:spacing w:after="60"/>
        <w:ind w:firstLine="567"/>
        <w:jc w:val="both"/>
      </w:pPr>
      <w:r>
        <w:rPr>
          <w:rFonts w:ascii="Arial" w:cs="Arial" w:eastAsia="Arial" w:hAnsi="Arial"/>
          <w:sz w:val="24"/>
          <w:szCs w:val="24"/>
        </w:rPr>
        <w:t xml:space="preserve">14.2. Университет реорганизуется и прекращает свою деятельность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xbhkzonhohogslamqyi">
      <w:r>
        <w:rPr>
          <w:rFonts w:ascii="Arial" w:cs="Arial" w:eastAsia="Arial" w:hAnsi="Arial"/>
          <w:color w:val="132D3F"/>
          <w:sz w:val="16"/>
          <w:szCs w:val="16"/>
          <w:u w:val="single"/>
        </w:rPr>
        <w:t xml:space="preserve">dalil.kg/document/14605</w:t>
      </w:r>
    </w:hyperlink>
  </w:p>
  <w:p>
    <w:pPr>
      <w:spacing w:after="0" w:before="40"/>
      <w:jc w:val="center"/>
    </w:pPr>
    <w:hyperlink w:history="1" r:id="rIdue_ycet5fmxjxxjt2lkd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aoptrxpr3lechhlqtqv_" Type="http://schemas.openxmlformats.org/officeDocument/2006/relationships/hyperlink" Target="https://dalil.kg/document/159381" TargetMode="External"/><Relationship Id="rIdkhg9vvv-cyu3areggqnnt" Type="http://schemas.openxmlformats.org/officeDocument/2006/relationships/hyperlink" Target="https://dalil.kg/document/14604" TargetMode="External"/><Relationship Id="rIdvgv9r9iqi08rxa4kqcbm3" Type="http://schemas.openxmlformats.org/officeDocument/2006/relationships/hyperlink" Target="https://dalil.kg/document/202913" TargetMode="External"/><Relationship Id="rIdrpwksrvft0a2t2cafstn0" Type="http://schemas.openxmlformats.org/officeDocument/2006/relationships/hyperlink" Target="https://dalil.kg/document/202913" TargetMode="External"/><Relationship Id="rId2ekeb-zgpcvdzd-4kqsqi"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xbhkzonhohogslamqyi" Type="http://schemas.openxmlformats.org/officeDocument/2006/relationships/hyperlink" Target="https://dalil.kg/document/14605" TargetMode="External"/><Relationship Id="rIdue_ycet5fmxjxxjt2lkd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2026-09-24T06:43:39.580Z</dcterms:created>
  <dcterms:modified xsi:type="dcterms:W3CDTF">2026-09-24T06:43:39.580Z</dcterms:modified>
</cp:coreProperties>
</file>

<file path=docProps/custom.xml><?xml version="1.0" encoding="utf-8"?>
<Properties xmlns="http://schemas.openxmlformats.org/officeDocument/2006/custom-properties" xmlns:vt="http://schemas.openxmlformats.org/officeDocument/2006/docPropsVTypes"/>
</file>