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сентября 2005 года РП № 303                   РАСПОРЯЖЕНИЕ ПРЕЗИДЕНТА КЫРГЫЗСКОЙ РЕСПУБЛИКИ                                      В  соответствии  со  статьей  36 </w:t>
      </w:r>
      <w:hyperlink w:history="1" r:id="rId5hlbnozigbzfrictgph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«Оместном  самоуправлении  и  местной государственной  администрации»  идругими нормами законодательства Кыргызской Республики:      1.  Назначить выборы мэра города Талас Таласской области КыргызскойРеспублики на 10 сентября 2005 года.      2.  Назначить  представителем Президента Кыргызской  Республики  попредставлению  кандидатур  на должность мэра  города  Талас  Таласскойобласти Кыргызской Республики инспектора отдела организационной работыи   политики   государственного  управления  Администрации  ПрезидентаКыргызской Республики Баймуратова Калдарбека Шакировича.      3.  Центральной  комиссии  по  выборам  и  проведению  референдумовКыргызской   Республики  совместно  с  Таласским   городским   кенешеморганизовать проведение выборов мэра города Талас Таласской области  всоответствии с законодательством Кыргызской Республики.      4.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qvu34wqshcroqxexrzq">
      <w:r>
        <w:rPr>
          <w:rFonts w:ascii="Arial" w:cs="Arial" w:eastAsia="Arial" w:hAnsi="Arial"/>
          <w:color w:val="132D3F"/>
          <w:sz w:val="16"/>
          <w:szCs w:val="16"/>
          <w:u w:val="single"/>
        </w:rPr>
        <w:t xml:space="preserve">dalil.kg/document/14840</w:t>
      </w:r>
    </w:hyperlink>
  </w:p>
  <w:p>
    <w:pPr>
      <w:spacing w:after="0" w:before="40"/>
      <w:jc w:val="center"/>
    </w:pPr>
    <w:hyperlink w:history="1" r:id="rId-t6zv0m2mnaynl1vlut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lbnozigbzfrictgphxo"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qvu34wqshcroqxexrzq" Type="http://schemas.openxmlformats.org/officeDocument/2006/relationships/hyperlink" Target="https://dalil.kg/document/14840" TargetMode="External"/><Relationship Id="rId-t6zv0m2mnaynl1vlut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2026-10-02T09:08:55.143Z</dcterms:created>
  <dcterms:modified xsi:type="dcterms:W3CDTF">2026-10-02T09:08:55.143Z</dcterms:modified>
</cp:coreProperties>
</file>

<file path=docProps/custom.xml><?xml version="1.0" encoding="utf-8"?>
<Properties xmlns="http://schemas.openxmlformats.org/officeDocument/2006/custom-properties" xmlns:vt="http://schemas.openxmlformats.org/officeDocument/2006/docPropsVTypes"/>
</file>