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juyzsxzodjldnftdwcmd">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КР                    от 10 апреля 2006 года РП № 114  г.Бишкек, Дом Правительстваот 8 декабря 2005 года РП №440       РАСПОРЯЖЕНИЕ ПРАВИТЕЛЬСТВА КЫРГЫЗСКОЙ РЕСПУБЛИКИ    В  связи  с  получением Кыргызской Республикой  права  наполучение  помощи  в  2006 году по Программе  для  пороговыхстран   Счета  вызовов  тысячелетия  и  в  целях  разработкиКонцепции и Плана пороговой страны:   1.  Образовать  комиссию по сотрудничеству с  Корпорациейвызовов тысячелетия в составе согласно </w:t>
      </w:r>
      <w:hyperlink w:history="1" r:id="rId203juhde-dcnohht7pgb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 Установить, что председатель комиссии:   -    является   национальным   координатором   КыргызскойРеспублики   по   сотрудничеству   с   Корпорацией   вызововтысячелетия;   -  имеет  право  привлекать  сотрудников  государственныхорганов к разработке Концепции и Плана пороговой страны.   3.  Комиссии до 1 февраля 2006 года разработать и  внестина рассмотрение Президента Кыргызской Республики Концепцию иПлан пороговой страны.   4.    Правительству   Кыргызской   Республики   оказыватьсодействие  комиссии в сотрудничестве с Корпорацией  вызововтысячелетия и представлять всю необходимую информацию.   5.   Контроль   за  исполнением  настоящего  распоряжениявозложить  на  отдел стратегического развития  и  экспертизыАдминистрации Президента Кыргызской Республики.   Президент Кыргызской Республики               К. Бакиев                                        </w:t>
      </w:r>
      <w:r>
        <w:rPr>
          <w:rFonts w:ascii="Arial" w:cs="Arial" w:eastAsia="Arial" w:hAnsi="Arial"/>
          <w:sz w:val="24"/>
          <w:szCs w:val="24"/>
        </w:rPr>
        <w:t xml:space="preserve">       Приложение</w:t>
      </w:r>
      <w:r>
        <w:rPr>
          <w:rFonts w:ascii="Arial" w:cs="Arial" w:eastAsia="Arial" w:hAnsi="Arial"/>
          <w:sz w:val="24"/>
          <w:szCs w:val="24"/>
        </w:rPr>
        <w:t xml:space="preserve">                                    к распоряжениюПрезидента                                       Кыргызской Республики                                     от  8 декабря 2005 года                            Состав                комиссии по сотрудничеству с               Корпорацией вызовов тысячелетия  Каниметов Кубат          заведующий отделом стратегическогоАбдулдаевич              развития и экспертизы Администрации                         Президента Кыргызской Республики,                         председатель комиссии Омуралиев Кубанычбек     руководитель секретариатаКасымович                Консультативного совета по                         добросовестному управлению Давлетов Айбек           первый заместитель председателяАбубакирович             Верховного суда                         Кыргызской Республики Кошоев Марат             заместитель заведующего отделом по деламТемирбекович             обороны и безопасности Администрации                          Президента Кыргызской Республики Мадалиев Рустам          эксперт сектора судебных органов отделаКаримович                правовой политики  Администрации                          Президента Кыргызской Республики Цой Ман-Су               начальник управления развития экономики                         Аппарата Премьер-министра Кыргызской                         Республики Мамыров Эркин            статс-секретарь Министерства юстицииТобокелович              Кыргызской Республики      Торомырзаев Эмирлан      статс-секретарь МинистерстваТоромырзаевич            экономики и финансов                         Кыргызской Республики Мирзакаримов             первый заместитель министра внутреннихШеркозыджан              дел КыргызскойРеспубликиМирзакаримович        Кутманов Бакытбек        эксперт отдела стратегическогоЗарылбекович             развития и экспертизы Администрации                          Президента Кыргызской Республики  Жолдошбекова Адэма       эксперт отдела стратегического развитияМамытбековна             и экспертизы Администрации                          Президента Кыргызской Республики  Рыскулов Асхат           референт отдела внешней политикиТоктобекович             Администрации Президента                          Кыргызской Республики Сыдыкова Гульмира        эксперт управления развития экономикиРакыевна                 Аппарата Премьер-                         министра Кыргызской Республики Мукашев Данияр           начальник управления западных стран иМуратбекович             ОБСЕ Министерства иностранных дел                          Кыргызской Республики Кенжебаева Чынара        главный специалист управленияШаршеновна               координации помощи                         департамента инвестиционной политики                         Министерства экономики и 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f7mynqubd6z17dz1yn">
      <w:r>
        <w:rPr>
          <w:rFonts w:ascii="Arial" w:cs="Arial" w:eastAsia="Arial" w:hAnsi="Arial"/>
          <w:color w:val="132D3F"/>
          <w:sz w:val="16"/>
          <w:szCs w:val="16"/>
          <w:u w:val="single"/>
        </w:rPr>
        <w:t xml:space="preserve">dalil.kg/document/14857</w:t>
      </w:r>
    </w:hyperlink>
  </w:p>
  <w:p>
    <w:pPr>
      <w:spacing w:after="0" w:before="40"/>
      <w:jc w:val="center"/>
    </w:pPr>
    <w:hyperlink w:history="1" r:id="rIdpqpkorgz97gn2agra-w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uyzsxzodjldnftdwcmd" Type="http://schemas.openxmlformats.org/officeDocument/2006/relationships/hyperlink" Target="https://dalil.kg/document/14884" TargetMode="External"/><Relationship Id="rId203juhde-dcnohht7pgbr" Type="http://schemas.openxmlformats.org/officeDocument/2006/relationships/hyperlink" Target="https://dalil.kg/document/1485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f7mynqubd6z17dz1yn" Type="http://schemas.openxmlformats.org/officeDocument/2006/relationships/hyperlink" Target="https://dalil.kg/document/14857" TargetMode="External"/><Relationship Id="rIdpqpkorgz97gn2agra-w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2026-09-24T08:16:59.535Z</dcterms:created>
  <dcterms:modified xsi:type="dcterms:W3CDTF">2026-09-24T08:16:59.535Z</dcterms:modified>
</cp:coreProperties>
</file>

<file path=docProps/custom.xml><?xml version="1.0" encoding="utf-8"?>
<Properties xmlns="http://schemas.openxmlformats.org/officeDocument/2006/custom-properties" xmlns:vt="http://schemas.openxmlformats.org/officeDocument/2006/docPropsVTypes"/>
</file>