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rs5qfus1wkeknzm9ndi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 августа 2004 года № 102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NN 2, ст.77)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Статью 595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595. Порядок обжалования постановления по делу об административном правонарушении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об административном правонарушении может быть обжаловано в соответствующий вышестоящий орган (должностному лицу) или в районный (городской)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по делу об административном правонарушении, принятое вышестоящим органом (должностным лицом), может быть обжаловано в районный (городской) суд.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судьи, принятое по подведомственным непосредственно суду административным правонарушениям, предусмотренным статьей 508 настоящего Кодекса, а также постановление судьи, принятое по постановлению вышестоящего органа (должностного лица) в случаях, предусмотренных частью первой настоящей статьи, может быть обжаловано в апелляционном порядке в судебную коллегию по уголовным делам и делам об административных правонарушениях областного и приравненного к нему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Вступившее в законную силу постановление судьи может быть обжаловано в кассационном порядке в судебную коллегию по уголовным делам и делам об административных правонарушениях областного и приравненного к нему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судебной коллегии по уголовным делам и делам об административных правонарушениях областного и приравненного к нему суда, принятое в апелляционном или кассационном порядке в составе трех судей по жалобе (представлению), направляется для исполнения в трехдневный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Судебный состав судебной коллегии по уголовным делам и делам об административных правонарушениях областного и приравненного к нему суда определяется председателем соответствующего областного или приравненного к нему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судебной коллегии по уголовным делам и делам об административных правонарушениях областного и приравненного к нему суда, рассматривавшей административное дело в качестве суда апелляционной или кассационной инстанции по жалобе на судебные акты, вступившие в законную силу могут быть обжалованы в Судебную коллегию по уголовным делам и делам об административных правонарушениях Верховного суда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Статью 600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600. Рассмотрение жалобы на постановление по делу, об административном правонарушении вышестоящим органом (должностным лицом)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жалобу на постановление по делу об административном правонарушении, вышестоящий орган (должностное лицо)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оставлении постановления без изменения, а жалобы, представления - без удовлетворения;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изменении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отмене постановления и направлении дела на рассмотрение по подведомственности, если при рассмотрении жалобы установлено, что постановление вынесено неправомочным органом (должностным лицом);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 отмене постановления и прекращении дела при наличии обстоятельств, предусмотренных статьей 549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результатам рассмотрения жалобы выносится в виде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постановления по жалобе на постановление по делу об административном правонарушении в течение трех дней высылается лицу, в отношении которого оно вынесено, потерпевшему - по его просьбе.".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Главу 42</w:t>
      </w:r>
      <w:r>
        <w:rPr>
          <w:rFonts w:ascii="Arial" w:cs="Arial" w:eastAsia="Arial" w:hAnsi="Arial"/>
          <w:sz w:val="24"/>
          <w:szCs w:val="24"/>
        </w:rPr>
        <w:t xml:space="preserve"> дополнить статьями </w:t>
      </w:r>
      <w:r>
        <w:rPr>
          <w:rFonts w:ascii="Arial" w:cs="Arial" w:eastAsia="Arial" w:hAnsi="Arial"/>
          <w:sz w:val="24"/>
          <w:szCs w:val="24"/>
        </w:rPr>
        <w:t xml:space="preserve">600-1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600-2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603-3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600-1. Рассмотрение жалобы на постановление по делу об административном правонарушении судьей районного (городского)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обжаловании не вступившего в законную силу постановления по делу об административном правонарушении органа (должностного лица) районный (городской) суд выступает в качестве суда первой инстанции, применяя правила предусмотренные главой 41 настоящего Кодекса.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600-2. Рассмотрение в апелляционном порядке жалобы на не вступившее в законную силу постановление судьи районного (городского) суда по делу об административном правонарушении судебной коллегией по уголовным делам и делам об административных правонарушениях областного или приравненного к нему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жалобу на не вступившее в законную силу постановление судьи районного (городского) суда по делу об административном правонарушении, судебная коллегия по уголовным делам и делам об административных правонарушениях областного или приравненного к нему суда в составе трех судей, действуя в качестве суда апелляционной (второй) инстанции,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оставлении постановления без изменения, а жалобы, представления - без удовлетворения;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изменении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отмене постановления и принятии нового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результатам рассмотрения жалобы выносится в виде постановления, определения и вступает в законную силу немедленно.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постановления, определения по жалобе на постановление по делу об административном правонарушении в течение трех дней высылается лицу, в отношении которого оно вынесено, потерпевшему - по его просьбе.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600-3. Рассмотрение в кассационном порядке жалобы на вступившее в законную силу постановление судьи районного (городского) суда по делу об административном правонарушении судебной коллегией по уголовным делам и делам об административных правонарушениях областного или приравненного к нему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 кассационном порядке жалобу на вступившее в законную силу постановление судьи районного (городского) суда по делу об административном правонарушении, судебная коллегия по уголовным делам и делам об административных правонарушениях областного или приравненного к нему суда в составе трех судей, действуя в качестве суда кассационной инстанции, принимает одно из следующих решений: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оставлении постановления без изменения, а жалобы, представления - без удовлетворения;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 изменении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 отмене постановления и принятии нового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по результатам рассмотрения жалобы выносится в виде постановления, определения.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Вступившие в законную силу постановления судов первой инстанции по административным правонарушениям подлежат пересмотру в кассационном порядке в течение одного месяца со дня их вступления в законную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Копия постановления, определения по жалобе на постановление по делу об административном правонарушении в течение трех дней высылается лицу, в отношении которого оно вынесено, потерпевшему - по его просьбе.".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</w:t>
      </w:r>
      <w:r>
        <w:rPr>
          <w:rFonts w:ascii="Arial" w:cs="Arial" w:eastAsia="Arial" w:hAnsi="Arial"/>
          <w:sz w:val="24"/>
          <w:szCs w:val="24"/>
        </w:rPr>
        <w:t xml:space="preserve">статье 601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первой слова "или судьи"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вторую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"Дело об административном правонарушении в порядке судебного надзора рассматривается Судебной коллегией по уголовным делам и делам об административных правонарушениях Верховного суда Кыргызской Республики в составе трех судей, с извещением заинтересованных лиц, но их неявка не является препятствием к рассмотрению дела. Судебные составы Судебной коллегий по уголовным делам и делам об административных правонарушениях Верховного суда Кыргызской Республики определяются Председателем Верховного суда Кыргызской Республики или его заместителем.".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Статью 602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602. Решения, принимаемые судом в порядке надзора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 надзорной инстанции (Судебная коллегия по уголовным делам и делам об административных правонарушениях Верховного суда Кыргызской Республики), рассмотрев дело в порядке надзора,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оставить в силе судебный акт (судебные акты) местного суда, а жалобу или представление - без удовлетворения;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оставить в силе один из ранее вынесенных по делу судебных актов и отменить остальные судебные акты;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внести изменения в судебные акты местных судов;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отменить судебные акты местных судов и прекратить производство по делу об административном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приостановить надзорное производство и направить в Жогорку Кенеш Кыргызской Республики запрос о даче официального толкования закона, направить в Конституционный суд Кыргызской Республики запрос о проверке конституционности закона;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отменить судебные акты местных судов и принять новое решение;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отменить судебные акты местных судов и передать дело в соответствующий местный суд на новое рассмотрение при отсутствии решения суда по существу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Судебной коллегии по уголовным делам и делам об административных правонарушениях Верховного суда Кыргызской Республики выносится в виде постановления на основании пунктов 1, 2, 3, 4, 6 части первой настоящей статьи, в виде определения - на основании пункта 5 или 7 той же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Акты Судебной коллегии по уголовным делам и делам об административных правонарушениях Верховного суда Кыргызской Республики, принятые в порядке надзора, обжалованию не подлежат.".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Главу 42</w:t>
      </w:r>
      <w:r>
        <w:rPr>
          <w:rFonts w:ascii="Arial" w:cs="Arial" w:eastAsia="Arial" w:hAnsi="Arial"/>
          <w:sz w:val="24"/>
          <w:szCs w:val="24"/>
        </w:rPr>
        <w:t xml:space="preserve"> дополнить </w:t>
      </w:r>
      <w:r>
        <w:rPr>
          <w:rFonts w:ascii="Arial" w:cs="Arial" w:eastAsia="Arial" w:hAnsi="Arial"/>
          <w:sz w:val="24"/>
          <w:szCs w:val="24"/>
        </w:rPr>
        <w:t xml:space="preserve">статьей 602-1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602-1. Основания и порядок принятия нового решения Судебной коллегией по уголовным делам и административным правонарушениям Верховного суда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уголовным делам и делам об административных правонарушениях Верховного суда Кыргызской Республики принимает новое решение по делу об административном правонарушении, если местным судом вынесен судебный акт, но допущена ошибка в применении норм материального и процессуального права.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Судебная коллегия по уголовным делам и делам об административных правонарушениях Верховного суда Кыргызской Республики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отменить судебные акты местных судов и прекратить производство по делу об административном правонарушении;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отменить судебные акты местных судов и вынести новое решение.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Неявка в судебное заседание без уважительных причин правонарушителя или потерпевшего, извещенного надлежащим образом, не препятствует принятию нового решения по административному делу.".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 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10 августа 2004 года N 63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Судебные акты, принятые Верховным судом Кыргызской Республики после вступления в силу </w:t>
      </w:r>
      <w:r>
        <w:rPr>
          <w:rFonts w:ascii="Arial" w:cs="Arial" w:eastAsia="Arial" w:hAnsi="Arial"/>
          <w:sz w:val="24"/>
          <w:szCs w:val="24"/>
        </w:rPr>
        <w:t xml:space="preserve">Закона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новой редакции </w:t>
      </w:r>
      <w:r>
        <w:rPr>
          <w:rFonts w:ascii="Arial" w:cs="Arial" w:eastAsia="Arial" w:hAnsi="Arial"/>
          <w:sz w:val="24"/>
          <w:szCs w:val="24"/>
        </w:rPr>
        <w:t xml:space="preserve">Конституции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об отмене и направлении на новое рассмотрение судебных актов местных судов пересматриваются Верховным судом Кыргызской Республики в соответствии с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  Кыргызской Республики и настоящим Законом в течение 6 месяцев со дня вступления его в законную силу, за исключением дел, которые рассмотрены судом первой инстанции и по которым приняты решения.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10 июня 2004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dtrghsk6qtcshlhtvbj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dalil.kg/document/1501</w:t>
      </w:r>
    </w:hyperlink>
  </w:p>
  <w:p>
    <w:pPr>
      <w:spacing w:after="0" w:before="40"/>
      <w:jc w:val="center"/>
    </w:pPr>
    <w:hyperlink w:history="1" r:id="rIdfbdj43zqiyslr3vdycw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s5qfus1wkeknzm9ndigu" Type="http://schemas.openxmlformats.org/officeDocument/2006/relationships/hyperlink" Target="https://dalil.kg/document/1115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dtrghsk6qtcshlhtvbj2" Type="http://schemas.openxmlformats.org/officeDocument/2006/relationships/hyperlink" Target="https://dalil.kg/document/1501" TargetMode="External"/><Relationship Id="rIdfbdj43zqiyslr3vdycwp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2026-09-23T21:40:49.779Z</dcterms:created>
  <dcterms:modified xsi:type="dcterms:W3CDTF">2026-09-23T21:40:49.779Z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