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qhfeuidncihzm9bdwy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17 июня 2005 года №236       ПОСТАНОВЛЕНИЕ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В  соответствии  со  статьей  64  </w:t>
      </w:r>
      <w:hyperlink w:history="1" r:id="rId9ny9bodk_knmpxbfvu45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dnnp7dsj1pszy7oilsyyv">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изменений  в  Закон Кыргызской  Республики  «Огосударственном социальном страховании».   2.  Внести указанный законопроект на рассмотрение ЖогоркуКенеша Кыргызской Республики.   3.  Назначить  председателя Социального фонда  КыргызскойРеспублики   (по  согласованию)  официальным  представителемПравительства Кыргызской Республики при рассмотрении данногозаконопроекта Жогорку Кенешем Кыргызской 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ais8wh2fd9oj0-jdvi-">
      <w:r>
        <w:rPr>
          <w:rFonts w:ascii="Arial" w:cs="Arial" w:eastAsia="Arial" w:hAnsi="Arial"/>
          <w:color w:val="132D3F"/>
          <w:sz w:val="16"/>
          <w:szCs w:val="16"/>
          <w:u w:val="single"/>
        </w:rPr>
        <w:t xml:space="preserve">dalil.kg/document/15369</w:t>
      </w:r>
    </w:hyperlink>
  </w:p>
  <w:p>
    <w:pPr>
      <w:spacing w:after="0" w:before="40"/>
      <w:jc w:val="center"/>
    </w:pPr>
    <w:hyperlink w:history="1" r:id="rIdu94vhykjfsf_9ugepel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hfeuidncihzm9bdwyz-" Type="http://schemas.openxmlformats.org/officeDocument/2006/relationships/hyperlink" Target="https://dalil.kg/document/159126" TargetMode="External"/><Relationship Id="rId9ny9bodk_knmpxbfvu45v" Type="http://schemas.openxmlformats.org/officeDocument/2006/relationships/hyperlink" Target="https://dalil.kg/document/1" TargetMode="External"/><Relationship Id="rIddnnp7dsj1pszy7oilsyyv" Type="http://schemas.openxmlformats.org/officeDocument/2006/relationships/hyperlink" Target="https://dalil.kg/document/2653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ais8wh2fd9oj0-jdvi-" Type="http://schemas.openxmlformats.org/officeDocument/2006/relationships/hyperlink" Target="https://dalil.kg/document/15369" TargetMode="External"/><Relationship Id="rIdu94vhykjfsf_9ugepel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2026-09-25T14:54:29.347Z</dcterms:created>
  <dcterms:modified xsi:type="dcterms:W3CDTF">2026-09-25T14:54:29.347Z</dcterms:modified>
</cp:coreProperties>
</file>

<file path=docProps/custom.xml><?xml version="1.0" encoding="utf-8"?>
<Properties xmlns="http://schemas.openxmlformats.org/officeDocument/2006/custom-properties" xmlns:vt="http://schemas.openxmlformats.org/officeDocument/2006/docPropsVTypes"/>
</file>