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bhes_cvsl4vsmlwaxc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февраля 2022 года № 95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2020 года № 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мая 2020 года № 241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июля 2020 года № 385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налогоплательщиков и совершенствования администрирования страховых взносов по государственному социальному страхованию, в соответствии со статьями </w:t>
      </w:r>
      <w:hyperlink w:history="1" r:id="rIdus1krztoudaomf5eouh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ceucp-l3rlwmqsalfc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июля 2020 года № 385)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jsizhrtbxi93hclhai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345, 352 и 355 Налогового </w:t>
      </w:r>
      <w:hyperlink w:history="1" r:id="rIdnza6ent9kxieeb2mpe4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31 июля 2018 года № 357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</w:t>
      </w:r>
      <w:hyperlink w:history="1" r:id="rId6mtbw1jcnvkcfkj-ddg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"Налогового </w:t>
      </w:r>
      <w:hyperlink w:history="1" r:id="rIdc8rqvsvik9qlxeqtymz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дополнить словами "и законодательства в сфере государственного социального страхования";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преамбулу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реализации требований статей </w:t>
      </w:r>
      <w:hyperlink w:history="1" r:id="rIdncrnirwwxkjpauy3vd5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vvv-kvsfwanptv1rer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tazgy5jnj8f_crq1rh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законодательства в сфере государственного социального страхования, упрощения процедуры исполнения налоговых обязательств, обязательств по государственному социальному страхованию и создания благоприятных условий субъектам предпринимательства, осуществляющим деятельность на основе патента, в соответствии со статьями </w:t>
      </w:r>
      <w:hyperlink w:history="1" r:id="rIdisfizxr5ypph1nsz92n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bxguh5-coz0fardpg4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втором пункта 1 текста на государственном языке слово "органдарына" заменить словом "органдарында";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</w:t>
      </w:r>
      <w:hyperlink w:history="1" r:id="rIdwqke8h5icyb93emdxzh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px6wne7muo_xhcm4ivs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приложениям </w:t>
      </w:r>
      <w:hyperlink w:history="1" r:id="rIdcsrrahnqk64s5zmi9eh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opo-oucgr6-slotegxc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5r0dh0ci-cu-hxqqiju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в налоговых органах патента на бумажном носителе либо в электронном формате, утвержденном вышеуказанным </w:t>
      </w:r>
      <w:hyperlink w:history="1" r:id="rIdfc_0khlpejneyizvkzm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текста на государственном языке слово "органдарына" заменить словом "органдарында";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Порядок разработан в соответствии с частью 2 статьи 345 Налогового </w:t>
      </w:r>
      <w:hyperlink w:history="1" r:id="rIdihz-teluawdp1_biwmc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kby5dasl3wzgis_7zv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социальном страховании", статьями </w:t>
      </w:r>
      <w:hyperlink w:history="1" r:id="rIdqoataomugqqbi7x0owl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wdzgrau6neugazrea3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тарифах страховых взносов по государственному социальному страхованию" и устанавливает порядок выдачи налогоплательщикам налоговыми органами добровольного, обязательного патента и патента на наемного работника, занятого в сфере деятельности, подлежащей обязательному патентированию, в виде документа на бумажном носителе либо в электронном формате (электронный патент).";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"электронный патент - электронный документ, полученный через веб-сайт УНО, удостоверяющий право налогоплательщика на осуществление определенного вида деятельности, уплату налогов и страховых взносов и подтверждающий получение доходов в течение срока действия патента.";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невнесения или внесения неполной суммы страховых взносов за периоды с аналогичным сроком действия получаемых патентов, за исключением пенсионеров и инвалидов I и II группы.";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 наличии квитанций об уплате налога на основе патента и страхового взноса.";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9 после слов "суммы налога" дополнить словами "и страхового взноса";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после слов "Сумма налога" дополнить словами "и страхового взноса";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"Факт уплаты налогоплательщиком суммы налога и страхового взноса проверяется в АИС УНО. Налогоплательщик может проверить факт уплаты налога и страхового взноса в разделе "Поиск чека по уплате налога и страхового взноса" на веб-сайте УНО.";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статуса "пенсионер", "инвалид I группы" или "инвалид II группы" в случае, если налогоплательщик является пенсионером или инвалидом I и II группы.";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 дополнить пунктом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обращения налогоплательщика в территориальный налоговый орган о выдаче ему электронного патента, территориальный налоговый орган выдает электронный патент данному налогоплательщику.";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12 после слов "по патенту" дополнить словами "и сумма страхового взноса", а также слово "формируется" заменить словом "формируются";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13 после слов "суммы налога" дополнить словами ", суммы страхового взноса";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 дополнить пунктом 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случае, если налогоплательщик является пенсионером или инвалидом I и II группы, в ячейке 140 электронного патента отображается статус "пенсионер", "инвалид I группы" или "инвалид II группы". При этом информация о страховом взносе отображается с нулевыми показателями.".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бланки патентов на бумажном носителе, изготовленные до вступления в силу настоящего постановления, применяются </w:t>
      </w:r>
      <w:r>
        <w:rPr>
          <w:rFonts w:ascii="Arial" w:cs="Arial" w:eastAsia="Arial" w:hAnsi="Arial"/>
          <w:sz w:val="24"/>
          <w:szCs w:val="24"/>
        </w:rPr>
        <w:t xml:space="preserve">по 31 декабря 2020 года включительно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 Правительства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мая 2020 года № 241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 Приложение 2 
 к Порядку выдачи в налоговых органах патента на бумажном носителе либо в электронном формате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RNK STI</w:t>
      </w:r>
      <w:r>
        <w:rPr>
          <w:rFonts w:ascii="Arial" w:cs="Arial" w:eastAsia="Arial" w:hAnsi="Arial"/>
          <w:sz w:val="22"/>
          <w:szCs w:val="22"/>
        </w:rPr>
        <w:t xml:space="preserve">-005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ДОБРОВОЛЬНЫЙ
 ЭЛЕКТРОННЫЙ ПАТЕНТ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См. графическую копию.".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"Приложение 3 
 к Порядку выдачи в налоговых органах патента на бумажном носителе либо в электронном формате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1"/>
        <w:gridCol w:w="201"/>
        <w:gridCol w:w="140"/>
        <w:gridCol w:w="3446"/>
        <w:gridCol w:w="140"/>
        <w:gridCol w:w="3989"/>
      </w:tblGrid>
      <w:tr>
        <w:tc>
          <w:tcPr>
            <w:tcW w:type="dxa" w:w="22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КОРЕШОК
 ДОБРОВОЛЬНОГО ПАТЕНТА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________ №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Фамилия 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Имя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Отчество 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Адрес м.ж: 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Паспорт: серия ______ № 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Выдан: 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ИНН: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ОКПО: ________ ГКЭД: 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Вид предпринимательской деятельности в сфере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 именно: 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(указать конкретный 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                деятельности)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среднемесячной заработной платы (СМЗ) на 20__ год по данному району (городу) составляет 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Ставка страхового взноса на данный вид деятельность составляет ______%.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Ежемесячная сумма страхового взноса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составляет _________ сом. (СМЗ * ставка страхового взноса(*))</w:t>
            </w:r>
          </w:p>
        </w:tc>
        <w:tc>
          <w:tcPr>
            <w:tcW w:type="dxa" w:w="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Настоящий патент удостоверяет право осуществлять предпринимательской деятельность в сфере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 именно: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(указывается конкретный вид деятельности)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осуществления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предпринимательской деятельности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 (город, район, улица, номер дома,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      торгового места, контейнера)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среднемесячной заработной платы (СМЗ) на 20__ год по данному району составляет 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Ставка страхового взноса на данный вид деятельности составляет ________________%.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Ежемесячная сумма страхового взноса составляет 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(СМЗ * ставка страхового взноса(*))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Примечание: 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КЫРГЫЗСКАЯ РЕСПУБЛИКА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(Герб Кыргызской Республики)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ДОБРОВОЛЬНЫЙ ПАТЕНТ
 на занятие предпринимательской деятельностью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_______ № 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Фамилия 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Имя 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Отчество 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Адрес м.ж: 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Паспорт: серия _________________ № 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Выдан 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Свидетельство о гос. регистрации № _______ дата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ОКПО ___________________ ГКЭД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 Выдан УГНС по 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                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ИНН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сотрудника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Патент выдан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"___" ______________________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 без предъявления квитанции об уплате налога недействителен. Передача патента или его копии другому лицу в целях осуществления предпринимательской деятельности запрещается.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3"/>
        <w:gridCol w:w="1412"/>
        <w:gridCol w:w="434"/>
        <w:gridCol w:w="434"/>
        <w:gridCol w:w="434"/>
        <w:gridCol w:w="515"/>
        <w:gridCol w:w="515"/>
        <w:gridCol w:w="515"/>
        <w:gridCol w:w="515"/>
        <w:gridCol w:w="480"/>
        <w:gridCol w:w="480"/>
        <w:gridCol w:w="480"/>
        <w:gridCol w:w="1309"/>
        <w:gridCol w:w="112"/>
        <w:gridCol w:w="195"/>
        <w:gridCol w:w="112"/>
        <w:gridCol w:w="1972"/>
      </w:tblGrid>
      <w:tr>
        <w:tc>
          <w:tcPr>
            <w:tcW w:type="dxa" w:w="2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14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 действия патента и период, за который уплачен страховой взнос</w:t>
            </w:r>
          </w:p>
        </w:tc>
        <w:tc>
          <w:tcPr>
            <w:tcW w:type="dxa" w:w="130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Квитанция об уплате налога</w:t>
            </w:r>
          </w:p>
        </w:tc>
        <w:tc>
          <w:tcPr>
            <w:tcW w:type="dxa" w:w="206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Сведения об уплате подоходного налога с наемных работников(*)</w:t>
            </w:r>
          </w:p>
        </w:tc>
        <w:tc>
          <w:tcPr>
            <w:tcW w:type="dxa" w:w="144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Квитанция об уплате страхового взноса</w:t>
            </w:r>
          </w:p>
        </w:tc>
        <w:tc>
          <w:tcPr>
            <w:tcW w:type="dxa" w:w="13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Подпись и печать ответственного работника УГНС</w:t>
            </w:r>
          </w:p>
        </w:tc>
        <w:tc>
          <w:tcPr>
            <w:tcW w:type="dxa" w:w="1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</w:tc>
        <w:tc>
          <w:tcPr>
            <w:tcW w:type="dxa" w:w="1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КОРЕШОК
 ДОБРОВОЛЬНОГО ПАТЕНТА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 выдан 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(ФИО сотрудника налогового органа,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выдавшего патент)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УГНС по 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"___" ___________________ 20__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 получил 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осуществления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Примечание: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</w:t>
            </w:r>
          </w:p>
        </w:tc>
        <w:tc>
          <w:tcPr>
            <w:tcW w:type="dxa" w:w="4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4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</w:t>
            </w:r>
          </w:p>
        </w:tc>
        <w:tc>
          <w:tcPr>
            <w:tcW w:type="dxa" w:w="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Кол-во</w:t>
            </w:r>
          </w:p>
        </w:tc>
        <w:tc>
          <w:tcPr>
            <w:tcW w:type="dxa" w:w="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налога</w:t>
            </w:r>
          </w:p>
        </w:tc>
        <w:tc>
          <w:tcPr>
            <w:tcW w:type="dxa" w:w="10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Квитанция об уплате налога</w:t>
            </w:r>
          </w:p>
        </w:tc>
        <w:tc>
          <w:tcPr>
            <w:tcW w:type="dxa" w:w="4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</w:t>
            </w:r>
          </w:p>
        </w:tc>
        <w:tc>
          <w:tcPr>
            <w:tcW w:type="dxa" w:w="4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4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(*) Примечание: при наличии наемных работников прилагается список работников за подписью предпринимателя, с указанием ФИО работников, за которых уплачен подоходный налог, их идентификационный номер, дата выдачи паспорта и кем выдан (в 2-х экземплярах) или </w:t>
      </w:r>
      <w:r>
        <w:rPr>
          <w:rFonts w:ascii="Arial" w:cs="Arial" w:eastAsia="Arial" w:hAnsi="Arial"/>
          <w:sz w:val="20"/>
          <w:szCs w:val="20"/>
        </w:rPr>
        <w:t xml:space="preserve">приобретаются патенты на наемных работников.".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"Приложение 4 
 к Порядку выдачи в налоговых органах патента на бумажном носителе либо в электронном формате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RNK STI</w:t>
      </w:r>
      <w:r>
        <w:rPr>
          <w:rFonts w:ascii="Arial" w:cs="Arial" w:eastAsia="Arial" w:hAnsi="Arial"/>
          <w:sz w:val="22"/>
          <w:szCs w:val="22"/>
        </w:rPr>
        <w:t xml:space="preserve">-007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ОБЯЗАТЕЛЬНЫЙ
 ЭЛЕКТРОННЫЙ ПАТЕНТ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 Приложение 5 
 к Порядку выдачи в налоговых органах патента на бумажном носителе либо в электронном формате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1"/>
        <w:gridCol w:w="201"/>
        <w:gridCol w:w="140"/>
        <w:gridCol w:w="3352"/>
        <w:gridCol w:w="140"/>
        <w:gridCol w:w="3983"/>
      </w:tblGrid>
      <w:tr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КОРЕШОК
 ОБЯЗАТЕЛЬНОГО ПАТЕНТА ИНДИВИДУАЛЬНОГО ПРЕДПРИНИМАТЕЛЯ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________ № 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Фамилия 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Имя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Отчество 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Адрес м.ж: 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Паспорт: серия ______ № 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Выдан: 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ИНН: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ОКПО: ________ ГКЭД: 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Вид деятельности: 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объекта: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осуществления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расчета 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ставке налога 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расчета 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ставке налога 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учетом применения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корректировочного коэффициента 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налога на основе обязательного патента составляет: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налога снижена согласно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статье 352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Налогового кодекса КР на ______% на сумму 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налога к оплате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(цифрами)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(прописью)</w:t>
            </w:r>
          </w:p>
        </w:tc>
        <w:tc>
          <w:tcPr>
            <w:tcW w:type="dxa" w:w="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расчета 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ставке налога ___________________________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расчета 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ставке налога __________________________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учетом применения корректировочного коэффициента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налога на основе обязательного патента составляет: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налога снижена согласно </w:t>
            </w:r>
            <w:hyperlink w:history="1" r:id="rIdievfrqrhjbxwqoa3llmbc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статье 352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Налогового кодекса КР на _________% на сумму ________________________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налога к оплате: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(цифрами)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(прописью)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среднемесячной заработной платы (СМЗ) на 20__ год по данному району составляет _____________________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Ставка страхового взноса на данный вид деятельности составляет __________________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Ежемесячная сумма страхового вноса составляет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(СМЗ * ставка страхового взноса(*))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(ФИО сотрудника налогового органа, выдавшего патент)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Примечание: 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КЫРГЫЗСКАЯ РЕСПУБЛИКА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(Герб Кыргызской Республики)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_______ № 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ОБЯЗАТЕЛЬНЫЙ ПАТЕНТ
 ИНДИВИДУАЛЬНОГО ПРЕДПРИНИМАТЕЛЯ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Фамилия 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Имя 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Отчество 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Адрес м.ж: 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Паспорт: серия _________________ № 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выдан 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Свидетельство о гос. регистрации: № _______ дата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ОКПО: ___________________ ГКЭД: 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Код налогового классификатора: 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Вид деятельности: 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объекта: 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осуществления деятельности: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 Выдан УГНС по 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Патент выдан "___" ______________________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 без предъявления квитанции об уплате налога недействителен. Передача патента или его копии другому лицу в целях осуществления предпринимательской деятельности запрещается.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3"/>
        <w:gridCol w:w="1221"/>
        <w:gridCol w:w="427"/>
        <w:gridCol w:w="427"/>
        <w:gridCol w:w="427"/>
        <w:gridCol w:w="479"/>
        <w:gridCol w:w="479"/>
        <w:gridCol w:w="479"/>
        <w:gridCol w:w="479"/>
        <w:gridCol w:w="461"/>
        <w:gridCol w:w="461"/>
        <w:gridCol w:w="461"/>
        <w:gridCol w:w="1193"/>
        <w:gridCol w:w="112"/>
        <w:gridCol w:w="202"/>
        <w:gridCol w:w="112"/>
        <w:gridCol w:w="2492"/>
      </w:tblGrid>
      <w:tr>
        <w:tc>
          <w:tcPr>
            <w:tcW w:type="dxa" w:w="2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12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 действия патента и период, за который уплачен страховой взнос</w:t>
            </w:r>
          </w:p>
        </w:tc>
        <w:tc>
          <w:tcPr>
            <w:tcW w:type="dxa" w:w="128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Квитанция об уплате налога</w:t>
            </w:r>
          </w:p>
        </w:tc>
        <w:tc>
          <w:tcPr>
            <w:tcW w:type="dxa" w:w="191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Сведения об уплате подоходного налога с наемных работников(*)</w:t>
            </w:r>
          </w:p>
        </w:tc>
        <w:tc>
          <w:tcPr>
            <w:tcW w:type="dxa" w:w="138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Квитанция об уплате страхового взноса</w:t>
            </w:r>
          </w:p>
        </w:tc>
        <w:tc>
          <w:tcPr>
            <w:tcW w:type="dxa" w:w="11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Подпись и печать ответственного работника УГНС</w:t>
            </w:r>
          </w:p>
        </w:tc>
        <w:tc>
          <w:tcPr>
            <w:tcW w:type="dxa" w:w="1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</w:tc>
        <w:tc>
          <w:tcPr>
            <w:tcW w:type="dxa" w:w="1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КОРЕШОК
 ОБЯЗАТЕЛЬНОГО ПАТЕНТА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среднемесячной заработной платы (СМЗ) на 20__ год по данному району (городу) составляет 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Ставка страхового взноса на данный вид деятельность составляет ___________%.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Ежемесячная сумма страхового взноса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составляет 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(СМЗ * ставка страхового взноса(*))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 выдан УГНС по 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(ФИО руководителя налогового органа)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Подпись 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(ФИО сотрудника налогового органа)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Подпись 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"___" ___________________ 20__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 получил: 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Примечание: 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</w:t>
            </w:r>
          </w:p>
        </w:tc>
        <w:tc>
          <w:tcPr>
            <w:tcW w:type="dxa" w:w="4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4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</w:t>
            </w:r>
          </w:p>
        </w:tc>
        <w:tc>
          <w:tcPr>
            <w:tcW w:type="dxa" w:w="4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Кол-во</w:t>
            </w:r>
          </w:p>
        </w:tc>
        <w:tc>
          <w:tcPr>
            <w:tcW w:type="dxa" w:w="4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налога</w:t>
            </w:r>
          </w:p>
        </w:tc>
        <w:tc>
          <w:tcPr>
            <w:tcW w:type="dxa" w:w="9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Квитанция об уплате налога</w:t>
            </w:r>
          </w:p>
        </w:tc>
        <w:tc>
          <w:tcPr>
            <w:tcW w:type="dxa" w:w="4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</w:t>
            </w:r>
          </w:p>
        </w:tc>
        <w:tc>
          <w:tcPr>
            <w:tcW w:type="dxa" w:w="4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4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(*) Примечание: при наличии наемных работников прилагается список работников за подписью предпринимателя с указанием ФИО работников, за которых уплачен подоходный налог, их идентификационный номер, дата выдачи паспорта и кем выдан (в 2-х экземплярах) или п</w:t>
      </w:r>
      <w:r>
        <w:rPr>
          <w:rFonts w:ascii="Arial" w:cs="Arial" w:eastAsia="Arial" w:hAnsi="Arial"/>
          <w:sz w:val="20"/>
          <w:szCs w:val="20"/>
        </w:rPr>
        <w:t xml:space="preserve">риобретаются патенты на наемных работников.".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"Приложение 6 
 к Порядку выдачи в налоговых органах патента на бумажном носителе либо в электронном формате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08"/>
        <w:gridCol w:w="201"/>
        <w:gridCol w:w="140"/>
        <w:gridCol w:w="3305"/>
        <w:gridCol w:w="140"/>
        <w:gridCol w:w="3983"/>
      </w:tblGrid>
      <w:tr>
        <w:tc>
          <w:tcPr>
            <w:tcW w:type="dxa" w:w="24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КОРЕШОК
 ОБЯЗАТЕЛЬНОГО ПАТЕНТА ОРГАНИЗАЦИИ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________ № 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организации 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Юридический адрес: 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 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Свидетельство о гос. регистрации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ОКПО: ________ ГКЭД: 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Код налогового классификатора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Вид деятельности: 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объекта: 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осуществления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расчета 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ставке налога 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расчета 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ставке налога 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учетом применения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корректировочного коэффициента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налога на основе обязательного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патента составляет: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налога снижена согласно </w:t>
            </w:r>
            <w:hyperlink w:history="1" r:id="rIdeiy6lzmmuqjfmthio8ttd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статье 352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Налогового кодекса КР на ______% на сумму 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налога к оплате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(цифрами)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(прописью)</w:t>
            </w:r>
          </w:p>
        </w:tc>
        <w:tc>
          <w:tcPr>
            <w:tcW w:type="dxa" w:w="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расчета 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ставке налога ___________________________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расчета 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ставке налога __________________________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учетом применения корректировочного коэффициента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налога на основе обязательного патента составляет: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налога снижена согласно </w:t>
            </w:r>
            <w:hyperlink w:history="1" r:id="rId4iqmdodaw4sec6dn1cctw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статье 352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Налогового кодекса КР на _________% на сумму ________________________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налога к оплате: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(цифрами)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(прописью)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Примечание: 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(ФИО сотрудника налогового органа, выдавшего патент)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КЫРГЫЗСКАЯ РЕСПУБЛИКА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(Герб Кыргызской Республики)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_______ № 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ОБЯЗАТЕЛЬНЫЙ ПАТЕНТ
 ОРГАНИЗАЦИИ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организации 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Юридический адрес: 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Свидетельство о гос. регистрации № _______ дата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ОКПО: ___________________ ГКЭД: 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Код налогового классификатора: 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Вид деятельности: 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объекта: 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осуществления деятельности: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 Выдан УГНС по 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Патент выдан "___" ______________________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 без предъявления квитанции об уплате налога недействителен. Передача патента или его копии другому лицу в целях осуществления предпринимательской деятельности запрещается.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3"/>
        <w:gridCol w:w="1246"/>
        <w:gridCol w:w="412"/>
        <w:gridCol w:w="412"/>
        <w:gridCol w:w="412"/>
        <w:gridCol w:w="791"/>
        <w:gridCol w:w="791"/>
        <w:gridCol w:w="791"/>
        <w:gridCol w:w="791"/>
        <w:gridCol w:w="1490"/>
        <w:gridCol w:w="112"/>
        <w:gridCol w:w="201"/>
        <w:gridCol w:w="112"/>
        <w:gridCol w:w="2355"/>
      </w:tblGrid>
      <w:tr>
        <w:tc>
          <w:tcPr>
            <w:tcW w:type="dxa" w:w="2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12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 действия патента</w:t>
            </w:r>
          </w:p>
        </w:tc>
        <w:tc>
          <w:tcPr>
            <w:tcW w:type="dxa" w:w="123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Квитанция об уплате налога</w:t>
            </w:r>
          </w:p>
        </w:tc>
        <w:tc>
          <w:tcPr>
            <w:tcW w:type="dxa" w:w="31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Сведения об уплате подоходного налога с наемных работников(*)</w:t>
            </w:r>
          </w:p>
        </w:tc>
        <w:tc>
          <w:tcPr>
            <w:tcW w:type="dxa" w:w="14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Подпись и печать ответственного работника УГНС</w:t>
            </w:r>
          </w:p>
        </w:tc>
        <w:tc>
          <w:tcPr>
            <w:tcW w:type="dxa" w:w="1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</w:tc>
        <w:tc>
          <w:tcPr>
            <w:tcW w:type="dxa" w:w="1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КОРЕШОК
 ОБЯЗАТЕЛЬНОГО ПАТЕНТА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 выдан УГНС 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(ФИО руководится налогового органа)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Подпись 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(ФИО сотрудника налогового органа)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Подпись 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"___" ___________________ 20__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 получил: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Примечание: 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</w:t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</w:t>
            </w:r>
          </w:p>
        </w:tc>
        <w:tc>
          <w:tcPr>
            <w:tcW w:type="dxa" w:w="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Кол-во</w:t>
            </w:r>
          </w:p>
        </w:tc>
        <w:tc>
          <w:tcPr>
            <w:tcW w:type="dxa" w:w="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налога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Квитанция об уплате налога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</w:t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(*) Примечание при наличии наемных работников прилагается список работников за подписью предпринимателя с указанием ФИО работников, за которых уплачен подоходный налог, их идентификационный номер, дата выдачи паспорта и кем выдан (в 2-х экземплярах) или приобретаются патенты па наемных работников.".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hjjum9urtx3g3gbiq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dalil.kg/document/157546</w:t>
      </w:r>
    </w:hyperlink>
  </w:p>
  <w:p>
    <w:pPr>
      <w:spacing w:after="0" w:before="40"/>
      <w:jc w:val="center"/>
    </w:pPr>
    <w:hyperlink w:history="1" r:id="rIdmojhswl_h17p_jprkxu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hes_cvsl4vsmlwaxcqq" Type="http://schemas.openxmlformats.org/officeDocument/2006/relationships/hyperlink" Target="https://dalil.kg/document/159028" TargetMode="External"/><Relationship Id="rIdus1krztoudaomf5eouhgp" Type="http://schemas.openxmlformats.org/officeDocument/2006/relationships/hyperlink" Target="https://dalil.kg/document/203685#st_10" TargetMode="External"/><Relationship Id="rIdqceucp-l3rlwmqsalfcbr" Type="http://schemas.openxmlformats.org/officeDocument/2006/relationships/hyperlink" Target="https://dalil.kg/document/203685#st_17" TargetMode="External"/><Relationship Id="rIdhjsizhrtbxi93hclhaii_" Type="http://schemas.openxmlformats.org/officeDocument/2006/relationships/hyperlink" Target="https://dalil.kg/document/12280" TargetMode="External"/><Relationship Id="rIdnza6ent9kxieeb2mpe4sx" Type="http://schemas.openxmlformats.org/officeDocument/2006/relationships/hyperlink" Target="https://dalil.kg/document/202445" TargetMode="External"/><Relationship Id="rId6mtbw1jcnvkcfkj-ddgp9" Type="http://schemas.openxmlformats.org/officeDocument/2006/relationships/hyperlink" Target="https://dalil.kg/document/12280" TargetMode="External"/><Relationship Id="rIdc8rqvsvik9qlxeqtymzfv" Type="http://schemas.openxmlformats.org/officeDocument/2006/relationships/hyperlink" Target="https://dalil.kg/document/202445" TargetMode="External"/><Relationship Id="rIdncrnirwwxkjpauy3vd5fj" Type="http://schemas.openxmlformats.org/officeDocument/2006/relationships/hyperlink" Target="https://dalil.kg/document/202445#st_345" TargetMode="External"/><Relationship Id="rIdzvvv-kvsfwanptv1rerj6" Type="http://schemas.openxmlformats.org/officeDocument/2006/relationships/hyperlink" Target="https://dalil.kg/document/202445#st_352" TargetMode="External"/><Relationship Id="rIdgtazgy5jnj8f_crq1rh2s" Type="http://schemas.openxmlformats.org/officeDocument/2006/relationships/hyperlink" Target="https://dalil.kg/document/202445#st_355" TargetMode="External"/><Relationship Id="rIdisfizxr5ypph1nsz92nl6" Type="http://schemas.openxmlformats.org/officeDocument/2006/relationships/hyperlink" Target="https://dalil.kg/document/203685#st_10" TargetMode="External"/><Relationship Id="rId6bxguh5-coz0fardpg4s-" Type="http://schemas.openxmlformats.org/officeDocument/2006/relationships/hyperlink" Target="https://dalil.kg/document/203685#st_17" TargetMode="External"/><Relationship Id="rIdwqke8h5icyb93emdxzhhx" Type="http://schemas.openxmlformats.org/officeDocument/2006/relationships/hyperlink" Target="https://dalil.kg/document/12280#p2" TargetMode="External"/><Relationship Id="rIdpx6wne7muo_xhcm4ivshu" Type="http://schemas.openxmlformats.org/officeDocument/2006/relationships/hyperlink" Target="https://dalil.kg/document/12280#p6" TargetMode="External"/><Relationship Id="rIdcsrrahnqk64s5zmi9ehaz" Type="http://schemas.openxmlformats.org/officeDocument/2006/relationships/hyperlink" Target="https://dalil.kg/document/157546#pr1" TargetMode="External"/><Relationship Id="rIdopo-oucgr6-slotegxctp" Type="http://schemas.openxmlformats.org/officeDocument/2006/relationships/hyperlink" Target="https://dalil.kg/document/157546#pr5" TargetMode="External"/><Relationship Id="rId5r0dh0ci-cu-hxqqijuh9" Type="http://schemas.openxmlformats.org/officeDocument/2006/relationships/hyperlink" Target="https://dalil.kg/document/12281" TargetMode="External"/><Relationship Id="rIdfc_0khlpejneyizvkzme9" Type="http://schemas.openxmlformats.org/officeDocument/2006/relationships/hyperlink" Target="https://dalil.kg/document/12280" TargetMode="External"/><Relationship Id="rIdihz-teluawdp1_biwmc4i" Type="http://schemas.openxmlformats.org/officeDocument/2006/relationships/hyperlink" Target="https://dalil.kg/document/202445" TargetMode="External"/><Relationship Id="rIdekby5dasl3wzgis_7zvpv" Type="http://schemas.openxmlformats.org/officeDocument/2006/relationships/hyperlink" Target="https://dalil.kg/document/627#st_1" TargetMode="External"/><Relationship Id="rIdqoataomugqqbi7x0owlrb" Type="http://schemas.openxmlformats.org/officeDocument/2006/relationships/hyperlink" Target="https://dalil.kg/document/1393#st_6" TargetMode="External"/><Relationship Id="rIdwwdzgrau6neugazrea3t-" Type="http://schemas.openxmlformats.org/officeDocument/2006/relationships/hyperlink" Target="https://dalil.kg/document/1393#st_7" TargetMode="External"/><Relationship Id="rIdievfrqrhjbxwqoa3llmbc" Type="http://schemas.openxmlformats.org/officeDocument/2006/relationships/hyperlink" Target="https://dalil.kg/document/202445#st_352" TargetMode="External"/><Relationship Id="rIdeiy6lzmmuqjfmthio8ttd" Type="http://schemas.openxmlformats.org/officeDocument/2006/relationships/hyperlink" Target="https://dalil.kg/document/202445#st_352" TargetMode="External"/><Relationship Id="rId4iqmdodaw4sec6dn1cctw" Type="http://schemas.openxmlformats.org/officeDocument/2006/relationships/hyperlink" Target="https://dalil.kg/document/202445#st_352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hjjum9urtx3g3gbiq32" Type="http://schemas.openxmlformats.org/officeDocument/2006/relationships/hyperlink" Target="https://dalil.kg/document/157546" TargetMode="External"/><Relationship Id="rIdmojhswl_h17p_jprkxu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2026-09-23T21:05:18.219Z</dcterms:created>
  <dcterms:modified xsi:type="dcterms:W3CDTF">2026-09-23T21:05:18.219Z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