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7z1jbubzzfjljctb31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предъявляемые к аккредитуемым образовательным программам подготовки доктора философии (PhD)/доктора по профилю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программам подготовки доктора философии (PhD)/доктора по профилю (далее - Минимальные требования), устанавливают обязательные минимальные требования к аккредитуемым образовательным программам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реализуемым образовательными организациями высшего профессионального образования (далее - вузы) и научными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(студенты), их родители, образовательные организации, работодатели, социальные партнеры;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программы</w:t>
      </w:r>
      <w:r>
        <w:rPr>
          <w:rFonts w:ascii="Arial" w:cs="Arial" w:eastAsia="Arial" w:hAnsi="Arial"/>
          <w:sz w:val="24"/>
          <w:szCs w:val="24"/>
        </w:rPr>
        <w:t xml:space="preserve"> - основное предназначение, определяющее статус, принципы деятельности, заявления и намерения образовательной программы, совокупность ключевых стратегических целей, вытекающих из объективной оценки собственного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организация/образовательная программа, для того, чтобы сформировать у своих выпускников профессиональные компетенции, достаточные для успешной деятельности в соответствующей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четкие формулировки, какими знаниями, умениями и навыками будет обладать докторант после завершения процесса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миссии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миссии, разработанных на ее основе и утвержденных руководством стратегических и текущих планов развития образовательной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(далее - образовательные программы), соответствующих потребностям всех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Ясное и четкое понимание миссии руководством и сотрудниками вузов и научных учреждений, участвующих в реализации программ подготовки доктора философии (PhD)/доктора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Доступность общественности к миссии и стратегическому плану развития образовательной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цели и результатам обучения по программе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образовательной программе должны быть отражены потребности заинтересованных сторон (выпускников, академического сообщества, потенциальных работодателей) с акцентом на научные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программа должна иметь четко сформулированные и утвержденные цели, ориентированные на развитие научной составляющей по конкретному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программа должна иметь результаты обучения, соответствующие ее целям.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разработке образовательной программы должны быть учтены мнения заинтересованных сторон (академического сообщества, потенциальных работодателей, выпускников).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обучения по образовательной программе должны быть достижимыми, измеримыми и официально признаваемыми.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обучения по образовательной программе должны быть ориентированы на перспективные разработки в соответствующей области науки и практики.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содержанию программы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Вузы и научные учреждения должны иметь стратегию развития образовательной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Содержание разработанных образовательных программ должно соответствовать миссии образовательной программы, образовательным целям, потребностям докторантов и других заинтересованных сторон. Квалификация, получаемая в результате освоения образовательной программы, должна быть четко определена и разъяснена заинтересованным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разработке содержания программы должны быть привлечены заинтересованные стороны (академическое сообщество, работодатели и выпускники).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образовательной программе должна быть предусмотрена академическая свобода научных исследований профессорско-преподавательского состава и докторантов.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Программа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должна обеспечить обучение докторантов правилам этики и ответственного проведения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Образовательная программа должна содержать требования по оригинальности и уникальности научно-исследовательских работ (диссертация, публикации) докторатов.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Соотношение между обучением и научно-исследовательской работой докторантов должен соответствовать утвержденному учебному плану.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условиям реализации программ подготовки доктора философии (PhD)/доктора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качественной реализации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вузы и научные учреждения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постоянное развитие научно-исследовательской деятельности профессорско-преподавательского состава и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число научных сотрудников, обладающих соответствующей квалификацией, имеющих опыт научной и педагогической работы в соответствии с лицензионными нормами;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материально-техническую базу в соответствии с лицензионными нормами;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доступ докторантов к базам научной литературы, электронным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прохождение докторантами зарубежной научно-исследовательской стажировки продолжительностью согласно учебному плану;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содействовать признанию и практическому применению результатов научно-исследовательской работы сотрудников и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использование гибких вариантов предоставления образовательных услуг (включая использование электронного, дистанционного технологий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при организации учебного процесса эффективное взаимодействие профессорско-преподавательского состава и докторантов в области обучения и научных исследований, направленных на развитие образовательной и научной среды, поддержку индивидуальных достижений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поощрять сотрудничество докторантов в области исследований с зарубежными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Отбор докторантов должен быть основан на принципах объективности и прозрачности.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Количество лиц, принимаемых в докторантуру, должно иметь прямое соотношение к ее учебно-методическим, научно-исследовательским и материальным возможностям на всех стадиях их обучения и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Использование вузами и научными учреждениями в учебном процессе результатов своих научных исследований.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оценке результатов обучения по программам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Вузы и научные учреждения должны иметь свои процедуры оценки результатов обучения по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Достигнутые выпускниками результаты обучения (знания, умения, компетенции: общие и профессиональные) должны соответствовать планируемым результатам обучения по образовательной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Вузы и научные учреждения должны иметь процедуру/механизм пересмотра и внесения изменений в цели и результаты обучения по образовательной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обеспечению качества программы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Вузы и научные учреждения должны вести мониторинг выполнения образовательных целей, результатов обучения, анализ результатов выполнения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которая должна поддерживаться докторантами и всеми сотрудниками вузов и научных учреждений, посредством политики и внутренних процессов в области обеспечения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Программа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должна являться частью обязательной процедуры обеспечения качества обучения вузами и научными учреждениями, в рамках которой оценивается содержание программы, условия обучения и сама организация программы с вовлечением всех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Минимальные требования к администрированию программы подготовки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Вузы и научные учреждения должны иметь структуру, ответственную за администрирование программы подготовки доктора философии (PhD)/доктора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Структура, администрирующая программы подготовки доктора философии (PhD)/доктора по профилю, должна обеспечивать поддержку докторантов и профессорско-преподавательского состава в организации учебного и научно-исследовательского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Администрирование образовательной программы должно осуществляться с помощью автоматизированной (программной) системы управления вуза и научного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z1jbubzzfjljctb31n7" Type="http://schemas.openxmlformats.org/officeDocument/2006/relationships/hyperlink" Target="http://kodeks.duckdns.org/document/2300070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2026-09-23T11:40:26.975Z</dcterms:created>
  <dcterms:modified xsi:type="dcterms:W3CDTF">2026-09-23T11:40:26.975Z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