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7 октября 2004 года № 179                       ЗАКОН КЫРГЫЗСКОЙ РЕСПУБЛИКИ                О внесении изменений и дополнений в </w:t>
      </w:r>
      <w:hyperlink w:history="1" r:id="rIdvonifg74w-ln_1i008bm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2004 год"       Принят Собранием народных представителей     Жогорку Кенеша Кыргызской Республики             29 июня 2004 года      Законодательным собранием     Жогорку Кенеша Кыргызской Республики             не рассмотрен      Принят в соответствии с пунктом 3 раздела II     Закона Кыргызской Республики "О новой редакции     Конституции Кыргызской Республики" и пунктом 4     статьи 59 Конституции Кыргызской Республики     в редакции 1993 года        Статья 1.      Внести в </w:t>
      </w:r>
      <w:hyperlink w:history="1" r:id="rIdyqx6ragur2jfve-ikv0ov">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республиканском  бюджетеКыргызской Республики на 2004 год" следующие изменения и дополнения:     1. В статье 1 цифры:  "14 215 951,5", "14 951 968,1",  "736 016,6" заменить соответственно цифрами:"14 848 458,1","15 670 654,6","822196,5";     2. В статье 4 цифры:  "737 218,9","3 751 792,0" заменить на  цифры:"812472,6", "3 569 632,0".     3. Приложения  1,  1-1,  2  и 3 изложить в редакции cоответственноприложениям 1, 1-1, 2 и 3 к настоящему Закону.     4. В статье 10 исключить слова:  "в республиканский бюджет"  послеслова "отчислений".     5. Таблицу статьи 13 изложить в следующей редакции:                                                          (в тыс.сомах)-----------------------------------------------------------------------|Ошская область                               |        151542,1       ||---------------------------------------------|-----------------------||Джалал-Абадская область                      |         29391,5       ||---------------------------------------------|-----------------------||Нарынская область                            |         77763,4       ||---------------------------------------------|-----------------------||Таласская область                            |         12145,8       ||---------------------------------------------|-----------------------||Баткенская область                           |         43320,3       ||---------------------------------------------|-----------------------||Всего                                        |        314163,1       |-----------------------------------------------------------------------      Статья 2.      Министерствам, государственным комитетам, государственным комисси-ям  и  административным ведомствам свои сметы расходов привести в соот-ветствие с приложением 2 к настоящему Закону.      Статья 3.      Настоящий Закон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mele-csqix9giiyjmbb">
      <w:r>
        <w:rPr>
          <w:rFonts w:ascii="Arial" w:cs="Arial" w:eastAsia="Arial" w:hAnsi="Arial"/>
          <w:color w:val="132D3F"/>
          <w:sz w:val="16"/>
          <w:szCs w:val="16"/>
          <w:u w:val="single"/>
        </w:rPr>
        <w:t xml:space="preserve">dalil.kg/document/1579</w:t>
      </w:r>
    </w:hyperlink>
  </w:p>
  <w:p>
    <w:pPr>
      <w:spacing w:after="0" w:before="40"/>
      <w:jc w:val="center"/>
    </w:pPr>
    <w:hyperlink w:history="1" r:id="rIdukiyi66i16ncqytoad5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nifg74w-ln_1i008bmz" Type="http://schemas.openxmlformats.org/officeDocument/2006/relationships/hyperlink" Target="https://dalil.kg/document/1394" TargetMode="External"/><Relationship Id="rIdyqx6ragur2jfve-ikv0ov"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mele-csqix9giiyjmbb" Type="http://schemas.openxmlformats.org/officeDocument/2006/relationships/hyperlink" Target="https://dalil.kg/document/1579" TargetMode="External"/><Relationship Id="rIdukiyi66i16ncqytoad5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2026-09-24T08:13:57.403Z</dcterms:created>
  <dcterms:modified xsi:type="dcterms:W3CDTF">2026-09-24T08:13:57.403Z</dcterms:modified>
</cp:coreProperties>
</file>

<file path=docProps/custom.xml><?xml version="1.0" encoding="utf-8"?>
<Properties xmlns="http://schemas.openxmlformats.org/officeDocument/2006/custom-properties" xmlns:vt="http://schemas.openxmlformats.org/officeDocument/2006/docPropsVTypes"/>
</file>