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center"/>
      </w:pPr>
      <w:r>
        <w:rPr>
          <w:rFonts w:ascii="Arial" w:cs="Arial" w:eastAsia="Arial" w:hAnsi="Arial"/>
          <w:i/>
          <w:iCs/>
          <w:sz w:val="24"/>
          <w:szCs w:val="24"/>
        </w:rPr>
        <w:t xml:space="preserve">(к </w:t>
      </w:r>
      <w:hyperlink w:history="1" r:id="rIdcaq6xmjyfusct-9krp1o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 октября 2020 года № 510)</w:t>
      </w:r>
    </w:p>
    <w:p>
      <w:pPr>
        <w:spacing w:after="400" w:before="400"/>
        <w:jc w:val="center"/>
      </w:pPr>
      <w:r>
        <w:rPr>
          <w:rFonts w:ascii="Arial" w:cs="Arial" w:eastAsia="Arial" w:hAnsi="Arial"/>
          <w:b/>
          <w:bCs/>
          <w:sz w:val="28"/>
          <w:szCs w:val="28"/>
        </w:rPr>
        <w:t xml:space="preserve">Программа
 развития государственного языка и совершенствования языковой политики в Кыргызской Республике на 2021-2025 годы</w:t>
      </w:r>
    </w:p>
    <w:p>
      <w:pPr>
        <w:spacing w:after="400" w:before="400"/>
        <w:jc w:val="center"/>
      </w:pPr>
      <w:r>
        <w:rPr>
          <w:rFonts w:ascii="Arial" w:cs="Arial" w:eastAsia="Arial" w:hAnsi="Arial"/>
          <w:i/>
          <w:iCs/>
          <w:sz w:val="24"/>
          <w:szCs w:val="24"/>
        </w:rPr>
        <w:t xml:space="preserve">(В редакции постановлений Кабинета Министров КР от </w:t>
      </w:r>
      <w:hyperlink w:history="1" r:id="rIdc3f-j33iyp6ig_ymdanwk">
        <w:r>
          <w:rPr>
            <w:rFonts w:ascii="Arial" w:cs="Arial" w:eastAsia="Arial" w:hAnsi="Arial"/>
            <w:i/>
            <w:iCs/>
            <w:color w:val="1D4ED8"/>
            <w:sz w:val="24"/>
            <w:szCs w:val="24"/>
            <w:u w:val="single"/>
          </w:rPr>
          <w:t xml:space="preserve">7 февраля 2022 года № 67</w:t>
        </w:r>
      </w:hyperlink>
      <w:r>
        <w:rPr>
          <w:rFonts w:ascii="Arial" w:cs="Arial" w:eastAsia="Arial" w:hAnsi="Arial"/>
          <w:i/>
          <w:iCs/>
          <w:sz w:val="24"/>
          <w:szCs w:val="24"/>
        </w:rPr>
        <w:t xml:space="preserve">, </w:t>
      </w:r>
      <w:hyperlink w:history="1" r:id="rIdcvubu6nilox21p6164k1a">
        <w:r>
          <w:rPr>
            <w:rFonts w:ascii="Arial" w:cs="Arial" w:eastAsia="Arial" w:hAnsi="Arial"/>
            <w:i/>
            <w:iCs/>
            <w:color w:val="1D4ED8"/>
            <w:sz w:val="24"/>
            <w:szCs w:val="24"/>
            <w:u w:val="single"/>
          </w:rPr>
          <w:t xml:space="preserve">10 февраля 2023 года № 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Программа развития государственного языка и совершенствования языковой политики в Кыргызской Республике на 2021-2025 годы (далее - Программа) разработана в соответствии с </w:t>
      </w:r>
      <w:hyperlink w:history="1" r:id="rIdr1-wes4lolzjhsatm3ag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rw3f-cawu8h-bjhjcyr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а также на основе проведенного анализа действий, обозначенных в предыдущей программе, с учетом мнений и предложений экспертов и ученых по языковым вопросам.</w:t>
      </w:r>
    </w:p>
    <w:p>
      <w:pPr>
        <w:spacing w:after="60"/>
        <w:ind w:firstLine="567"/>
        <w:jc w:val="both"/>
      </w:pPr>
      <w:r>
        <w:rPr>
          <w:rFonts w:ascii="Arial" w:cs="Arial" w:eastAsia="Arial" w:hAnsi="Arial"/>
          <w:sz w:val="24"/>
          <w:szCs w:val="24"/>
        </w:rPr>
        <w:t xml:space="preserve">Также наряду с этим, в </w:t>
      </w:r>
      <w:r>
        <w:rPr>
          <w:rFonts w:ascii="Arial" w:cs="Arial" w:eastAsia="Arial" w:hAnsi="Arial"/>
          <w:sz w:val="24"/>
          <w:szCs w:val="24"/>
        </w:rPr>
        <w:t xml:space="preserve">Национальной стратегии </w:t>
      </w:r>
      <w:r>
        <w:rPr>
          <w:rFonts w:ascii="Arial" w:cs="Arial" w:eastAsia="Arial" w:hAnsi="Arial"/>
          <w:sz w:val="24"/>
          <w:szCs w:val="24"/>
        </w:rPr>
        <w:t xml:space="preserve">развития Кыргызской Республики на 2018-2040 годы, утвержденной </w:t>
      </w:r>
      <w:hyperlink w:history="1" r:id="rIdfpfkyw35zj5fff9ak4e2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особое внимание уделено языковой политике. В данной </w:t>
      </w:r>
      <w:r>
        <w:rPr>
          <w:rFonts w:ascii="Arial" w:cs="Arial" w:eastAsia="Arial" w:hAnsi="Arial"/>
          <w:sz w:val="24"/>
          <w:szCs w:val="24"/>
        </w:rPr>
        <w:t xml:space="preserve">Стратегии</w:t>
      </w:r>
      <w:r>
        <w:rPr>
          <w:rFonts w:ascii="Arial" w:cs="Arial" w:eastAsia="Arial" w:hAnsi="Arial"/>
          <w:sz w:val="24"/>
          <w:szCs w:val="24"/>
        </w:rPr>
        <w:t xml:space="preserve"> указано, что в будущем для граждан Кыргызской Республики создаются условия для овладения несколькими языками как одного из ключевых факторов конкурентоспособности, будут расширены сферы применения государственного языка, заложены работы по совершенствованию государственного языка в соответствии с требованиями времени и потребностями общества.</w:t>
      </w:r>
    </w:p>
    <w:p>
      <w:pPr>
        <w:spacing w:after="60"/>
        <w:ind w:firstLine="567"/>
        <w:jc w:val="both"/>
      </w:pPr>
      <w:r>
        <w:rPr>
          <w:rFonts w:ascii="Arial" w:cs="Arial" w:eastAsia="Arial" w:hAnsi="Arial"/>
          <w:sz w:val="24"/>
          <w:szCs w:val="24"/>
        </w:rPr>
        <w:t xml:space="preserve">23 сентября 2019 года на мероприятии, посвященном 30-летнему юбилею принятия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языке Кыргызской Республики", Президент Кыргызской Республики отметил следующее: "Много поколений осталось в истории, а наш великий язык живет. Поэтому наш родной язык - это священный залог, дарованный нашими предками, который мы должны беречь и передать потомкам. Сохранение языка имеет такое же значение, как и защита государства, независимости...", и далее глава государства наметил перспективы развития государственного языка, в связи с завершением срока действия Национальной программы, принятой на 2014-2020 годы, и подчеркнул необходимость разработки новой программы по дальнейшему развитию и совершенствованию государственного языка.</w:t>
      </w:r>
    </w:p>
    <w:p>
      <w:pPr>
        <w:spacing w:after="200" w:before="200"/>
        <w:jc w:val="center"/>
      </w:pPr>
      <w:r>
        <w:rPr>
          <w:rFonts w:ascii="Arial" w:cs="Arial" w:eastAsia="Arial" w:hAnsi="Arial"/>
          <w:b/>
          <w:bCs/>
          <w:sz w:val="24"/>
          <w:szCs w:val="24"/>
        </w:rPr>
        <w:t xml:space="preserve">2. Оценка текущей языковой политики, достижения и проблемы</w:t>
      </w:r>
    </w:p>
    <w:p>
      <w:pPr>
        <w:spacing w:after="60"/>
        <w:ind w:firstLine="567"/>
        <w:jc w:val="both"/>
      </w:pPr>
      <w:r>
        <w:rPr>
          <w:rFonts w:ascii="Arial" w:cs="Arial" w:eastAsia="Arial" w:hAnsi="Arial"/>
          <w:sz w:val="24"/>
          <w:szCs w:val="24"/>
        </w:rPr>
        <w:t xml:space="preserve">С принятием Закона Кыргызской Республики "О государственном языке Кыргызской Республики" в течение тридцати лет была заложена основа для укрепления законодательной базы государственного языка, сделаны ряд значительных шагов по развитию языка, расширению сферы его применения.</w:t>
      </w:r>
    </w:p>
    <w:p>
      <w:pPr>
        <w:spacing w:after="60"/>
        <w:ind w:firstLine="567"/>
        <w:jc w:val="both"/>
      </w:pPr>
      <w:r>
        <w:rPr>
          <w:rFonts w:ascii="Arial" w:cs="Arial" w:eastAsia="Arial" w:hAnsi="Arial"/>
          <w:sz w:val="24"/>
          <w:szCs w:val="24"/>
        </w:rPr>
        <w:t xml:space="preserve">В Национальной программе развития государственного языка и совершенствования языковой политики в Кыргызской Республике на 2014-2020 годы, утвержденной Указом Президента Кыргызской Республики от 2 июня 2014 года № 119, обозначена цель построения эффективной языковой политики, обеспечивающей полное и широкое использование государственного языка как важного фактора укрепления единства народа Кыргызстана, с сохранением </w:t>
      </w:r>
      <w:r>
        <w:rPr>
          <w:rFonts w:ascii="Arial" w:cs="Arial" w:eastAsia="Arial" w:hAnsi="Arial"/>
          <w:sz w:val="24"/>
          <w:szCs w:val="24"/>
        </w:rPr>
        <w:t xml:space="preserve">и развитием языков всех этносов, проживающих в Кыргызской Республике. Большая часть намеченных мероприятий по реализации данной программы выполнена.</w:t>
      </w:r>
    </w:p>
    <w:p>
      <w:pPr>
        <w:spacing w:after="60"/>
        <w:ind w:firstLine="567"/>
        <w:jc w:val="both"/>
      </w:pPr>
      <w:hyperlink w:history="1" r:id="rIdvose07tmkibhamgq9jb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2018 года № 186 создано государственное учреждение "Кыргызтест". С 2018 года проводится работа по определению уровня владения государственным языком в соответствии с международным стандартом.</w:t>
      </w:r>
    </w:p>
    <w:p>
      <w:pPr>
        <w:spacing w:after="60"/>
        <w:ind w:firstLine="567"/>
        <w:jc w:val="both"/>
      </w:pPr>
      <w:r>
        <w:rPr>
          <w:rFonts w:ascii="Arial" w:cs="Arial" w:eastAsia="Arial" w:hAnsi="Arial"/>
          <w:sz w:val="24"/>
          <w:szCs w:val="24"/>
        </w:rPr>
        <w:t xml:space="preserve">Кроме того, разработаны и запущены мобильные приложения, предназначенные для обучения детей кыргызскому языку, веб-портал "Тилтест", являющийся подготовительной и обучающей платформой, мультимедийные продукты, а также программный аппарат, преобразующий текст в звук.</w:t>
      </w:r>
    </w:p>
    <w:p>
      <w:pPr>
        <w:spacing w:after="60"/>
        <w:ind w:firstLine="567"/>
        <w:jc w:val="both"/>
      </w:pPr>
      <w:r>
        <w:rPr>
          <w:rFonts w:ascii="Arial" w:cs="Arial" w:eastAsia="Arial" w:hAnsi="Arial"/>
          <w:sz w:val="24"/>
          <w:szCs w:val="24"/>
        </w:rPr>
        <w:t xml:space="preserve">Тем не менее, в важных сферах (начальное, среднее и высшее образование, государственное управление, судебно-правовая система, экономика, торговля, здравоохранение, культура, цифровизация и др.) общественной жизни не в полной мере осуществлено широкое применение государственного языка. Нерешенность такого рода узловых вопросов обусловлена следующими проблемными задачами.</w:t>
      </w:r>
    </w:p>
    <w:p>
      <w:pPr>
        <w:spacing w:after="60"/>
        <w:ind w:firstLine="567"/>
        <w:jc w:val="both"/>
      </w:pPr>
      <w:r>
        <w:rPr>
          <w:rFonts w:ascii="Arial" w:cs="Arial" w:eastAsia="Arial" w:hAnsi="Arial"/>
          <w:sz w:val="24"/>
          <w:szCs w:val="24"/>
        </w:rPr>
        <w:t xml:space="preserve">Вопрос внедрения государственного языка в основной язык образования. Данная задача напрямую связана с несовершенством единой методологии, концепции, методики и технологии, стандартов обучения государственному языку, отсутствием стимулирующей системы в процессе обучения и учебных программ, направленных на формирование профессионального языка.</w:t>
      </w:r>
    </w:p>
    <w:p>
      <w:pPr>
        <w:spacing w:after="60"/>
        <w:ind w:firstLine="567"/>
        <w:jc w:val="both"/>
      </w:pPr>
      <w:r>
        <w:rPr>
          <w:rFonts w:ascii="Arial" w:cs="Arial" w:eastAsia="Arial" w:hAnsi="Arial"/>
          <w:sz w:val="24"/>
          <w:szCs w:val="24"/>
        </w:rPr>
        <w:t xml:space="preserve">Проблема распространения государственного языка в социально-коммуникационной сфере. Данная проблема возникла в связи с тем, что государственный язык не получил широкого применения в области коммуникации, в общественно-социальной сфере, не преобразован как язык закона, науки и новых технологий.</w:t>
      </w:r>
    </w:p>
    <w:p>
      <w:pPr>
        <w:spacing w:after="60"/>
        <w:ind w:firstLine="567"/>
        <w:jc w:val="both"/>
      </w:pPr>
      <w:r>
        <w:rPr>
          <w:rFonts w:ascii="Arial" w:cs="Arial" w:eastAsia="Arial" w:hAnsi="Arial"/>
          <w:sz w:val="24"/>
          <w:szCs w:val="24"/>
        </w:rPr>
        <w:t xml:space="preserve">Развитие языковой культуры в обществе. В настоящее время современный кыргызский язык нуждается в кодификации, в совершенствовании литературных норм, унификации и разработке единых правил культуры речи и письма. В рамках кыргызского языкознания необходимо активизировать работу по унификации кыргызской терминологии, переводу заимствованных слов и понятий на кыргызский язык.</w:t>
      </w:r>
    </w:p>
    <w:p>
      <w:pPr>
        <w:spacing w:after="60"/>
        <w:ind w:firstLine="567"/>
        <w:jc w:val="both"/>
      </w:pPr>
      <w:r>
        <w:rPr>
          <w:rFonts w:ascii="Arial" w:cs="Arial" w:eastAsia="Arial" w:hAnsi="Arial"/>
          <w:sz w:val="24"/>
          <w:szCs w:val="24"/>
        </w:rPr>
        <w:t xml:space="preserve">На протяжении многих лет не проводилось фундаментальных исследований по теории кыргызского языка. Необходимо создавать современные словари (толковые, двуязычные и др.), новую нормативную грамматику, проводить академические исследования по фонетике, лексикологии, морфологии, синтаксису кыргызского языка.</w:t>
      </w:r>
    </w:p>
    <w:p>
      <w:pPr>
        <w:spacing w:after="60"/>
        <w:ind w:firstLine="567"/>
        <w:jc w:val="both"/>
      </w:pPr>
      <w:r>
        <w:rPr>
          <w:rFonts w:ascii="Arial" w:cs="Arial" w:eastAsia="Arial" w:hAnsi="Arial"/>
          <w:sz w:val="24"/>
          <w:szCs w:val="24"/>
        </w:rPr>
        <w:t xml:space="preserve">На повестке дня стоит задача создания новой программы с учетом тридцатилетнего опыта, достижений и недостатков в деятельности Национальной комиссии по государственному языку при Президенте Кыргызской Республики в этом направлении.</w:t>
      </w:r>
    </w:p>
    <w:p>
      <w:pPr>
        <w:spacing w:after="60"/>
        <w:ind w:firstLine="567"/>
        <w:jc w:val="both"/>
      </w:pPr>
      <w:r>
        <w:rPr>
          <w:rFonts w:ascii="Arial" w:cs="Arial" w:eastAsia="Arial" w:hAnsi="Arial"/>
          <w:sz w:val="24"/>
          <w:szCs w:val="24"/>
        </w:rPr>
        <w:t xml:space="preserve">Для того, чтобы новая Программа не оставалась лишь на бумаге, и была реализована, она должна иметь реальную дорожную карту и действующий механизм развития и совершенствования государственного языка.</w:t>
      </w:r>
    </w:p>
    <w:p>
      <w:pPr>
        <w:spacing w:after="60"/>
        <w:ind w:firstLine="567"/>
        <w:jc w:val="both"/>
      </w:pPr>
      <w:r>
        <w:rPr>
          <w:rFonts w:ascii="Arial" w:cs="Arial" w:eastAsia="Arial" w:hAnsi="Arial"/>
          <w:sz w:val="24"/>
          <w:szCs w:val="24"/>
        </w:rPr>
        <w:t xml:space="preserve">Для решения существующих задач, во-первых, необходимо предпринять решительные шаги для повышения языковой компетентности работников, которые обязаны оказывать гражданам качественные и грамотные услуги на государственном языке.</w:t>
      </w:r>
    </w:p>
    <w:p>
      <w:pPr>
        <w:spacing w:after="60"/>
        <w:ind w:firstLine="567"/>
        <w:jc w:val="both"/>
      </w:pPr>
      <w:r>
        <w:rPr>
          <w:rFonts w:ascii="Arial" w:cs="Arial" w:eastAsia="Arial" w:hAnsi="Arial"/>
          <w:sz w:val="24"/>
          <w:szCs w:val="24"/>
        </w:rPr>
        <w:t xml:space="preserve">Во-вторых, необходимо предпринять усилия по дальнейшему повышению престижа кыргызского языка как основного символа государства, как национального достояния кыргызского народа.</w:t>
      </w:r>
    </w:p>
    <w:p>
      <w:pPr>
        <w:spacing w:after="60"/>
        <w:ind w:firstLine="567"/>
        <w:jc w:val="both"/>
      </w:pPr>
      <w:r>
        <w:rPr>
          <w:rFonts w:ascii="Arial" w:cs="Arial" w:eastAsia="Arial" w:hAnsi="Arial"/>
          <w:sz w:val="24"/>
          <w:szCs w:val="24"/>
        </w:rPr>
        <w:t xml:space="preserve">В-третьих, развитие кыргызского языка, его сохранение, широкое и полномасштабное внедрение в нашу жизнь зависит не только от лингвистов-филологов - это является долгом каждого из нас, начиная с семьи и всех институтов общества.</w:t>
      </w:r>
    </w:p>
    <w:p>
      <w:pPr>
        <w:spacing w:after="60"/>
        <w:ind w:firstLine="567"/>
        <w:jc w:val="both"/>
      </w:pPr>
      <w:r>
        <w:rPr>
          <w:rFonts w:ascii="Arial" w:cs="Arial" w:eastAsia="Arial" w:hAnsi="Arial"/>
          <w:sz w:val="24"/>
          <w:szCs w:val="24"/>
        </w:rPr>
        <w:t xml:space="preserve">В-четвертых, язык не может развиваться насильственным путем. Язык - это сложный живой организм, который прежде всего развивается по своим собственным законам.</w:t>
      </w:r>
    </w:p>
    <w:p>
      <w:pPr>
        <w:spacing w:after="60"/>
        <w:ind w:firstLine="567"/>
        <w:jc w:val="both"/>
      </w:pPr>
      <w:r>
        <w:rPr>
          <w:rFonts w:ascii="Arial" w:cs="Arial" w:eastAsia="Arial" w:hAnsi="Arial"/>
          <w:sz w:val="24"/>
          <w:szCs w:val="24"/>
        </w:rPr>
        <w:t xml:space="preserve">В-пятых, в образовательных учреждениях всех звеньев (дошкольное, школьное, вузовское) необходимо ускорить переход к обучению на кыргызском языке по всем специальностям и направлениям подготовки.</w:t>
      </w:r>
    </w:p>
    <w:p>
      <w:pPr>
        <w:spacing w:after="60"/>
        <w:ind w:firstLine="567"/>
        <w:jc w:val="both"/>
      </w:pPr>
      <w:r>
        <w:rPr>
          <w:rFonts w:ascii="Arial" w:cs="Arial" w:eastAsia="Arial" w:hAnsi="Arial"/>
          <w:sz w:val="24"/>
          <w:szCs w:val="24"/>
        </w:rPr>
        <w:t xml:space="preserve">В системе образования должны быть выполнены такие действия, как внедрение инновационных коммуникативных технологий и интерактивных методик обучения, широкое использование информационных технологий, расширение использования кыргызского языка как языка обучения (образования) на всех ступенях системы образования.</w:t>
      </w:r>
    </w:p>
    <w:p>
      <w:pPr>
        <w:spacing w:after="60"/>
        <w:ind w:firstLine="567"/>
        <w:jc w:val="both"/>
      </w:pPr>
      <w:r>
        <w:rPr>
          <w:rFonts w:ascii="Arial" w:cs="Arial" w:eastAsia="Arial" w:hAnsi="Arial"/>
          <w:sz w:val="24"/>
          <w:szCs w:val="24"/>
        </w:rPr>
        <w:t xml:space="preserve">Для того, чтобы кыргызский язык стал языком государственного управления, делопроизводство должно осуществляться на государственном языке, должен быть внедрен механизм формирования профессионального языка. Это будет способствовать повышению компетентности специалистов, владеющих государственным языком. В этих целях необходимо разработать шкалу определения уровня владения государственным языком в зависимости от занимаемой государственными гражданскими и муниципальными служащими должности, внедрить механизмы, стимулирующие их к владению государственным языком.</w:t>
      </w:r>
    </w:p>
    <w:p>
      <w:pPr>
        <w:spacing w:after="200" w:before="200"/>
        <w:jc w:val="center"/>
      </w:pPr>
      <w:r>
        <w:rPr>
          <w:rFonts w:ascii="Arial" w:cs="Arial" w:eastAsia="Arial" w:hAnsi="Arial"/>
          <w:b/>
          <w:bCs/>
          <w:sz w:val="24"/>
          <w:szCs w:val="24"/>
        </w:rPr>
        <w:t xml:space="preserve">3. Приоритетные направления</w:t>
      </w:r>
    </w:p>
    <w:p>
      <w:pPr>
        <w:spacing w:after="60"/>
        <w:ind w:firstLine="567"/>
        <w:jc w:val="both"/>
      </w:pPr>
      <w:r>
        <w:rPr>
          <w:rFonts w:ascii="Arial" w:cs="Arial" w:eastAsia="Arial" w:hAnsi="Arial"/>
          <w:sz w:val="24"/>
          <w:szCs w:val="24"/>
        </w:rPr>
        <w:t xml:space="preserve">Программа включает в себя основные направления определения языковой политики, а также принципы осуществления языковой политики.</w:t>
      </w:r>
    </w:p>
    <w:p>
      <w:pPr>
        <w:spacing w:after="60"/>
        <w:ind w:firstLine="567"/>
        <w:jc w:val="both"/>
      </w:pPr>
      <w:r>
        <w:rPr>
          <w:rFonts w:ascii="Arial" w:cs="Arial" w:eastAsia="Arial" w:hAnsi="Arial"/>
          <w:sz w:val="24"/>
          <w:szCs w:val="24"/>
        </w:rPr>
        <w:t xml:space="preserve">Направлениями определения языковой политики в Кыргызской Республике на 2021-2025 годы должны стать:</w:t>
      </w:r>
    </w:p>
    <w:p>
      <w:pPr>
        <w:spacing w:after="60"/>
        <w:ind w:firstLine="567"/>
        <w:jc w:val="both"/>
      </w:pPr>
      <w:r>
        <w:rPr>
          <w:rFonts w:ascii="Arial" w:cs="Arial" w:eastAsia="Arial" w:hAnsi="Arial"/>
          <w:sz w:val="24"/>
          <w:szCs w:val="24"/>
        </w:rPr>
        <w:t xml:space="preserve">1. Укрепление правовой основы развития государственного языка.</w:t>
      </w:r>
    </w:p>
    <w:p>
      <w:pPr>
        <w:spacing w:after="60"/>
        <w:ind w:firstLine="567"/>
        <w:jc w:val="both"/>
      </w:pPr>
      <w:r>
        <w:rPr>
          <w:rFonts w:ascii="Arial" w:cs="Arial" w:eastAsia="Arial" w:hAnsi="Arial"/>
          <w:sz w:val="24"/>
          <w:szCs w:val="24"/>
        </w:rPr>
        <w:t xml:space="preserve">2. Государственная языковая политика в развитии методологии и технологии обучения кыргызскому языку.</w:t>
      </w:r>
    </w:p>
    <w:p>
      <w:pPr>
        <w:spacing w:after="60"/>
        <w:ind w:firstLine="567"/>
        <w:jc w:val="both"/>
      </w:pPr>
      <w:r>
        <w:rPr>
          <w:rFonts w:ascii="Arial" w:cs="Arial" w:eastAsia="Arial" w:hAnsi="Arial"/>
          <w:sz w:val="24"/>
          <w:szCs w:val="24"/>
        </w:rPr>
        <w:t xml:space="preserve">3. Государственная языковая политика в сфере науки.</w:t>
      </w:r>
    </w:p>
    <w:p>
      <w:pPr>
        <w:spacing w:after="60"/>
        <w:ind w:firstLine="567"/>
        <w:jc w:val="both"/>
      </w:pPr>
      <w:r>
        <w:rPr>
          <w:rFonts w:ascii="Arial" w:cs="Arial" w:eastAsia="Arial" w:hAnsi="Arial"/>
          <w:sz w:val="24"/>
          <w:szCs w:val="24"/>
        </w:rPr>
        <w:t xml:space="preserve">4. Обеспечение участия всех слоев общества в реализации государственной языковой политики.</w:t>
      </w:r>
    </w:p>
    <w:p>
      <w:pPr>
        <w:spacing w:after="60"/>
        <w:ind w:firstLine="567"/>
        <w:jc w:val="both"/>
      </w:pPr>
      <w:r>
        <w:rPr>
          <w:rFonts w:ascii="Arial" w:cs="Arial" w:eastAsia="Arial" w:hAnsi="Arial"/>
          <w:sz w:val="24"/>
          <w:szCs w:val="24"/>
        </w:rPr>
        <w:t xml:space="preserve">5. Цифровизация государственного языка.</w:t>
      </w:r>
    </w:p>
    <w:p>
      <w:pPr>
        <w:spacing w:after="60"/>
        <w:ind w:firstLine="567"/>
        <w:jc w:val="both"/>
      </w:pPr>
      <w:r>
        <w:rPr>
          <w:rFonts w:ascii="Arial" w:cs="Arial" w:eastAsia="Arial" w:hAnsi="Arial"/>
          <w:sz w:val="24"/>
          <w:szCs w:val="24"/>
        </w:rPr>
        <w:t xml:space="preserve">Приоритетные направления Программы разработаны в целях обеспечения продолжения политики планирования развития государственного языка.</w:t>
      </w:r>
    </w:p>
    <w:p>
      <w:pPr>
        <w:spacing w:after="60"/>
        <w:ind w:firstLine="567"/>
        <w:jc w:val="both"/>
      </w:pPr>
      <w:r>
        <w:rPr>
          <w:rFonts w:ascii="Arial" w:cs="Arial" w:eastAsia="Arial" w:hAnsi="Arial"/>
          <w:sz w:val="24"/>
          <w:szCs w:val="24"/>
        </w:rPr>
        <w:t xml:space="preserve">Укрепление правовой основы развития государственного языка. В рамках первого направления - стоит задача по осуществлению анализа соответствующих нормативных правовых актов, регулирующих сферу государственного языка, приведенных в соответствие с положениями </w:t>
      </w:r>
      <w:hyperlink w:history="1" r:id="rIdl6gghnbwms1pebslyxu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языке Кыргызской Республики", а также устранению коллизий (противоречия) между ними. В результате деятельность государственных учреждений преобразуется в единый формат по совершенствованию и контролю за соблюдением законодательства о государственном языке и соответствующих нормативных актов.</w:t>
      </w:r>
    </w:p>
    <w:p>
      <w:pPr>
        <w:spacing w:after="60"/>
        <w:ind w:firstLine="567"/>
        <w:jc w:val="both"/>
      </w:pPr>
      <w:r>
        <w:rPr>
          <w:rFonts w:ascii="Arial" w:cs="Arial" w:eastAsia="Arial" w:hAnsi="Arial"/>
          <w:sz w:val="24"/>
          <w:szCs w:val="24"/>
        </w:rPr>
        <w:t xml:space="preserve">Данное направление</w:t>
      </w:r>
      <w:r>
        <w:rPr>
          <w:rFonts w:ascii="Arial" w:cs="Arial" w:eastAsia="Arial" w:hAnsi="Arial"/>
          <w:sz w:val="24"/>
          <w:szCs w:val="24"/>
        </w:rPr>
        <w:t xml:space="preserve">, обеспечив исполнение Закона Кыргызской Республики "О государственном языке Кыргызской Республики" и других нормативных правовых актов, закрепляет в правовом контексте статус государственного языка, установленный в Конституции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Государственная языковая политика в развитии методологии и технологии обучения кыргызскому языку. Второе направление - налаживается использование успешных методических достижений, в результате чего кыргызский язык распространяется во всех сферах, начиная с семьи, детского сада, средних общеобразовательных школах, учреждениях начального, среднего и высшего профессионального образования, внедряются технологии, учебно-методические комплексы нового поколения, формируется система повышения квалификации преподавателей кыргызского языка и разработка учебно-методических материалов в соответствии с уровнями языкознания системы "Кыргызтест".</w:t>
      </w:r>
    </w:p>
    <w:p>
      <w:pPr>
        <w:spacing w:after="60"/>
        <w:ind w:firstLine="567"/>
        <w:jc w:val="both"/>
      </w:pPr>
      <w:r>
        <w:rPr>
          <w:rFonts w:ascii="Arial" w:cs="Arial" w:eastAsia="Arial" w:hAnsi="Arial"/>
          <w:sz w:val="24"/>
          <w:szCs w:val="24"/>
        </w:rPr>
        <w:t xml:space="preserve">Задачи, определенные в данном направлении, будут способствовать созданию единой базы по разработке (в том числе подготовке электронной версии) и изданию учебных и методических пособий, необходимых для изучения кыргызского языка как родного, в качестве второго языка и как иностранного; а также обучению кыргызскому языку в зарубежных вузах.</w:t>
      </w:r>
    </w:p>
    <w:p>
      <w:pPr>
        <w:spacing w:after="60"/>
        <w:ind w:firstLine="567"/>
        <w:jc w:val="both"/>
      </w:pPr>
      <w:r>
        <w:rPr>
          <w:rFonts w:ascii="Arial" w:cs="Arial" w:eastAsia="Arial" w:hAnsi="Arial"/>
          <w:sz w:val="24"/>
          <w:szCs w:val="24"/>
        </w:rPr>
        <w:t xml:space="preserve">Государственная языковая политика в сфере науки. Третье направление - содержит комплексные задачи осуществления государственной языковой политики в сфере науки и высшего профессионального образования. В сфере науки будет создана система поддержки публикации научных исследований на государственном языке.</w:t>
      </w:r>
    </w:p>
    <w:p>
      <w:pPr>
        <w:spacing w:after="60"/>
        <w:ind w:firstLine="567"/>
        <w:jc w:val="both"/>
      </w:pPr>
      <w:r>
        <w:rPr>
          <w:rFonts w:ascii="Arial" w:cs="Arial" w:eastAsia="Arial" w:hAnsi="Arial"/>
          <w:sz w:val="24"/>
          <w:szCs w:val="24"/>
        </w:rPr>
        <w:t xml:space="preserve">В данном направлении предусмотрено решение следующих задач: реализация научных проектов по современным актуальным теоретическим направлениям исследования кыргызского языка и публикация результатов; проведение научных исследований по истории развития, становления кыргызского языка, кыргызского литературного языка; создание единой национальной базы кыргызской терминологии, унификация терминов и развитие отраслевой терминологии.</w:t>
      </w:r>
    </w:p>
    <w:p>
      <w:pPr>
        <w:spacing w:after="60"/>
        <w:ind w:firstLine="567"/>
        <w:jc w:val="both"/>
      </w:pPr>
      <w:r>
        <w:rPr>
          <w:rFonts w:ascii="Arial" w:cs="Arial" w:eastAsia="Arial" w:hAnsi="Arial"/>
          <w:sz w:val="24"/>
          <w:szCs w:val="24"/>
        </w:rPr>
        <w:t xml:space="preserve">Вместе с тем, будут разработаны и изданы отраслевые словари (экономические, финансовые, медицинские, юридические, технические, транспортные, военные, сельскохозяйственные, промышленные, строительные и др.).</w:t>
      </w:r>
    </w:p>
    <w:p>
      <w:pPr>
        <w:spacing w:after="60"/>
        <w:ind w:firstLine="567"/>
        <w:jc w:val="both"/>
      </w:pPr>
      <w:r>
        <w:rPr>
          <w:rFonts w:ascii="Arial" w:cs="Arial" w:eastAsia="Arial" w:hAnsi="Arial"/>
          <w:sz w:val="24"/>
          <w:szCs w:val="24"/>
        </w:rPr>
        <w:t xml:space="preserve">Обеспечение участия всех слоев общества в реализации государственной языковой политики. В рамках четвертого направления - предусмотрены вопросы вовлечения в популяризацию кыргызского языка и привлечение разных слоев общества к овладению и общению на кыргызском языке, совершенствование принципов его применения и распространения. Посредством литературных и культурных источников будет налаживаться работа по пропаганде и расширению сфер функционирования государственного языка, вопросы формирования языковой культуры. Также будет обеспечено развитие кыргызского языка как языка культуры, языка общения этносов.</w:t>
      </w:r>
    </w:p>
    <w:p>
      <w:pPr>
        <w:spacing w:after="60"/>
        <w:ind w:firstLine="567"/>
        <w:jc w:val="both"/>
      </w:pPr>
      <w:r>
        <w:rPr>
          <w:rFonts w:ascii="Arial" w:cs="Arial" w:eastAsia="Arial" w:hAnsi="Arial"/>
          <w:sz w:val="24"/>
          <w:szCs w:val="24"/>
        </w:rPr>
        <w:t xml:space="preserve">Данные задачи в основном направлены на реализацию государственной языковой политики и обеспечение участия всех сфер общества в развитии кыргызского языка. В этом направлении будут реализованы механизмы сохранения и развития использования государственного языка в государственных и муниципальных органах, учреждениях сферы обслуживания, оказывающих государственные и муниципальные услуги, и в общественно-культурной сфере; активизации и повышения качества использования кыргызского языка в информационном пространстве, особенно в средствах массовой информации и в цифровой сфере.</w:t>
      </w:r>
    </w:p>
    <w:p>
      <w:pPr>
        <w:spacing w:after="60"/>
        <w:ind w:firstLine="567"/>
        <w:jc w:val="both"/>
      </w:pPr>
      <w:r>
        <w:rPr>
          <w:rFonts w:ascii="Arial" w:cs="Arial" w:eastAsia="Arial" w:hAnsi="Arial"/>
          <w:sz w:val="24"/>
          <w:szCs w:val="24"/>
        </w:rPr>
        <w:t xml:space="preserve">Цифровизация государственного языка. Пятое направление - предусмотрены: разработка мультимедийных, компьютерных, мобильных программ, направленных на изучение кыргызского языка, позволяющих ознакомиться с кыргызской культурой, историей, духовным наследием; создание электронной библиотеки художественной, научно-популярной, детской литературы на государственном языке, внедрение государственного языка в систему информационных технологий.</w:t>
      </w:r>
    </w:p>
    <w:p>
      <w:pPr>
        <w:spacing w:after="60"/>
        <w:ind w:firstLine="567"/>
        <w:jc w:val="both"/>
      </w:pPr>
      <w:r>
        <w:rPr>
          <w:rFonts w:ascii="Arial" w:cs="Arial" w:eastAsia="Arial" w:hAnsi="Arial"/>
          <w:sz w:val="24"/>
          <w:szCs w:val="24"/>
        </w:rPr>
        <w:t xml:space="preserve">При цифровизации и распространении государственного языка в Интернет-пространстве в рамках Концепции цифровой трансформации "Цифровой Кыргызстан 2019-2023" будут разработаны автоматизированные информационные системы и запущены программные аппараты, работающие на принципе искусственного интеллекта. Расширяется использование государственного языка в Интернет-пространстве.</w:t>
      </w:r>
    </w:p>
    <w:p>
      <w:pPr>
        <w:spacing w:after="200" w:before="200"/>
        <w:jc w:val="center"/>
      </w:pPr>
      <w:r>
        <w:rPr>
          <w:rFonts w:ascii="Arial" w:cs="Arial" w:eastAsia="Arial" w:hAnsi="Arial"/>
          <w:b/>
          <w:bCs/>
          <w:sz w:val="24"/>
          <w:szCs w:val="24"/>
        </w:rPr>
        <w:t xml:space="preserve">4. Цели, принципы и задачи</w:t>
      </w:r>
    </w:p>
    <w:p>
      <w:pPr>
        <w:spacing w:after="60"/>
        <w:ind w:firstLine="567"/>
        <w:jc w:val="both"/>
      </w:pPr>
      <w:r>
        <w:rPr>
          <w:rFonts w:ascii="Arial" w:cs="Arial" w:eastAsia="Arial" w:hAnsi="Arial"/>
          <w:sz w:val="24"/>
          <w:szCs w:val="24"/>
        </w:rPr>
        <w:t xml:space="preserve">Основной целью Программы является повышение статуса государственного языка до уровня, выполняющего свои функции, а также решение вопросов, направленных на развитие и использование государственного языка, совершенствование государственного языка как одной из основ гражданской интеграции и государственной идентичности.</w:t>
      </w:r>
    </w:p>
    <w:p>
      <w:pPr>
        <w:spacing w:after="60"/>
        <w:ind w:firstLine="567"/>
        <w:jc w:val="both"/>
      </w:pPr>
      <w:r>
        <w:rPr>
          <w:rFonts w:ascii="Arial" w:cs="Arial" w:eastAsia="Arial" w:hAnsi="Arial"/>
          <w:sz w:val="24"/>
          <w:szCs w:val="24"/>
        </w:rPr>
        <w:t xml:space="preserve">Программа основывается на следующих принципах.</w:t>
      </w:r>
    </w:p>
    <w:p>
      <w:pPr>
        <w:spacing w:after="60"/>
        <w:ind w:firstLine="567"/>
        <w:jc w:val="both"/>
      </w:pPr>
      <w:r>
        <w:rPr>
          <w:rFonts w:ascii="Arial" w:cs="Arial" w:eastAsia="Arial" w:hAnsi="Arial"/>
          <w:sz w:val="24"/>
          <w:szCs w:val="24"/>
        </w:rPr>
        <w:t xml:space="preserve">1) кыргызский язык - основа государства и гражданской интеграции, а также один из атрибутов государственной идентичности;</w:t>
      </w:r>
    </w:p>
    <w:p>
      <w:pPr>
        <w:spacing w:after="60"/>
        <w:ind w:firstLine="567"/>
        <w:jc w:val="both"/>
      </w:pPr>
      <w:r>
        <w:rPr>
          <w:rFonts w:ascii="Arial" w:cs="Arial" w:eastAsia="Arial" w:hAnsi="Arial"/>
          <w:sz w:val="24"/>
          <w:szCs w:val="24"/>
        </w:rPr>
        <w:t xml:space="preserve">2) государственный язык - важный фактор укрепления единства народа Кыргызстана, обеспечения стабильности страны.</w:t>
      </w:r>
    </w:p>
    <w:p>
      <w:pPr>
        <w:spacing w:after="60"/>
        <w:ind w:firstLine="567"/>
        <w:jc w:val="both"/>
      </w:pPr>
      <w:r>
        <w:rPr>
          <w:rFonts w:ascii="Arial" w:cs="Arial" w:eastAsia="Arial" w:hAnsi="Arial"/>
          <w:sz w:val="24"/>
          <w:szCs w:val="24"/>
        </w:rPr>
        <w:t xml:space="preserve">Задачами Программы являются:</w:t>
      </w:r>
    </w:p>
    <w:p>
      <w:pPr>
        <w:spacing w:after="60"/>
        <w:ind w:firstLine="567"/>
        <w:jc w:val="both"/>
      </w:pPr>
      <w:r>
        <w:rPr>
          <w:rFonts w:ascii="Arial" w:cs="Arial" w:eastAsia="Arial" w:hAnsi="Arial"/>
          <w:sz w:val="24"/>
          <w:szCs w:val="24"/>
        </w:rPr>
        <w:t xml:space="preserve">1) достижение полномасштабного и широкого применения государственного языка во всех сферах общественной жизни республики;</w:t>
      </w:r>
    </w:p>
    <w:p>
      <w:pPr>
        <w:spacing w:after="60"/>
        <w:ind w:firstLine="567"/>
        <w:jc w:val="both"/>
      </w:pPr>
      <w:r>
        <w:rPr>
          <w:rFonts w:ascii="Arial" w:cs="Arial" w:eastAsia="Arial" w:hAnsi="Arial"/>
          <w:sz w:val="24"/>
          <w:szCs w:val="24"/>
        </w:rPr>
        <w:t xml:space="preserve">2) развитие государственного языка, усиление его функциональных возможностей и обогащение информационно-образовательных ресурсов кыргызского языка;</w:t>
      </w:r>
    </w:p>
    <w:p>
      <w:pPr>
        <w:spacing w:after="60"/>
        <w:ind w:firstLine="567"/>
        <w:jc w:val="both"/>
      </w:pPr>
      <w:r>
        <w:rPr>
          <w:rFonts w:ascii="Arial" w:cs="Arial" w:eastAsia="Arial" w:hAnsi="Arial"/>
          <w:sz w:val="24"/>
          <w:szCs w:val="24"/>
        </w:rPr>
        <w:t xml:space="preserve">3) совершенствование и стандартизация учебно-методических основ обучения государственному языку как родному, второму, иностранному и профессиональному языку;</w:t>
      </w:r>
    </w:p>
    <w:p>
      <w:pPr>
        <w:spacing w:after="60"/>
        <w:ind w:firstLine="567"/>
        <w:jc w:val="both"/>
      </w:pPr>
      <w:r>
        <w:rPr>
          <w:rFonts w:ascii="Arial" w:cs="Arial" w:eastAsia="Arial" w:hAnsi="Arial"/>
          <w:sz w:val="24"/>
          <w:szCs w:val="24"/>
        </w:rPr>
        <w:t xml:space="preserve">4) создание и развитие инфраструктуры обучения государственному языку, сети аккредитованных центров;</w:t>
      </w:r>
    </w:p>
    <w:p>
      <w:pPr>
        <w:spacing w:after="60"/>
        <w:ind w:firstLine="567"/>
        <w:jc w:val="both"/>
      </w:pPr>
      <w:r>
        <w:rPr>
          <w:rFonts w:ascii="Arial" w:cs="Arial" w:eastAsia="Arial" w:hAnsi="Arial"/>
          <w:sz w:val="24"/>
          <w:szCs w:val="24"/>
        </w:rPr>
        <w:t xml:space="preserve">5) создание и стимулирование необходимых условий для обучения государственному языку;</w:t>
      </w:r>
    </w:p>
    <w:p>
      <w:pPr>
        <w:spacing w:after="60"/>
        <w:ind w:firstLine="567"/>
        <w:jc w:val="both"/>
      </w:pPr>
      <w:r>
        <w:rPr>
          <w:rFonts w:ascii="Arial" w:cs="Arial" w:eastAsia="Arial" w:hAnsi="Arial"/>
          <w:sz w:val="24"/>
          <w:szCs w:val="24"/>
        </w:rPr>
        <w:t xml:space="preserve">6) повышение уровня языковой культуры населения;</w:t>
      </w:r>
    </w:p>
    <w:p>
      <w:pPr>
        <w:spacing w:after="60"/>
        <w:ind w:firstLine="567"/>
        <w:jc w:val="both"/>
      </w:pPr>
      <w:r>
        <w:rPr>
          <w:rFonts w:ascii="Arial" w:cs="Arial" w:eastAsia="Arial" w:hAnsi="Arial"/>
          <w:sz w:val="24"/>
          <w:szCs w:val="24"/>
        </w:rPr>
        <w:t xml:space="preserve">7) улучшение качества обучения официальному русскому и иностранным языкам;</w:t>
      </w:r>
    </w:p>
    <w:p>
      <w:pPr>
        <w:spacing w:after="60"/>
        <w:ind w:firstLine="567"/>
        <w:jc w:val="both"/>
      </w:pPr>
      <w:r>
        <w:rPr>
          <w:rFonts w:ascii="Arial" w:cs="Arial" w:eastAsia="Arial" w:hAnsi="Arial"/>
          <w:sz w:val="24"/>
          <w:szCs w:val="24"/>
        </w:rPr>
        <w:t xml:space="preserve">8) обеспечение гарантий сохранения и развития родного языка этносов, проживающих в Кыргызской Республике.</w:t>
      </w:r>
    </w:p>
    <w:p>
      <w:pPr>
        <w:spacing w:after="200" w:before="200"/>
        <w:jc w:val="center"/>
      </w:pPr>
      <w:r>
        <w:rPr>
          <w:rFonts w:ascii="Arial" w:cs="Arial" w:eastAsia="Arial" w:hAnsi="Arial"/>
          <w:b/>
          <w:bCs/>
          <w:sz w:val="24"/>
          <w:szCs w:val="24"/>
        </w:rPr>
        <w:t xml:space="preserve">5. Ожидаемые результаты, этапы реализации</w:t>
      </w:r>
    </w:p>
    <w:p>
      <w:pPr>
        <w:spacing w:after="60"/>
        <w:ind w:firstLine="567"/>
        <w:jc w:val="both"/>
      </w:pPr>
      <w:r>
        <w:rPr>
          <w:rFonts w:ascii="Arial" w:cs="Arial" w:eastAsia="Arial" w:hAnsi="Arial"/>
          <w:sz w:val="24"/>
          <w:szCs w:val="24"/>
        </w:rPr>
        <w:t xml:space="preserve">Реализация Программы будет осуществляться в три этапа.</w:t>
      </w:r>
    </w:p>
    <w:p>
      <w:pPr>
        <w:spacing w:after="60"/>
        <w:ind w:firstLine="567"/>
        <w:jc w:val="both"/>
      </w:pPr>
      <w:r>
        <w:rPr>
          <w:rFonts w:ascii="Arial" w:cs="Arial" w:eastAsia="Arial" w:hAnsi="Arial"/>
          <w:sz w:val="24"/>
          <w:szCs w:val="24"/>
        </w:rPr>
        <w:t xml:space="preserve">На первом этапе (2021 г.) реализуется комплекс мер, направленных на совершенствование нормативной правовой и методологической базы для развития государственного языка. В частности, будет осуществлена разработка стандартов обучения государственному языку, гармонизация нормативных правовых актов, совершенствование нормативной правовой базы, будут осуществлены фундаментальные мероприятия по внедрению государственного языка в сферу информационных технологий и современных коммуникаций.</w:t>
      </w:r>
    </w:p>
    <w:p>
      <w:pPr>
        <w:spacing w:after="60"/>
        <w:ind w:firstLine="567"/>
        <w:jc w:val="both"/>
      </w:pPr>
      <w:r>
        <w:rPr>
          <w:rFonts w:ascii="Arial" w:cs="Arial" w:eastAsia="Arial" w:hAnsi="Arial"/>
          <w:sz w:val="24"/>
          <w:szCs w:val="24"/>
        </w:rPr>
        <w:t xml:space="preserve">Вместе с тем, на данном этапе будет выполнен комплекс организационно-практических мер по внедрению широкого использования государственного языка.</w:t>
      </w:r>
    </w:p>
    <w:p>
      <w:pPr>
        <w:spacing w:after="60"/>
        <w:ind w:firstLine="567"/>
        <w:jc w:val="both"/>
      </w:pPr>
      <w:r>
        <w:rPr>
          <w:rFonts w:ascii="Arial" w:cs="Arial" w:eastAsia="Arial" w:hAnsi="Arial"/>
          <w:sz w:val="24"/>
          <w:szCs w:val="24"/>
        </w:rPr>
        <w:t xml:space="preserve">На втором этапе (2022-2023 гг.) осуществлено внедрение разработанных стандартов, технологий и методов в сфере обучения и использования государственного языка, реализация комплекса практических мер профессионального образования на государственном языке. Также будут предусмотрены вопросы реализации стимулирующей системы владения государственным языком, введения минимальных обязательных требований к знанию государственного языка для государственных и муниципальных служащих, работников сферы обслуживания населения и государственных услуг, усиления контроля за соблюдением законодательства в сфере применения языка на основе разработанной нормативной правовой базы, улучшения качества терминологического фонда кыргызского языка, формирования научно-образовательного потенциала кыргызского языка.</w:t>
      </w:r>
    </w:p>
    <w:p>
      <w:pPr>
        <w:spacing w:after="60"/>
        <w:ind w:firstLine="567"/>
        <w:jc w:val="both"/>
      </w:pPr>
      <w:r>
        <w:rPr>
          <w:rFonts w:ascii="Arial" w:cs="Arial" w:eastAsia="Arial" w:hAnsi="Arial"/>
          <w:sz w:val="24"/>
          <w:szCs w:val="24"/>
        </w:rPr>
        <w:t xml:space="preserve">На третьем этапе (2024-2025 гг.) будут реализованы общие задачи, предусмотренные в плане мероприятий, продолжится работа по расширению сфер функционирования государственного языка.</w:t>
      </w:r>
    </w:p>
    <w:p>
      <w:pPr>
        <w:spacing w:after="60"/>
        <w:ind w:firstLine="567"/>
        <w:jc w:val="both"/>
      </w:pPr>
      <w:r>
        <w:rPr>
          <w:rFonts w:ascii="Arial" w:cs="Arial" w:eastAsia="Arial" w:hAnsi="Arial"/>
          <w:sz w:val="24"/>
          <w:szCs w:val="24"/>
        </w:rPr>
        <w:t xml:space="preserve">На основе указанных целей и принципов определен План мероприятий по реализации Программы развития государственного языка и совершенствования языковой политики в Кыргызской Республике на 2021-2025 годы (далее - План мероприятий) согласно приложению соответствующих к тематике и содержанию задач, с указанием приоритетных направлений, основанных на развитии государственной языковой политики.</w:t>
      </w:r>
    </w:p>
    <w:p>
      <w:pPr>
        <w:spacing w:after="200" w:before="200"/>
        <w:jc w:val="center"/>
      </w:pPr>
      <w:r>
        <w:rPr>
          <w:rFonts w:ascii="Arial" w:cs="Arial" w:eastAsia="Arial" w:hAnsi="Arial"/>
          <w:b/>
          <w:bCs/>
          <w:sz w:val="24"/>
          <w:szCs w:val="24"/>
        </w:rPr>
        <w:t xml:space="preserve">6. Предпосылки, риски и контроль исполнения Программы</w:t>
      </w:r>
    </w:p>
    <w:p>
      <w:pPr>
        <w:spacing w:after="60"/>
        <w:ind w:firstLine="567"/>
        <w:jc w:val="both"/>
      </w:pPr>
      <w:r>
        <w:rPr>
          <w:rFonts w:ascii="Arial" w:cs="Arial" w:eastAsia="Arial" w:hAnsi="Arial"/>
          <w:sz w:val="24"/>
          <w:szCs w:val="24"/>
        </w:rPr>
        <w:t xml:space="preserve">Одной из важнейших предпосылок успешной реализации Программы является совершенствование законодательства в сфере государственного языка, а также складывающиеся эффективные механизмы взаимодействия и координации между государственными органами, органами местного самоуправления и гражданским сектором.</w:t>
      </w:r>
    </w:p>
    <w:p>
      <w:pPr>
        <w:spacing w:after="60"/>
        <w:ind w:firstLine="567"/>
        <w:jc w:val="both"/>
      </w:pPr>
      <w:r>
        <w:rPr>
          <w:rFonts w:ascii="Arial" w:cs="Arial" w:eastAsia="Arial" w:hAnsi="Arial"/>
          <w:sz w:val="24"/>
          <w:szCs w:val="24"/>
        </w:rPr>
        <w:t xml:space="preserve">Централизованное выделение финансовых средств является одним из основных факторов своевременного и достаточного выделения финансовых средств на успешную реализацию Программы. Это, в свою очередь, может предотвратить финансовые барьеры, риски, препятствующие реализации Программы.</w:t>
      </w:r>
    </w:p>
    <w:p>
      <w:pPr>
        <w:spacing w:after="60"/>
        <w:ind w:firstLine="567"/>
        <w:jc w:val="both"/>
      </w:pPr>
      <w:r>
        <w:rPr>
          <w:rFonts w:ascii="Arial" w:cs="Arial" w:eastAsia="Arial" w:hAnsi="Arial"/>
          <w:sz w:val="24"/>
          <w:szCs w:val="24"/>
        </w:rPr>
        <w:t xml:space="preserve">Для недопущения нецелевого использования выделенных средств и отслеживания хода реализации Программы будет разработана система мониторинга, содержащая конкретные измеримые индикаторы, и создана рабочая группа по мониторингу исполнения Плана мероприятий Программы. К процессу мониторинга, при необходимости, будут привлекаться общественные организации и независимые институты. Рабочая группа ежеквартально будет проводить мониторинг исполнения Программы в целях оценки текущей ситуации, и вносить в установленном порядке предложения по корректировке Плана мероприятий.</w:t>
      </w:r>
    </w:p>
    <w:p>
      <w:pPr>
        <w:spacing w:after="60"/>
        <w:ind w:firstLine="567"/>
        <w:jc w:val="both"/>
      </w:pPr>
      <w:r>
        <w:rPr>
          <w:rFonts w:ascii="Arial" w:cs="Arial" w:eastAsia="Arial" w:hAnsi="Arial"/>
          <w:sz w:val="24"/>
          <w:szCs w:val="24"/>
        </w:rPr>
        <w:t xml:space="preserve">На основании итогов мониторинга периодически будут оцениваться эффективность реализации плана мероприятий, определяться преимущества и недостатки в работе исполнителей, приниматься решения по улучшению координации заинтересованных сторон в целях оптимизации ресурсов, необходимых для реализации соответствующих пунктов Плана мероприятий.</w:t>
      </w:r>
    </w:p>
    <w:p>
      <w:pPr>
        <w:spacing w:after="200" w:before="200"/>
        <w:jc w:val="center"/>
      </w:pPr>
      <w:r>
        <w:rPr>
          <w:rFonts w:ascii="Arial" w:cs="Arial" w:eastAsia="Arial" w:hAnsi="Arial"/>
          <w:b/>
          <w:bCs/>
          <w:sz w:val="24"/>
          <w:szCs w:val="24"/>
        </w:rPr>
        <w:t xml:space="preserve">7. Финансовое обеспечение Программы</w:t>
      </w:r>
    </w:p>
    <w:p>
      <w:pPr>
        <w:spacing w:after="60"/>
        <w:ind w:firstLine="567"/>
        <w:jc w:val="both"/>
      </w:pPr>
      <w:r>
        <w:rPr>
          <w:rFonts w:ascii="Arial" w:cs="Arial" w:eastAsia="Arial" w:hAnsi="Arial"/>
          <w:sz w:val="24"/>
          <w:szCs w:val="24"/>
        </w:rPr>
        <w:t xml:space="preserve">Программа финансируется за счет республиканского бюджета. Кроме того, в целях оптимизации финансирования Программы решением Национальной комиссии по государственному языку при Президенте Кыргызской Республики будет создана специальная рабочая группа, которая будет проводить работу по привлечению донорских средств для развития государственного языка, переводу отдельных мероприятий на проектное финансирование, а также внедрению общественных программ в целях развития кыргызского языка.</w:t>
      </w:r>
    </w:p>
    <w:p>
      <w:pPr>
        <w:spacing w:after="120"/>
        <w:jc w:val="both"/>
      </w:pPr>
      <w:r>
        <w:rPr>
          <w:rFonts w:ascii="Arial" w:cs="Arial" w:eastAsia="Arial" w:hAnsi="Arial"/>
          <w:sz w:val="24"/>
          <w:szCs w:val="24"/>
        </w:rPr>
        <w:t xml:space="preserve">Объем требуемых средств для реализации Программы на 2023-2025 годы составляет 180500000 сомов, из них предусмотрено на 2023 год - 71425000 сомов, на 2024 год - 62825000 сомов, на 2025 год - 46250000 сомов.</w:t>
      </w:r>
    </w:p>
    <w:p>
      <w:pPr>
        <w:spacing w:after="60"/>
        <w:ind w:firstLine="567"/>
        <w:jc w:val="both"/>
      </w:pPr>
      <w:r>
        <w:rPr>
          <w:rFonts w:ascii="Arial" w:cs="Arial" w:eastAsia="Arial" w:hAnsi="Arial"/>
          <w:sz w:val="24"/>
          <w:szCs w:val="24"/>
        </w:rPr>
        <w:t xml:space="preserve">Реализация Программы приведет к следующим социально-экономическим результатам:</w:t>
      </w:r>
    </w:p>
    <w:p>
      <w:pPr>
        <w:spacing w:after="60"/>
        <w:ind w:firstLine="567"/>
        <w:jc w:val="both"/>
      </w:pPr>
      <w:r>
        <w:rPr>
          <w:rFonts w:ascii="Arial" w:cs="Arial" w:eastAsia="Arial" w:hAnsi="Arial"/>
          <w:sz w:val="24"/>
          <w:szCs w:val="24"/>
        </w:rPr>
        <w:t xml:space="preserve">- усиление консолидирующей роли государственного языка;</w:t>
      </w:r>
    </w:p>
    <w:p>
      <w:pPr>
        <w:spacing w:after="60"/>
        <w:ind w:firstLine="567"/>
        <w:jc w:val="both"/>
      </w:pPr>
      <w:r>
        <w:rPr>
          <w:rFonts w:ascii="Arial" w:cs="Arial" w:eastAsia="Arial" w:hAnsi="Arial"/>
          <w:sz w:val="24"/>
          <w:szCs w:val="24"/>
        </w:rPr>
        <w:t xml:space="preserve">- полномасштабное функционирование государственного языка во всех сферах общественной жизни республики;</w:t>
      </w:r>
    </w:p>
    <w:p>
      <w:pPr>
        <w:spacing w:after="60"/>
        <w:ind w:firstLine="567"/>
        <w:jc w:val="both"/>
      </w:pPr>
      <w:r>
        <w:rPr>
          <w:rFonts w:ascii="Arial" w:cs="Arial" w:eastAsia="Arial" w:hAnsi="Arial"/>
          <w:sz w:val="24"/>
          <w:szCs w:val="24"/>
        </w:rPr>
        <w:t xml:space="preserve">- усиление коммуникативной, познавательной и аккумулирующей функций государственного языка.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zt9eoaj-lhhgjy51zghuh">
        <w:r>
          <w:rPr>
            <w:rFonts w:ascii="Arial" w:cs="Arial" w:eastAsia="Arial" w:hAnsi="Arial"/>
            <w:color w:val="1D4ED8"/>
            <w:sz w:val="24"/>
            <w:szCs w:val="24"/>
            <w:u w:val="single"/>
          </w:rPr>
          <w:t xml:space="preserve">7 февраля 2022 года № 67</w:t>
        </w:r>
      </w:hyperlink>
      <w:r>
        <w:rPr>
          <w:rFonts w:ascii="Arial" w:cs="Arial" w:eastAsia="Arial" w:hAnsi="Arial"/>
          <w:sz w:val="24"/>
          <w:szCs w:val="24"/>
        </w:rPr>
        <w:t xml:space="preserve">, </w:t>
      </w:r>
      <w:hyperlink w:history="1" r:id="rIdrdfl7cuyz_g9wkt7h4whl">
        <w:r>
          <w:rPr>
            <w:rFonts w:ascii="Arial" w:cs="Arial" w:eastAsia="Arial" w:hAnsi="Arial"/>
            <w:color w:val="1D4ED8"/>
            <w:sz w:val="24"/>
            <w:szCs w:val="24"/>
            <w:u w:val="single"/>
          </w:rPr>
          <w:t xml:space="preserve">10 февраля 2023 года №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развития государственного языка и совершенствования языковой политики в Кыргызской Республике на 2021-2025 годы</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государственного языка и совершенствования языковой политики в Кыргызской Республике на 2021-2025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awkid67hqfnmndur-viv">
        <w:r>
          <w:rPr>
            <w:rFonts w:ascii="Arial" w:cs="Arial" w:eastAsia="Arial" w:hAnsi="Arial"/>
            <w:i/>
            <w:iCs/>
            <w:color w:val="1D4ED8"/>
            <w:sz w:val="24"/>
            <w:szCs w:val="24"/>
            <w:u w:val="single"/>
          </w:rPr>
          <w:t xml:space="preserve">10 февраля 2023 года № 64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3492"/>
        <w:gridCol w:w="2532"/>
        <w:gridCol w:w="1528"/>
        <w:gridCol w:w="470"/>
        <w:gridCol w:w="623"/>
        <w:gridCol w:w="1266"/>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Укрепление правовой основы развития государственного языка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исполнения нормативных правовых актов, регулирующих сферу языка, совершенствование нормативной правовой базы</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гармонизация законодательства, регулирующего сферу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регулирующего сферу государственного языка, и принятие мер по его совершенствованию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 по проведению лингвистической экспертизы (корректура, редакторский анализ)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лингвистической экспертизы законопроектов в части соответствия их текстов нормам литературного языка, разработка мер по соблюдению единства оформления проектов законодательных актов на государственном языке и совершенствованию их языка и стиля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исполнения требований нормативных правовых актов Кыргызской Республики, регулирующих сферу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и подготовка отчета по его результатам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Государственная языковая политика в развитии методологии и технологии обучения кыргызскому языку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освоения и изучения кыргызского языка как родного, второго и иностранного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оптимизация программ и объема учебных часов, выделенных на изучение кыргызского языка как родного и второго языка в дошкольных организациях, средних общеобразовательных школах, в учреждениях начального, среднего профессионального образования и вузах, обеспечение стабильности объема в базовом учебном плане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Стабильный объем учебных часов, выделенных на изучение кыргызского языка в образовательных учреждениях</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концепции изучения кыргызского языка и литературы с учетом особенностей изучения в качестве родного языка, второго и иностранного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базовых принципов, стратегий и технологий для всех уровней образования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квалификационных требований к преподавателям государственного языка как родного, второго, иностранного языка для всех уровней образования и обеспечение их реализации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обязательных квалификационных требований к преподавателям государственного языка и плана внедрения с учетом необходимых изменений в подготовке и повышении их квалификации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предметных стандартов и программ обучения кыргызскому языку в соответствии с уровневыми требованиями, учитывающими особенности обучения как родному языку, второму и иностранному языку:</w:t>
            </w:r>
          </w:p>
          <w:p>
            <w:pPr>
              <w:jc w:val="left"/>
            </w:pPr>
            <w:r>
              <w:rPr>
                <w:rFonts w:ascii="Arial" w:cs="Arial" w:eastAsia="Arial" w:hAnsi="Arial"/>
                <w:sz w:val="24"/>
                <w:szCs w:val="24"/>
              </w:rPr>
              <w:t xml:space="preserve">- организаций дошкольного образования;</w:t>
            </w:r>
          </w:p>
          <w:p>
            <w:pPr>
              <w:jc w:val="left"/>
            </w:pPr>
            <w:r>
              <w:rPr>
                <w:rFonts w:ascii="Arial" w:cs="Arial" w:eastAsia="Arial" w:hAnsi="Arial"/>
                <w:sz w:val="24"/>
                <w:szCs w:val="24"/>
              </w:rPr>
              <w:t xml:space="preserve">- организаций среднего общего образования;</w:t>
            </w:r>
          </w:p>
          <w:p>
            <w:pPr>
              <w:jc w:val="left"/>
            </w:pPr>
            <w:r>
              <w:rPr>
                <w:rFonts w:ascii="Arial" w:cs="Arial" w:eastAsia="Arial" w:hAnsi="Arial"/>
                <w:sz w:val="24"/>
                <w:szCs w:val="24"/>
              </w:rPr>
              <w:t xml:space="preserve">- организаций начального, среднего и высшего профессионального образования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обновленных стандартов и программ обучения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межвузовской типовой магистерско-докторской (единой) программы по методологии преподавания государственного языка как родного и второго языка для подготовки бакалавров, магистров, аспирантов и докторантов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обновленных программ повышения квалификации и переподготовки учителей, преподающих государственный язык как родной, второй язык и профессиональный язык</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Обновленная программа повышения квалификации и переподготовки учителей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5000 учителей кыргызского языка как родного, второго и иностранного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сотрудничества преподавателей учебных дисциплин "Кыргызский язык и литература" международных высших учебных заведений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процессов по обмену опытом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соответствующие нормативные правовые акты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предмета "Кыргызский язык и литература" в основную часть общереспубликанского тестирования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комплексной программы по аттестации выпускников средних и высших профессиональных учебных заведений по дисциплинам "Кыргызский язык и литература", "История Кыргызстана" и "География Кыргызстана"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возможности использования государственного языка выпускниками учебных заведений, разработка инструментов оценки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программы подготовки преподавателей для детских садов, школ на основе многоязычного образования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учебного плана и программы подготовки учителей многоязычного образования.</w:t>
            </w:r>
          </w:p>
          <w:p>
            <w:pPr>
              <w:jc w:val="left"/>
            </w:pPr>
            <w:r>
              <w:rPr>
                <w:rFonts w:ascii="Arial" w:cs="Arial" w:eastAsia="Arial" w:hAnsi="Arial"/>
                <w:sz w:val="24"/>
                <w:szCs w:val="24"/>
              </w:rPr>
              <w:t xml:space="preserve">В 2023-2024 годах в 4 вузах будут готовить учителей детского сада и начальных классов.</w:t>
            </w:r>
          </w:p>
          <w:p>
            <w:pPr>
              <w:jc w:val="left"/>
            </w:pPr>
            <w:r>
              <w:rPr>
                <w:rFonts w:ascii="Arial" w:cs="Arial" w:eastAsia="Arial" w:hAnsi="Arial"/>
                <w:sz w:val="24"/>
                <w:szCs w:val="24"/>
              </w:rPr>
              <w:t xml:space="preserve">В 2023-2024 годах в 3 вузах будут готовить учителей по естественным наукам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Разработка и применение электронных форм учебных и методических пособий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электронного учебного пособия "Информационная электронная карта образования на государственном языке" в соответствии с уровневыми требованиями системы "Кыргызтест" (по этапам)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единой электронной базы данных для преподавателей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словарного лексического минимума для изучающих кыргызский язык в соответствии с уровнями А1, А2, B1, B2 по системе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кыргызско-русского словаря для изучающих кыргызский язык согласно уровням A1, А2, В1, В2</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видеоуроков для изучающих государственный язык и делопроизводителей в соответствии с требованиями уровня системы "Кыргызтест" (А1, А2, В1, В2)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видеообучающих материалов для изучения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p>
            <w:pPr>
              <w:jc w:val="center"/>
            </w:pPr>
            <w:r>
              <w:rPr>
                <w:rFonts w:ascii="Arial" w:cs="Arial" w:eastAsia="Arial" w:hAnsi="Arial"/>
                <w:sz w:val="24"/>
                <w:szCs w:val="24"/>
              </w:rPr>
              <w:t xml:space="preserve">2800,0</w:t>
            </w:r>
          </w:p>
          <w:p>
            <w:pPr>
              <w:jc w:val="center"/>
            </w:pPr>
            <w:r>
              <w:rPr>
                <w:rFonts w:ascii="Arial" w:cs="Arial" w:eastAsia="Arial" w:hAnsi="Arial"/>
                <w:sz w:val="24"/>
                <w:szCs w:val="24"/>
              </w:rPr>
              <w:t xml:space="preserve">2800,0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49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условий для получения среднего образования на кыргызском языке для лиц с ограниченными возможностями здоровья:</w:t>
            </w:r>
          </w:p>
          <w:p>
            <w:pPr>
              <w:jc w:val="left"/>
            </w:pPr>
            <w:r>
              <w:rPr>
                <w:rFonts w:ascii="Arial" w:cs="Arial" w:eastAsia="Arial" w:hAnsi="Arial"/>
                <w:sz w:val="24"/>
                <w:szCs w:val="24"/>
              </w:rPr>
              <w:t xml:space="preserve">- разработка учебных пособий и методических пособий для обучения лиц с ограниченными возможностями здоровья;</w:t>
            </w:r>
          </w:p>
          <w:p>
            <w:pPr>
              <w:jc w:val="left"/>
            </w:pPr>
            <w:r>
              <w:rPr>
                <w:rFonts w:ascii="Arial" w:cs="Arial" w:eastAsia="Arial" w:hAnsi="Arial"/>
                <w:sz w:val="24"/>
                <w:szCs w:val="24"/>
              </w:rPr>
              <w:t xml:space="preserve">- разработка языка жестов кыргызского языка и перевод кыргызской литературы (обучающий и развивающий кыргызский язык) на язык жестов и их издание;</w:t>
            </w:r>
          </w:p>
          <w:p>
            <w:pPr>
              <w:jc w:val="left"/>
            </w:pPr>
            <w:r>
              <w:rPr>
                <w:rFonts w:ascii="Arial" w:cs="Arial" w:eastAsia="Arial" w:hAnsi="Arial"/>
                <w:sz w:val="24"/>
                <w:szCs w:val="24"/>
              </w:rPr>
              <w:t xml:space="preserve">- перевод кыргызской литературы (обучающий и развивающий кыргызский язык) на шрифт Брайля для слепых и их издание (в том числе электронных продуктов);</w:t>
            </w:r>
          </w:p>
        </w:tc>
        <w:tc>
          <w:tcPr>
            <w:tcW w:type="dxa" w:w="253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по специальностям: логопед, дефектолог и сурдолог для преподавателей на кыргызском языке; разработка учебных и методических пособий (включая электронные варианты), рельефно-точечных изданий</w:t>
            </w:r>
          </w:p>
        </w:tc>
        <w:tc>
          <w:tcPr>
            <w:tcW w:type="dxa" w:w="1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дистанционное обучение или показ предметных занятий и программ в эфире телерадиокомпаний с переводом сурдолога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ЭлТР</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300,0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Издание печатной продукции</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Создание/перевод учебных книг на государственном языке в соответствии с учебными стандартами начальных, средних и высших образовательных учреждений (обеспечение доступности электронных вариантов)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tcW w:type="dxa" w:w="1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Создание/перевод учебных книг на государственном языке в соответствии с учебными стандартами средних, высших музыкальных образовательных учреждений (обеспечение доступности электронных вариантов)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tcW w:type="dxa" w:w="1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Государственная языковая политика в сфере науки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Формирование научно-академического потенциала кыргызского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научно-академических возможностей, способных обеспечить полноценное использование кыргызского языка во всех отраслях</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творческих союзов специалистов из неязыковых отраслей совместно с лингвистами для работы над формированием научного стиля кыргызского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научных исследований на кыргызском языке по естественнонаучным, техническим и другим негуманитарным и гуманитарным наукам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публикаций, монографий, статей, авторефератов и другой научной продукции на кыргызском языке. Создание онлайн-базы научных исследований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 русского и других иностранных языков на кыргызский язык исследований по естественнонаучным, техническим, гуманитарным, медицинским направлениям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иностранных исследований, переведенных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научной базы данных Национальной аттестационной комиссии при Президенте Кыргызской Республики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научной базы данных</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и содействия в проведении научных исследований по естественно-техническим, гуманитарным, медицинским и социальным дисциплинам и защите диссертаций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роста качества и количества научных исследований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Формирование системы профессионального образования на государственном языке</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стабильной системы обучения на кыргызском языке по всем специальностям и направлениям вузов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кыргызскоязычного звена в вертикали образования "школа - колледж - вуз"</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полноценной учебно-методической базы по обучению на кыргызском языке в образовательных учреждениях</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учебников, учебно-методических пособий по дисциплине "Профессиональный кыргызский язык" в зависимости от профиля образовательного учреждения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онлайн-базы по каждой специальности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онлайн-базы по специальностям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Развитие научной основы кыргызского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научных проектов по современным актуальным теоретическим направлениям исследования кыргызского языка и публикация результатов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монографий и академических исследований кыргызского языка как объекта научного изучения с точки зрения внутренних языковых особенностей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научно-исследовательских проектов по языковым особенностям этнических кыргызов, проживающих за рубежом (Россия, Китай, Турция, Афганистан, Таджикистан, Узбекистан и др.)</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коллективных и индивидуальных научных монографий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 (институты языков)</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научных исследований по истории развития, становления кыргызского языка, кыргызского литературного языка (изучение общих письменных памятников древнего средневековья, в особенности языка кыпчакских письменных памятников)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сборников коллективных и индивидуальных научных монографий или научных статей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 (институты языков)</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развития кыргызской терминологии и ономастики</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деятельности, материально-техническое обеспечение Центра кыргызской энциклопедии и терминологии при НКГЯП</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Центра кыргызской энциклопедии и терминологии при НКГЯП</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750,0</w:t>
            </w:r>
          </w:p>
          <w:p>
            <w:pPr>
              <w:jc w:val="center"/>
            </w:pPr>
            <w:r>
              <w:rPr>
                <w:rFonts w:ascii="Arial" w:cs="Arial" w:eastAsia="Arial" w:hAnsi="Arial"/>
                <w:sz w:val="24"/>
                <w:szCs w:val="24"/>
              </w:rPr>
              <w:t xml:space="preserve">750,0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концепции терминологической деятельности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концепции терминологической деятельности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 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(республиканских/международных) научных конференций по новым тенденциям в теории и практике терминологии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конференций по вопросам терминологии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материально-технической базы редакции газеты "Кыргыз тили" (совершенствование ее работы)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газеты "Кыргыз тили"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Издание печатной продукции</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издание словарей: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Диалектологический словарь кыргызского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энциклопедических публикаций, литературных и научных изданий на кыргызском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энциклопедических, литературных и научных изданий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Древнетюркский словарь. Томы 1, 2, 3;</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Словарь древнекыргызского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публикаций (научных монографий) о зарождении и развитии кыргызского литературного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научным публикациям на кыргызском литературном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Антология детской литературы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Эпос "Семетей", вариант Сейдене Молдокеевой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отраслевых терминологических словарей (экономических, финансовых, медицинских, юридических, технических, транспортных, военных, сельскохозяйственных, промышленных, строительных и др.)</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словарей по отраслям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Обеспечение участия всех слоев общества в реализации государственной языковой политики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Организация системы по активному использованию государственного языка в государственных и муниципальных органах и учреждениях, оказывающих услуги населению</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по определению (поэтапно) уровней владения государственным языком лиц, занимающих должности, указанные в Реестре государственных и муниципальных должностей Кыргызской Республики, в соответствии с уровневыми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уровня владения государственным языком лиц, занимающих должности согласно Реестру государственных и муниципальных должностей Кыргызской Республики:</w:t>
            </w:r>
          </w:p>
          <w:p>
            <w:pPr>
              <w:jc w:val="left"/>
            </w:pPr>
            <w:r>
              <w:rPr>
                <w:rFonts w:ascii="Arial" w:cs="Arial" w:eastAsia="Arial" w:hAnsi="Arial"/>
                <w:sz w:val="24"/>
                <w:szCs w:val="24"/>
              </w:rPr>
              <w:t xml:space="preserve">- политическая государственная должность;</w:t>
            </w:r>
          </w:p>
          <w:p>
            <w:pPr>
              <w:jc w:val="left"/>
            </w:pPr>
            <w:r>
              <w:rPr>
                <w:rFonts w:ascii="Arial" w:cs="Arial" w:eastAsia="Arial" w:hAnsi="Arial"/>
                <w:sz w:val="24"/>
                <w:szCs w:val="24"/>
              </w:rPr>
              <w:t xml:space="preserve">- специальная государственная должность;</w:t>
            </w:r>
          </w:p>
          <w:p>
            <w:pPr>
              <w:jc w:val="left"/>
            </w:pPr>
            <w:r>
              <w:rPr>
                <w:rFonts w:ascii="Arial" w:cs="Arial" w:eastAsia="Arial" w:hAnsi="Arial"/>
                <w:sz w:val="24"/>
                <w:szCs w:val="24"/>
              </w:rPr>
              <w:t xml:space="preserve">- политическая муниципальная должность;</w:t>
            </w:r>
          </w:p>
          <w:p>
            <w:pPr>
              <w:jc w:val="left"/>
            </w:pPr>
            <w:r>
              <w:rPr>
                <w:rFonts w:ascii="Arial" w:cs="Arial" w:eastAsia="Arial" w:hAnsi="Arial"/>
                <w:sz w:val="24"/>
                <w:szCs w:val="24"/>
              </w:rPr>
              <w:t xml:space="preserve">- административные государственные должности;</w:t>
            </w:r>
          </w:p>
          <w:p>
            <w:pPr>
              <w:jc w:val="left"/>
            </w:pPr>
            <w:r>
              <w:rPr>
                <w:rFonts w:ascii="Arial" w:cs="Arial" w:eastAsia="Arial" w:hAnsi="Arial"/>
                <w:sz w:val="24"/>
                <w:szCs w:val="24"/>
              </w:rPr>
              <w:t xml:space="preserve">- административные муниципальные должности;</w:t>
            </w:r>
          </w:p>
          <w:p>
            <w:pPr>
              <w:jc w:val="left"/>
            </w:pPr>
            <w:r>
              <w:rPr>
                <w:rFonts w:ascii="Arial" w:cs="Arial" w:eastAsia="Arial" w:hAnsi="Arial"/>
                <w:sz w:val="24"/>
                <w:szCs w:val="24"/>
              </w:rPr>
              <w:t xml:space="preserve">- дипломатическая должность;</w:t>
            </w:r>
          </w:p>
          <w:p>
            <w:pPr>
              <w:jc w:val="left"/>
            </w:pPr>
            <w:r>
              <w:rPr>
                <w:rFonts w:ascii="Arial" w:cs="Arial" w:eastAsia="Arial" w:hAnsi="Arial"/>
                <w:sz w:val="24"/>
                <w:szCs w:val="24"/>
              </w:rPr>
              <w:t xml:space="preserve">- Вооруженные Силы;</w:t>
            </w:r>
          </w:p>
          <w:p>
            <w:pPr>
              <w:jc w:val="left"/>
            </w:pPr>
            <w:r>
              <w:rPr>
                <w:rFonts w:ascii="Arial" w:cs="Arial" w:eastAsia="Arial" w:hAnsi="Arial"/>
                <w:sz w:val="24"/>
                <w:szCs w:val="24"/>
              </w:rPr>
              <w:t xml:space="preserve">- правоохранительные органы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знания государственного языка лиц, занимающих государственные и муниципальные должности, в объеме, необходимом для исполнения должностных обязанностей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Кыргызтеста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уровня владения государственным языком служащих всех государственных, муниципальных и специальных органов, работников предприятий, учреждений и организаций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Кыргызтеста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материально-технической базы учебно-информационного и переводческого центра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условий обучения, соответствующих требованиям системы "Кыргызтест"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Учебно-информационный и переводческий центр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мобильного приложения и сайта "Документ kg" (мобильный продукт, в котором размещен комплект образцов документов по делопроизводству на государственном языке в форматах WORD, PDF)</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образцов документов по делопроизводству на государственном языке в форматах WORD, PDF</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p>
            <w:pPr>
              <w:jc w:val="center"/>
            </w:pPr>
            <w:r>
              <w:rPr>
                <w:rFonts w:ascii="Arial" w:cs="Arial" w:eastAsia="Arial" w:hAnsi="Arial"/>
                <w:sz w:val="24"/>
                <w:szCs w:val="24"/>
              </w:rPr>
              <w:t xml:space="preserve">1125,0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 по курсу "Деловой кыргызский язык" в соответствии с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 деловому кыргызскому языку в соответствии с требованиями системы "Кыргызтест"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АГУПКР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Продвижение и пропаганда государственного языка в социокультурных сферах</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публикаций, разъяснений, комментариев, интервью в СМИ, дискуссий, семинаров, кампаний об основных принципах государственной языковой политики с привлечением широкого круга общественности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государственной языковой политики через средства массовой информации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МКИСМП, НКГЯП</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информационных, образовательных мероприятий в целях пропаганды и развития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ежегодных мероприятий, творческих вечеров и т.д., посвященных Международному дню родного языка и Дню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НКГЯП</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видео/аудио и т.д. материалов, направленных на продвижение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аудитории пользователей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1525,0</w:t>
            </w:r>
          </w:p>
          <w:p>
            <w:pPr>
              <w:jc w:val="center"/>
            </w:pPr>
            <w:r>
              <w:rPr>
                <w:rFonts w:ascii="Arial" w:cs="Arial" w:eastAsia="Arial" w:hAnsi="Arial"/>
                <w:sz w:val="24"/>
                <w:szCs w:val="24"/>
              </w:rPr>
              <w:t xml:space="preserve">1125,0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Периодическое представление театрализованных спектаклей, драматических произведений на кыргызском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Регулярный показ спектаклей и театрализованных представлений на кыргызском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8825,0</w:t>
            </w:r>
          </w:p>
          <w:p>
            <w:pPr>
              <w:jc w:val="center"/>
            </w:pPr>
            <w:r>
              <w:rPr>
                <w:rFonts w:ascii="Arial" w:cs="Arial" w:eastAsia="Arial" w:hAnsi="Arial"/>
                <w:sz w:val="24"/>
                <w:szCs w:val="24"/>
              </w:rPr>
              <w:t xml:space="preserve">7575,0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кинематографической продукции (съемки/перевод)</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Съемка кинематографической продукции (художественных, документальных и др.) и перевод иностранных фильмов (художественных, научно-популярных)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p>
            <w:pPr>
              <w:jc w:val="center"/>
            </w:pPr>
            <w:r>
              <w:rPr>
                <w:rFonts w:ascii="Arial" w:cs="Arial" w:eastAsia="Arial" w:hAnsi="Arial"/>
                <w:sz w:val="24"/>
                <w:szCs w:val="24"/>
              </w:rPr>
              <w:t xml:space="preserve">3000,0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анимационной продукции 2D, 3D на государственном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анимационной продукции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НТРК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23000,0</w:t>
            </w:r>
          </w:p>
          <w:p>
            <w:pPr>
              <w:jc w:val="center"/>
            </w:pPr>
            <w:r>
              <w:rPr>
                <w:rFonts w:ascii="Arial" w:cs="Arial" w:eastAsia="Arial" w:hAnsi="Arial"/>
                <w:sz w:val="24"/>
                <w:szCs w:val="24"/>
              </w:rPr>
              <w:t xml:space="preserve">23000,0</w:t>
            </w:r>
          </w:p>
          <w:p>
            <w:pPr>
              <w:jc w:val="center"/>
            </w:pPr>
            <w:r>
              <w:rPr>
                <w:rFonts w:ascii="Arial" w:cs="Arial" w:eastAsia="Arial" w:hAnsi="Arial"/>
                <w:sz w:val="24"/>
                <w:szCs w:val="24"/>
              </w:rPr>
              <w:t xml:space="preserve">23000,0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мультфильмов на кыргызский язык</w:t>
            </w:r>
          </w:p>
        </w:tc>
        <w:tc>
          <w:tcPr>
            <w:tcW w:type="dxa" w:w="25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мультфильмов, переведенных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НТРК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ЭлТР</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p>
            <w:pPr>
              <w:jc w:val="center"/>
            </w:pPr>
            <w:r>
              <w:rPr>
                <w:rFonts w:ascii="Arial" w:cs="Arial" w:eastAsia="Arial" w:hAnsi="Arial"/>
                <w:sz w:val="24"/>
                <w:szCs w:val="24"/>
              </w:rPr>
              <w:t xml:space="preserve">2200,0</w:t>
            </w:r>
          </w:p>
          <w:p>
            <w:pPr>
              <w:jc w:val="center"/>
            </w:pPr>
            <w:r>
              <w:rPr>
                <w:rFonts w:ascii="Arial" w:cs="Arial" w:eastAsia="Arial" w:hAnsi="Arial"/>
                <w:sz w:val="24"/>
                <w:szCs w:val="24"/>
              </w:rPr>
              <w:t xml:space="preserve">2200,0</w:t>
            </w:r>
          </w:p>
        </w:tc>
        <w:tc>
          <w:tcPr>
            <w:vMerge w:val="continue"/>
            <w:tcBorders>
              <w:top w:val="none" w:color="auto" w:sz="0"/>
              <w:left w:val="none" w:color="auto" w:sz="0"/>
              <w:bottom w:val="single" w:color="CBBF9E" w:sz="4"/>
              <w:right w:val="single" w:color="CBBF9E" w:sz="4"/>
            </w:tcBorders>
          </w:tcP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мер по оформлению на государственном языке рекламы, объявлений и наглядной информации в соответствии с требованиями законодательства Кыргызской Республики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мэрии городов, айыл окмоту</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цветной (иллюстрированной, интерактивной) детской литературы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детской литературы для детей дошкольного, школьного возрастов</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p>
            <w:pPr>
              <w:jc w:val="center"/>
            </w:pPr>
            <w:r>
              <w:rPr>
                <w:rFonts w:ascii="Arial" w:cs="Arial" w:eastAsia="Arial" w:hAnsi="Arial"/>
                <w:sz w:val="24"/>
                <w:szCs w:val="24"/>
              </w:rPr>
              <w:t xml:space="preserve">825,0</w:t>
            </w:r>
          </w:p>
          <w:p>
            <w:pPr>
              <w:jc w:val="center"/>
            </w:pPr>
            <w:r>
              <w:rPr>
                <w:rFonts w:ascii="Arial" w:cs="Arial" w:eastAsia="Arial" w:hAnsi="Arial"/>
                <w:sz w:val="24"/>
                <w:szCs w:val="24"/>
              </w:rPr>
              <w:t xml:space="preserve">825,0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Цифровизация государственного языка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Развитие государственного языка с помощью информационных технологий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мобильных приложений, продуктов,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мобильных и интерактивных электронных приложений, продуктов для изучения кыргызского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1250,0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программного аппарата (на основе искусственного интеллекта) составляющего логико-семантически связанный текст (текстообразование/генерация-семантический синтез) на основе базы данных в соответствии с запросом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аппарат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программного продукта на основе информационных технологий (искусственного интеллекта) для перевода с других языков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продукт для перевода с других языков на кыргызский язык, с кыргызского на другие языки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АГУПКР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 имени Ж.Абдрахманова;</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Кыргызтест</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 "Кыргызтест" при Национальной комиссии по государственному языку и языковой политике при Президенте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НАК</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при Президенте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НКГЯП</w:t>
      </w:r>
      <w:r>
        <w:rPr>
          <w:rFonts w:ascii="Arial" w:cs="Arial" w:eastAsia="Arial" w:hAnsi="Arial"/>
          <w:sz w:val="24"/>
          <w:szCs w:val="24"/>
        </w:rPr>
        <w:t xml:space="preserve">	</w:t>
      </w: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p>
      <w:pPr>
        <w:tabs>
          <w:tab w:val="right" w:pos="10178"/>
        </w:tabs>
        <w:spacing w:after="120"/>
      </w:pPr>
      <w:r>
        <w:rPr>
          <w:rFonts w:ascii="Arial" w:cs="Arial" w:eastAsia="Arial" w:hAnsi="Arial"/>
          <w:b/>
          <w:bCs/>
          <w:sz w:val="24"/>
          <w:szCs w:val="24"/>
        </w:rPr>
        <w:t xml:space="preserve">НТРК</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спуз</w:t>
      </w:r>
      <w:r>
        <w:rPr>
          <w:rFonts w:ascii="Arial" w:cs="Arial" w:eastAsia="Arial" w:hAnsi="Arial"/>
          <w:sz w:val="24"/>
          <w:szCs w:val="24"/>
        </w:rPr>
        <w:t xml:space="preserve">	</w:t>
      </w:r>
      <w:r>
        <w:rPr>
          <w:rFonts w:ascii="Arial" w:cs="Arial" w:eastAsia="Arial" w:hAnsi="Arial"/>
          <w:sz w:val="24"/>
          <w:szCs w:val="24"/>
        </w:rPr>
        <w:t xml:space="preserve">среднее профессиональное учебное заведение;</w:t>
      </w:r>
    </w:p>
    <w:p>
      <w:pPr>
        <w:tabs>
          <w:tab w:val="right" w:pos="10178"/>
        </w:tabs>
        <w:spacing w:after="120"/>
      </w:pPr>
      <w:r>
        <w:rPr>
          <w:rFonts w:ascii="Arial" w:cs="Arial" w:eastAsia="Arial" w:hAnsi="Arial"/>
          <w:b/>
          <w:bCs/>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 "ЭлТР"</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y3utlr8izfelef29_kx">
      <w:r>
        <w:rPr>
          <w:rFonts w:ascii="Arial" w:cs="Arial" w:eastAsia="Arial" w:hAnsi="Arial"/>
          <w:color w:val="132D3F"/>
          <w:sz w:val="16"/>
          <w:szCs w:val="16"/>
          <w:u w:val="single"/>
        </w:rPr>
        <w:t xml:space="preserve">dalil.kg/document/157938</w:t>
      </w:r>
    </w:hyperlink>
  </w:p>
  <w:p>
    <w:pPr>
      <w:spacing w:after="0" w:before="40"/>
      <w:jc w:val="center"/>
    </w:pPr>
    <w:hyperlink w:history="1" r:id="rId3r-4cy-xb_am8eexh_3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q6xmjyfusct-9krp1ox" Type="http://schemas.openxmlformats.org/officeDocument/2006/relationships/hyperlink" Target="https://dalil.kg/document/157937" TargetMode="External"/><Relationship Id="rIdc3f-j33iyp6ig_ymdanwk" Type="http://schemas.openxmlformats.org/officeDocument/2006/relationships/hyperlink" Target="https://dalil.kg/document/158949" TargetMode="External"/><Relationship Id="rIdcvubu6nilox21p6164k1a" Type="http://schemas.openxmlformats.org/officeDocument/2006/relationships/hyperlink" Target="https://dalil.kg/document/159971" TargetMode="External"/><Relationship Id="rIdr1-wes4lolzjhsatm3agh" Type="http://schemas.openxmlformats.org/officeDocument/2006/relationships/hyperlink" Target="https://dalil.kg/document/202913" TargetMode="External"/><Relationship Id="rIdrw3f-cawu8h-bjhjcyrrl" Type="http://schemas.openxmlformats.org/officeDocument/2006/relationships/hyperlink" Target="https://dalil.kg/document/1439" TargetMode="External"/><Relationship Id="rIdfpfkyw35zj5fff9ak4e2n" Type="http://schemas.openxmlformats.org/officeDocument/2006/relationships/hyperlink" Target="https://dalil.kg/document/430002" TargetMode="External"/><Relationship Id="rIdvose07tmkibhamgq9jbxa" Type="http://schemas.openxmlformats.org/officeDocument/2006/relationships/hyperlink" Target="https://dalil.kg/document/12224" TargetMode="External"/><Relationship Id="rIdl6gghnbwms1pebslyxuos" Type="http://schemas.openxmlformats.org/officeDocument/2006/relationships/hyperlink" Target="https://dalil.kg/document/1439" TargetMode="External"/><Relationship Id="rIdzt9eoaj-lhhgjy51zghuh" Type="http://schemas.openxmlformats.org/officeDocument/2006/relationships/hyperlink" Target="https://dalil.kg/document/158949" TargetMode="External"/><Relationship Id="rIdrdfl7cuyz_g9wkt7h4whl" Type="http://schemas.openxmlformats.org/officeDocument/2006/relationships/hyperlink" Target="https://dalil.kg/document/159971" TargetMode="External"/><Relationship Id="rId6awkid67hqfnmndur-viv" Type="http://schemas.openxmlformats.org/officeDocument/2006/relationships/hyperlink" Target="https://dalil.kg/document/15997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y3utlr8izfelef29_kx" Type="http://schemas.openxmlformats.org/officeDocument/2006/relationships/hyperlink" Target="https://dalil.kg/document/157938" TargetMode="External"/><Relationship Id="rId3r-4cy-xb_am8eexh_3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2026-09-28T18:59:27.098Z</dcterms:created>
  <dcterms:modified xsi:type="dcterms:W3CDTF">2026-09-28T18:59:27.098Z</dcterms:modified>
</cp:coreProperties>
</file>

<file path=docProps/custom.xml><?xml version="1.0" encoding="utf-8"?>
<Properties xmlns="http://schemas.openxmlformats.org/officeDocument/2006/custom-properties" xmlns:vt="http://schemas.openxmlformats.org/officeDocument/2006/docPropsVTypes"/>
</file>