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2j69i_fnddtcegdz0k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декабря 2021 года № 302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</w:t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mkae8redryekqpdrfhs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</w:t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1 апреля 2021 года № 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Департаменте драгоценных металлов при Министерстве экономики и финансов Кыргызской Республики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ind w:firstLine="2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Департамента драгоценных металлов при Министерстве экономики и финансов Кыргызской Республики (далее – Департамент).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правопреемником Департамента драгоценных металлов при Министерстве финансов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государственным органом исполнительной власти Кыргызской Республики, функционирующим в статусе подведомственного подразделения Министерства экономики и финансов Кыргызской Республики (далее – Министерство), осуществляющим функции по реализации государственной политики в сфере производства </w:t>
      </w:r>
      <w:r>
        <w:rPr>
          <w:rFonts w:ascii="Arial" w:cs="Arial" w:eastAsia="Arial" w:hAnsi="Arial"/>
          <w:sz w:val="24"/>
          <w:szCs w:val="24"/>
        </w:rPr>
        <w:t xml:space="preserve">(за исключением операций, связанных с добычей и первичной переработкой руд, содержащих драгоценные металлы и драгоценные камни),</w:t>
      </w:r>
      <w:r>
        <w:rPr>
          <w:rFonts w:ascii="Arial" w:cs="Arial" w:eastAsia="Arial" w:hAnsi="Arial"/>
          <w:sz w:val="24"/>
          <w:szCs w:val="24"/>
        </w:rPr>
        <w:t xml:space="preserve">использования, обращения, учета и хранения драгоценных металлов и драгоценных камней и изделий из них, выполнению операций с указанными ценностями на территории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в своей деятельности руководствуется Конституцией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осуществляет свою деятельность во взаимодействии с государственными органами, органами местного самоуправления, международными организациями, бизнес-сообществом, общественными объединениями, научными и иными организациями.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является юридическим лицом, имеет самостоятельный баланс, обособленное имущество, печать с изображением Государственного герба Кыргызской Республики и своим наименованием на государственном и официальном языках, иные печати, штампы, бланки установленного образца,</w:t>
      </w:r>
      <w:r>
        <w:rPr>
          <w:rFonts w:ascii="Arial" w:cs="Arial" w:eastAsia="Arial" w:hAnsi="Arial"/>
          <w:sz w:val="24"/>
          <w:szCs w:val="24"/>
        </w:rPr>
        <w:t xml:space="preserve">казначейские лицевые счета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– государственное учреждение, созданное на праве оперативного управления. Департамент в отношении закрепленного за ним имущества осуществляет право владения, пользования и распоряжения в пределах, установленных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официальное наименование Департамента: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Экономика жана финансы министрлигине караштуу Баалуу металлдар департаменти»;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</w:t>
      </w:r>
      <w:r>
        <w:rPr>
          <w:rFonts w:ascii="Arial" w:cs="Arial" w:eastAsia="Arial" w:hAnsi="Arial"/>
          <w:sz w:val="24"/>
          <w:szCs w:val="24"/>
        </w:rPr>
        <w:t xml:space="preserve">«Департамент драгоценных металлов при Министерстве экономики и финансов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Сокращенное наименование Департамента: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«Баалуу металлдар департаменти»;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</w:t>
      </w:r>
      <w:r>
        <w:rPr>
          <w:rFonts w:ascii="Arial" w:cs="Arial" w:eastAsia="Arial" w:hAnsi="Arial"/>
          <w:sz w:val="24"/>
          <w:szCs w:val="24"/>
        </w:rPr>
        <w:t xml:space="preserve">«Департамент драгоценных металлов».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Местонахождение Департамента: 720020, Кыргызская Республика, город Бишкек, улица Тазабека Саманчина, 6.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Департамента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деятельности Департамента является реализация государственной политики в сфере производства (за исключением операций, связанных с добычей и первичной переработкой руд, содержащих драгоценные металлы и драгоценные камни), использования, обращения, учета и хранения драгоценных металлов, драгоценных камней и изделий из них, выполнение операций с указанными ценностями на территории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Департамента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задачами Департамента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пополнения и формирования Государственного фонда драгоценных металлов и драгоценных камней Кыргызской Республики и Государственных запасов драгоценных металлов и драгоценных камней;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сохранности и учета ценностей Государственного фонда драгоценных металлов и драгоценных камней Кыргызской Республики и Государственных запасов драгоценных металлов и драгоценных камней;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государственного контроля при ввозе на территорию Кыргызской Республики из стран, не входящих в Евразийский экономический союз, и вывоза с территории Кыргызской Республики в эти страны драгоценных камней, драгоценных металлов и сырьевых товаров, содержащих драгоценные металлы;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соблюдения требований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 по операциям с драгоценными металлами и драгоценными камнями и норм, установленных нормативными правовыми актами Кыргызской Республики в области производства, использования, обращения и учета драгоценных металлов и драгоценных камней, вступившими в установленном законом порядке в силу международными договорами, участницей которых является Кыргызская Республика;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опробование, анализ и клеймение ювелирных и других изделий из драгоценных металлов.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Департамента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 соответствии с возложенными на него задачами выполняет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закупки, прием, учет, хранение ценностей Государственного фонда драгоценных металлов и драгоценных камней Кыргызской Республики, Государственных запасов драгоценных металлов и драгоценных камней Кыргызской Республики в установленном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отпуск драгоценных металлов, драгоценных камней и изделий их содержащих из Государственного фонда драгоценных металлов и драгоценных камней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ежегодную инвентаризацию ценностей Государственного фонда драгоценных металлов и драгоценных камней Кыргызской Республики, Государственных запасов драгоценных металлов и драгоценных камней;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прием, учет, хранение, оценку конфискованных и по иным основаниям перешедших в собственность государства драгоценных металлов, драгоценных камней, изделий из них и кладов в установленном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на договорной основе с аффинажными и другими предприятиями переработку некондиционных драгоценных металлов, изделий из них и лома, поступивших в Государственное хранилище ценностей в виде сырья;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опробование, анализ</w:t>
      </w:r>
      <w:r>
        <w:rPr>
          <w:rFonts w:ascii="Arial" w:cs="Arial" w:eastAsia="Arial" w:hAnsi="Arial"/>
          <w:sz w:val="24"/>
          <w:szCs w:val="24"/>
        </w:rPr>
        <w:t xml:space="preserve">и клеймение государственным клеймом ювелирных и других изделий, изготовленных из сплавов драгоценных металлов, как внутреннего производства, так и ввозимых для реализации;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экспертное заключение на получение лицензии по экспорту, импорту драгоценных металлов и драгоценных камней в установленном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ведения учета по операциям с драгоценными металлами и драгоценными камнями, а также порядок представления отчетности;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постановки на специальный учет юридических лиц и индивидуальных предпринимателей, осуществляющих операции с драгоценными металлами и драгоценными камнями;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порядок регистрации и ведения учета (реестра) именников изготовителей ювелирных и других изделий из драгоценных металлов;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 регистрирует и ведет учет (реестра) именников изготовителей ювелирных и других изделий из драгоценных металлов;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взимает пробирный сбор за опробование, анализ и клеймение государственным пробирным клеймом ювелирных и других изделий из драгоценных металлов согласно утвержденным ставкам;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 в порядке, установленном законодательством Кыргызской Республики, осуществляет по согласованию с Министерством международное сотрудничество с контролирующими (надзорными) органами иностранных государств путем обмена нормативной и иной информацией;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рассматривает дела о нарушениях и реализует меры по наложению взысканий и применению дополнительных правовых последствий нарушений в соответствии с Кодексом Кыргызской Республики о нарушениях;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порядок учета, хранения и списания бланков сертификата вывоза необработанных природных алмазов;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изготовление, учет и хранение бланков сертификатов Кимберлийского процесса;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порядок оформления и выдачи сертификата вывоза необработанных природных алмазов с учетом схемы сертификации Кимберлийского процесса;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и контрольные анализы для определения содержания драгоценных металлов в изделиях, слитках, полуфабрикатах, припоях, монетах и т.д.;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оттисков государственного пробирного клейма, именников производителей ювелирных изделий;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драгоценных металлов при вывозе необработанных драгоценных металлов, ломов и отходов драгоценных металлов, руд и концентратов драгоценных металлов и сырьевых товаров, содержащих драгоценные металлы, за пределы территории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 проводит анализ отчетов от государственных организаций, предприятий и учреждений, а также организаций, предприятий с государственной долей собственности по драгоценным металлам по установленным формам о производстве, аффинаже, реализации, о содержании приборов, оборудовании и реактивах, об остатках, поступлении и расходовании, а также о сдаче на переработку в виде лома и отходов;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юридических лиц и индивидуальных предпринимателей, осуществляющих операции с драгоценными металлами и драгоценными камнями, не предполагающее взимания сбора за внесение указанных лиц в реестр;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акт государственного контроля при ввозе на территорию Кыргызской Республики из стран, не входящих в Евразийский экономический союз, и вывоза с территории Кыргызской Республики в эти страны драгоценных камней, драгоценных металлов и сырьевых товаров, содержащих драгоценные металлы в соответствии с решениями Евразийской экономической комиссии и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сертификаты на вывоз необработанных природных алмазов с территории Кыргызской Республики в соответствии с международной схемой сертификации Кимберлийского процесса;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разрешение на закупку шлихового золота (золотосодержащего концентрата);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 и мониторинга: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требований законодательства Кыргызской Республики при совершении сделок купли-продажи мерных, стандартных и нестандартных слитков драгоценных металлов;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законодательства Кыргызской Республики по учету драгоценных металлов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требований законодательства Кыргызской Республики по опробованию и клеймению ювелирных и других изделий из драгоценных металлов;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проверку деятельности лиц, осуществляющих операции (сделки) с драгоценными металлами и драгоценными камнями, ювелирными изделиями из них (и ломом таких изделий) на основании международного запроса контролирующих (надзорных) органов иностранных государств и при необходимости оказывает содействие им в целях обеспечения эффективной контрольной (надзорной) деятельности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определение и экспертизу драгоценных камней;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проектов межгосударственных, национальных стандартов и технических условий на драгоценные металлы и драгоценные камни и изделия, изготовленные с их применением;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проектов программ и прогнозов развития золотодобывающей отрасли, ювелирного производства и формирования рынка драгоценных металлов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предоставления услуг: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изготовление, учет и хранение бланков разрешений на закупку шлихового золота и золотосодержащего концентрата;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функции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ответственность Департамента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реализации функций и задач Департамент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преимущественной покупки аффинированных драгоценных металлов, произведенных на территории Кыргызской Республики, для пополнения ценностей Государственного фонда драгоценных металлов и драгоценных камней Кыргызской Республики и Государственных запасов драгоценных металлов и драгоценных камней;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вносить в Министерство предложения по совершенствованию законодательства в сфере операций с драгоценными металлами, драгоценными камнями;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 хозяйственные договоры на поставку оборудования и других материальных ценностей, относящихся к основным фондам, в пределах утвержденной сметы;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разработке проектов и подписании в установленном порядке, по согласованию с Министерством, международных договоров, соглашений и иных документов с иностранными государствами и международными организациями;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направлять специалистов в служебные командировки и на курсы для переподготовки и повышения квалификации по вопросам, связанным с деятельностью Департамента.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Организация деятельности Департамента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возглавляет директор, назначаемый на должность и освобождаемый от должности Премьер-министром Кыргызской Республики по представлению вице-премьер-министра – министра экономики и финансов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(далее – вице-премьер-министр – министр экономики и финансов)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подчиняется непосредственно вице-премьер-министру – министру экономики и финансов.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в установленном порядке, предусмотренном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и осуществляет свою деятельность в пределах, возложенных на него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Департамента: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работу Департамента и несет персональную ответственность за выполнение возложенных на Департамент задач и функций;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на утверждение вице-премьер-министру – министру экономики и финансов проекты структуры и штатного расписания Департамента в пределах установленных фонда оплаты труда и предельной штатной численности;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назначает на должность и освобождает от должности работников Департамента, применяет к ним меры поощрения и дисциплинарного взыскания;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ежегодный план работы Департамента;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пределах своей компетенции издает приказы, инструкции для работы с последующим согласованием в вышестоящих органах.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Финансирование деятельности Департамента осуществляется в установленном порядке за счет средств, предусмотренных республиканским бюджетом Кыргызской Республики, и других источников, разрешенных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Структура и штатное расписание Департамента утверждаются вице-премьер-министром – министром экономики и финансов в пределах утвержденных штатной численности и фонда оплаты труда, изменение которых возможно только в связи с изменением задач и функций Департамента. При этом назначение директора не является основанием для изменения структуры Департамента.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Департамент в своей деятельности подотчетен Министерству.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Реорганизация и прекращение деятельности Департамента осуществляются в соответствии с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прекращении деятельности Департамента документы, возникшие в ходе его деятельности, хранятся и используются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od1nqlnmngn33nwsm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dalil.kg/document/158196</w:t>
      </w:r>
    </w:hyperlink>
  </w:p>
  <w:p>
    <w:pPr>
      <w:spacing w:after="0" w:before="40"/>
      <w:jc w:val="center"/>
    </w:pPr>
    <w:hyperlink w:history="1" r:id="rIdn5vhmk216lavca8e3wt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2j69i_fnddtcegdz0kck" Type="http://schemas.openxmlformats.org/officeDocument/2006/relationships/hyperlink" Target="https://dalil.kg/document/158770" TargetMode="External"/><Relationship Id="rIdmkae8redryekqpdrfhsfh" Type="http://schemas.openxmlformats.org/officeDocument/2006/relationships/hyperlink" Target="https://dalil.kg/document/1581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od1nqlnmngn33nwsmms" Type="http://schemas.openxmlformats.org/officeDocument/2006/relationships/hyperlink" Target="https://dalil.kg/document/158196" TargetMode="External"/><Relationship Id="rIdn5vhmk216lavca8e3wtl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2026-09-24T04:14:35.373Z</dcterms:created>
  <dcterms:modified xsi:type="dcterms:W3CDTF">2026-09-24T04:14:35.373Z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