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государственного контроля (надзора) за соблюдением требований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государственного контроля (надзора) за соблюдением требований технических регламентов (далее - Положение) устанавливает правовые и организационные основы деятельности по государственному контролю (надзору) за соответствием продукции требованиям технических регламентов в целях обеспечения защиты жизни и здоровья граждан, животных и растений, защиты прав потребителей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применения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</w:t>
      </w:r>
      <w:r>
        <w:rPr>
          <w:rFonts w:ascii="Arial" w:cs="Arial" w:eastAsia="Arial" w:hAnsi="Arial"/>
          <w:sz w:val="24"/>
          <w:szCs w:val="24"/>
        </w:rPr>
        <w:t xml:space="preserve"> - определение количественным или качественным способом величины (степени)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опасная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 с нарушениями требований, установленных техническими регламентами на соответствующий вид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сочетание вероятности причинения вреда и последствий этого вреда для жизни или здоровья человека, имущества, окружающей среды, жизни или здоровья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специально уполномоченный орган государственного контроля (надзора) за соблюдением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изготовителем лицо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зарегистрированные в установленном законодательством порядке на территории Кыргызской Республики юридическое лицо или физическое лицо в качестве индивидуального предпринимателя, которые на основании договора с изготовителем, в том числе иностранным изготовителем, осуществляют действия от имени этого изготовителя при оценке соответствия и выпуске в обращение продукции на территории, а также несут ответственность за несоответствие продукции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хозяйствующий субъект</w:t>
      </w:r>
      <w:r>
        <w:rPr>
          <w:rFonts w:ascii="Arial" w:cs="Arial" w:eastAsia="Arial" w:hAnsi="Arial"/>
          <w:sz w:val="24"/>
          <w:szCs w:val="24"/>
        </w:rPr>
        <w:t xml:space="preserve"> - это физическое или юридическое лицо осуществляющее производство, реализацию либо приобретение продукции, занимающееся самостоятельной предпринимательской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государственного контроля (надзора) за пищевой продукцией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продукция, на которую распространяются обязательные требования технических регламентов на пищевую продукцию, производимая в Кыргызской Республике или ввозимая, находящаяся в обращении на рынке Кыргызской Республики, в том числе подлежащая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продукция, к которой поступили претензии (жалобы) или заявления по отношению к ее безопасности в уполномоченные органы от потребителей и организаций (в том числе зарубежных), правоохранительных органов,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проведения работ по подтверждению соответствия органов по оценке соответствия, уполномоченных органов по оценке соответствия в случае выявления сертификатов и деклараций о соответствии с нарушениями требований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контроль (надзор) за пищевой продукцией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торговых точках, магазинах, на рынках, в том числе в складских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ярмарок, выставок, представлений, других местах демонстрации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проверок на ярмарках, выставках, представлениях и/или в других местах демонстрации продукции, уполномоченными органами проверяется соответствие продукции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контроль (надзор) за пищевой продукцией осуществляется на основе оценки риска нарушения требований, установленных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ежеквартально определяет и формирует перечень продукции, представляющей наибольшую опасность для жизни и здоровья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предотвращения обращения на рынке опасной пищевой продукции уполномоченными органами ежеквартально производится закуп пищевой продукции согласно утвержденному перечню в соответствии с требованиями по отбору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закупе пищевой продукции составляется акт закупки в двух экземплярах для проведения испытаний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Закупленная пищевая продукция направляется в однодневный срок в аккредитованные испытательные лаборатории для проведения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 пищевой продукции производится за счет средств, выделяемых из государственного бюджета уполномоченным органам для выполнения своих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проведенных испытаний уполномоченный орган в случае выявления несоответствия установленным требованиям технических регламентов проводит соответствующие работы по утилизации/уничтожению опасной пищевой продукции в соответствии с Положением о порядке утилизации и уничтожения пищевой продукции, не соответствующей установленным требованиям к ее качеству и безопасности, утвержденным постановлением Правительства Кыргызской Республики от 18 февраля 2020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Объектами государственного контроля (надзора) за промышленной продукцией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продукция, в том числе здания и сооружения, и/или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эксплуатации, выполнения работ и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продукция, на которую распространяются обязательные требования безопасности, производимая/ввозимая в Кыргызской Республике или находящаяся в обращении на рынке Кыргызской Республики, в том числе подлежащая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(работы, услуги), к безопасности которой в уполномоченные органы поступили претензии (жалобы) от потребителей и организаций (в том числе зарубежных), правоохранительных органов,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 производства, эксплуатации (использования), хранения, реализации продукции, а также оказания услуг по поддержанию находящейся в эксплуатации продукции соответствующим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проведения работ по подтверждению соответствия органов по оценке соответствия, уполномоченных органов по оценке соответствия, органов инспекции, в случае выявления сертификатов и деклараций о соответствии с нарушениями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диагностических центров по проведению технического осмотра колесных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станций технического обслуживания, мастерских, осуществляющих переоборудование колесных транспортных средств, установку газобаллонного и другого оборудования на колесные 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контроль (надзор) за соблюдением требований технических регламентов осуществляется в местах: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реализации, эксплуатации, производства, хранения, перевозки, строительства и утилизации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торговых точках, магазинах и на рынках, в том числе в складских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использования продукции во время ее монтажа и/или введения в эксплуатацию (если соответствие продукции отдельным требованиям технических регламентов может быть проверено только во время таких действий);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ярмарок, выставок, представлений или местах демонстрации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проверок на ярмарках, выставках, представлениях или других местах демонстрации продукции уполномоченными органами проверяется соответствие продукции установленным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обнаружения у продавца не соответствующей требованиям технических регламентов продукции ответственность за нее несет изготовитель (уполномоченное изготовителем лицо), поставщик (импортер) или продавец.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контроль (надзор) за промышленной продукцией осуществляется на основе оценки риска нарушения требований, установленных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ежеквартально определяет и формирует перечень продукции, компонентов к продукции, процессов производства, представляющих наибольшую опасность для жизни и здоровья человека, который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предотвращения обращения на рынке опасной промышленной продукции уполномоченный орган ежеквартально производит закуп промышленной продукции согласно утвержденному перечню в соответствии с требованиями по отбору образцов в количестве, необходимом для проведения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 промышленной продукции проводится за счет средств, выделяемых из государственного бюджета уполномоченным органам для выполнения своих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закупе промышленной продукции составляется акт закупки в двух экземплярах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Закупленная продукция в однодневный срок направляется в аккредитованные испытательные лаборатории для проведения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Испытания проводятся в объеме, определенном уполномоченным органом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отношении промышленной продукции, для осуществления государственного контроля (надзора) которой необходимо введение ее в эксплуатацию, государственный контроль (надзор) проводится по месту нахождения субъекта проверки и (или) по месту фактического осуществления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выявления несоответствий установленным требованиям технических регламентов уполномоченный орган надзора проводит работы в соответствии с Порядком осуществления изъятия, отзыва, доработки или возврата заводу-изготовителю (поставщику) промышленной продукции, не соответствующей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объектам государственного контроля (надзора) за строительством, реконструкцией, капитальным ремонтом, эксплуатацией автомобильных дорог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строящиеся, реконструируемые, капитально ремонтируемые, эксплуатируемые автомобильные дороги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применяемые при строительстве, реконструкции, капитальном ремонте дорожно-строительные материалы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осуществления государственного контроля (надзора) уполномоченным органом ежеквартально утверждается график проверки выполненных работ при строительстве, реконструкции, капитальном ремонте автомобильных дорог (далее - график проверки).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График проверки уполномоченным органом согласовывается с проектной организацией,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установления несоответствия требованиям технических регламентов уполномоченным органом осуществляется отбор использованных материалов и изделий для проведения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Количество отбираемых образцов (проб), использованных материалов и изделий (объем выборки) должно соответствовать требованиям методики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Затраты, связанные с отбором, доставкой и проведением экспертизы (испытаний) образцов материалов и изделий, используемых при строительстве, финансируются за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установлении несоответствия требованиям технических регламентов в ходе лабораторных испытаний затраты на проведение лабораторных испытаний подлежат возмещению уполномоченному органу за счет субъекта строительства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несогласия хозяйствующего субъекта с результатами лабораторных испытаний он вправе обратиться в аккредитованную в установленном законодательством порядке лабораторию по своему усмотрению для проведения дополнительного лабораторного испытания за свой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Государственный контроль (надзор) эксплуатируемых автомобильных дорог общего пользования на соответствие требованиям технических регламентов осуществляется согласно плановым проверкам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Уполномоченные органы в целях информирования об опасной продукции ведут информационную систему, посредством которой осуществляют обмен сведениями: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выявленной продукции, не соответствующей требованиям технических регламентов, а также о принятых мерах по предупреждению, выявлению и пресечению обращения на территориях государств-членов Евразийского экономического союза такой продукции и (или) устранению негативных последствий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выявленных случаях реализации на территории государства-члена Евразийского экономического союза продукции, подлежащей обязательной оценке соответствия требованиям технических регламентов, без документов об оценке соответствия или сведений о ее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выявленных фактах нарушения требований технических регламентов в части оценки соответствия продукции, включая факты нарушения правил выполнения работ по оценке соответствия и факты представления недостоверных результатов исследований (испытаний) и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Права, обязанности и ответственность сторон при проведении государственного контроля (надзора) определены в соответствии с </w:t>
      </w:r>
      <w:hyperlink w:history="1" r:id="rIduvqpd_vfczenxfcg8y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приведения проверок субъектов предпринимательства" от 25 мая 2007 года № 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государственного контроля (надзора) за соблюдением требований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ЗАКУПКИ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Мою,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куплено у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закупки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9"/>
        <w:gridCol w:w="1940"/>
        <w:gridCol w:w="1974"/>
        <w:gridCol w:w="995"/>
        <w:gridCol w:w="1270"/>
      </w:tblGrid>
      <w:tr>
        <w:tc>
          <w:tcPr>
            <w:tcW w:type="dxa" w:w="3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ТНВЭД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сумму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Деньги в сумме получил продавец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ФИО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Продукцию получил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подпись лица, закупившего продукцию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закупки: 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qpd_vfczenxfcg8ytmw" Type="http://schemas.openxmlformats.org/officeDocument/2006/relationships/hyperlink" Target="http://kodeks.duckdns.org/document/2021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2026-09-23T08:29:23.468Z</dcterms:created>
  <dcterms:modified xsi:type="dcterms:W3CDTF">2026-09-23T08:29:23.468Z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