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qsztuozdfgcvmr-nhe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января 2024 года № 19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8"/>
          <w:szCs w:val="28"/>
        </w:rPr>
        <w:t xml:space="preserve">от 15 сентября 2022 года № 512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 некоторых вопросах Министерства чрезвычайных ситуаций Кыргызской Республики" от 15 ноября 2021 года № 262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В целях повышения безопасности населения и территорий от чрезвычайных ситуаций в Кыргызской Республике, в соответствии со статьями </w:t>
      </w:r>
      <w:hyperlink w:history="1" r:id="rId8vuz7qbhnrlk_jnx3yw3f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13</w:t>
        </w:r>
      </w:hyperlink>
      <w:r>
        <w:rPr>
          <w:rFonts w:ascii="Arial" w:cs="Arial" w:eastAsia="Arial" w:hAnsi="Arial"/>
          <w:sz w:val="28"/>
          <w:szCs w:val="28"/>
        </w:rPr>
        <w:t xml:space="preserve">, </w:t>
      </w:r>
      <w:hyperlink w:history="1" r:id="rIdqe2t3wmycye3cmiiu6yyg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17</w:t>
        </w:r>
      </w:hyperlink>
      <w:r>
        <w:rPr>
          <w:rFonts w:ascii="Arial" w:cs="Arial" w:eastAsia="Arial" w:hAnsi="Arial"/>
          <w:sz w:val="28"/>
          <w:szCs w:val="28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1. Внести в </w:t>
      </w:r>
      <w:hyperlink w:history="1" r:id="rIdww2hcvi6ea2jwz1zzhnfg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8"/>
          <w:szCs w:val="28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в </w:t>
      </w:r>
      <w:hyperlink w:history="1" r:id="rIdmcprhkprqdbdebh3xusc2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8"/>
          <w:szCs w:val="28"/>
        </w:rPr>
        <w:t xml:space="preserve"> о Центре подготовки и переподготовки специалистов Гражданской защиты при Министерстве чрезвычайных ситуаций Кыргызской Республики, утвержденном вышеуказанным </w:t>
      </w:r>
      <w:hyperlink w:history="1" r:id="rIdjvjvalrivv7xxkqm0rvmy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8"/>
          <w:szCs w:val="28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"Кафедра "Гражданская защита" Центра в своей деятельности руководствуется </w:t>
      </w:r>
      <w:hyperlink w:history="1" r:id="rIdfpiu3fynvf1mogjnaojb_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8"/>
          <w:szCs w:val="28"/>
        </w:rPr>
        <w:t xml:space="preserve"> Кыргызской Республики "Об образовании", Государственным образовательным стандартом высшего профессионального образования, иными нормативными правовыми актами Кыргызской Республики, приказами и указаниями Военного института Вооруженных Сил Кыргызской Республики имени Героя Советского Союза генерал-лейтенанта К.Усенбекова, решениями ученого совета института.";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- пункт 11 текста на официальном языке 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"- учебный план на семестр/учебный год;".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2. Установить, что реализация мероприятий, вытекающих из настоящего постановления, осуществляется в пределах утвержденной штатной численности и средств республиканского бюджета, предусмотренных Министерству чрезвычайных ситуаций Кыргызской Республики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Опубликован в газете "Эркин Тоо" от 20 сентября 2022 года № 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qsztuozdfgcvmr-nhe3q" Type="http://schemas.openxmlformats.org/officeDocument/2006/relationships/hyperlink" Target="http://kodeks.duckdns.org/document/230001003" TargetMode="External"/><Relationship Id="rId8vuz7qbhnrlk_jnx3yw3f" Type="http://schemas.openxmlformats.org/officeDocument/2006/relationships/hyperlink" Target="http://kodeks.duckdns.org/document/112301#st_13" TargetMode="External"/><Relationship Id="rIdqe2t3wmycye3cmiiu6yyg" Type="http://schemas.openxmlformats.org/officeDocument/2006/relationships/hyperlink" Target="http://kodeks.duckdns.org/document/112301#st_17" TargetMode="External"/><Relationship Id="rIdww2hcvi6ea2jwz1zzhnfg" Type="http://schemas.openxmlformats.org/officeDocument/2006/relationships/hyperlink" Target="http://kodeks.duckdns.org/document/158693" TargetMode="External"/><Relationship Id="rIdmcprhkprqdbdebh3xusc2" Type="http://schemas.openxmlformats.org/officeDocument/2006/relationships/hyperlink" Target="http://kodeks.duckdns.org/document/158702" TargetMode="External"/><Relationship Id="rIdjvjvalrivv7xxkqm0rvmy" Type="http://schemas.openxmlformats.org/officeDocument/2006/relationships/hyperlink" Target="http://kodeks.duckdns.org/document/158693" TargetMode="External"/><Relationship Id="rIdfpiu3fynvf1mogjnaojb_" Type="http://schemas.openxmlformats.org/officeDocument/2006/relationships/hyperlink" Target="http://kodeks.duckdns.org/document/121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2026-09-23T10:35:28.409Z</dcterms:created>
  <dcterms:modified xsi:type="dcterms:W3CDTF">2026-09-23T10:35:28.409Z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