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i w:val="false"/>
          <w:iCs w:val="false"/>
          <w:sz w:val="32"/>
          <w:szCs w:val="32"/>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28 февраля 2023 года № 109</w:t>
      </w:r>
    </w:p>
    <w:p>
      <w:pPr>
        <w:spacing w:after="120"/>
        <w:jc w:val="both"/>
      </w:pPr>
      <w:r>
        <w:rPr>
          <w:rFonts w:ascii="Arial" w:cs="Arial" w:eastAsia="Arial" w:hAnsi="Arial"/>
          <w:sz w:val="28"/>
          <w:szCs w:val="28"/>
        </w:rPr>
        <w:t xml:space="preserve">О внесении изменений в некоторые постановления Правительства Кыргызской Республики по вопросам апостилирования</w:t>
      </w:r>
    </w:p>
    <w:p>
      <w:pPr>
        <w:spacing w:after="120"/>
        <w:jc w:val="both"/>
      </w:pPr>
      <w:r>
        <w:rPr>
          <w:rFonts w:ascii="Arial" w:cs="Arial" w:eastAsia="Arial" w:hAnsi="Arial"/>
          <w:sz w:val="24"/>
          <w:szCs w:val="24"/>
        </w:rPr>
        <w:t xml:space="preserve">В целях совершенствования нормативных правовых актов по вопросам апостилирования в Кыргызской Республике, в соответствии со статьями </w:t>
      </w:r>
      <w:hyperlink w:history="1" r:id="rIdijvonlp1oy7ujs4_onnl2">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czpwbkctrvzhx9wsll6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jlmo9f0voihxpotnj5n8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мерах по реализации положений Конвенции, отменяющей требование легализации иностранных официальных документов" от 10 июня 2010 года № 75 следующее изменение:</w:t>
      </w:r>
    </w:p>
    <w:p>
      <w:pPr>
        <w:spacing w:after="120"/>
        <w:jc w:val="both"/>
      </w:pPr>
      <w:r>
        <w:rPr>
          <w:rFonts w:ascii="Arial" w:cs="Arial" w:eastAsia="Arial" w:hAnsi="Arial"/>
          <w:sz w:val="24"/>
          <w:szCs w:val="24"/>
        </w:rPr>
        <w:t xml:space="preserve">- </w:t>
      </w:r>
      <w:hyperlink w:history="1" r:id="rIdgt61smnad84flcd2ut5hs">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 </w:t>
      </w:r>
      <w:hyperlink w:history="1" r:id="rIdzl8rfpz_t8qmn8_qoeznj">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Внести в </w:t>
      </w:r>
      <w:hyperlink w:history="1" r:id="rIduhck4y_wwuix7rasxtva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kee9qhhbqu6axablpaky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 условиях проставления апостиля" от 18 ноября 2010 года № 283 следующее изменение:</w:t>
      </w:r>
    </w:p>
    <w:p>
      <w:pPr>
        <w:spacing w:after="120"/>
        <w:jc w:val="both"/>
      </w:pPr>
      <w:r>
        <w:rPr>
          <w:rFonts w:ascii="Arial" w:cs="Arial" w:eastAsia="Arial" w:hAnsi="Arial"/>
          <w:sz w:val="24"/>
          <w:szCs w:val="24"/>
        </w:rPr>
        <w:t xml:space="preserve">в </w:t>
      </w:r>
      <w:hyperlink w:history="1" r:id="rIdft5jf6ra_1k6uzpiklra7">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 условиях проставления апостиля, утвержденной вышеуказанным </w:t>
      </w:r>
      <w:hyperlink w:history="1" r:id="rId3bwem0a6ljpyfsyl1x5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29 изложить в следующей редакции:</w:t>
      </w:r>
    </w:p>
    <w:p>
      <w:pPr>
        <w:spacing w:after="120"/>
        <w:jc w:val="both"/>
      </w:pPr>
      <w:r>
        <w:rPr>
          <w:rFonts w:ascii="Arial" w:cs="Arial" w:eastAsia="Arial" w:hAnsi="Arial"/>
          <w:sz w:val="24"/>
          <w:szCs w:val="24"/>
        </w:rPr>
        <w:t xml:space="preserve">"29. Заполнение граф в штампе "Апостиль" осуществляется на государственном языке Кыргызской Республики или английском языке. Текст штампа апостиля заполняется на английском языке по требованию заявителя при предоставлении им заверенного нотариусом перевода документа на английский язык.".</w:t>
      </w:r>
    </w:p>
    <w:p>
      <w:pPr>
        <w:spacing w:after="120"/>
        <w:jc w:val="both"/>
      </w:pPr>
      <w:r>
        <w:rPr>
          <w:rFonts w:ascii="Arial" w:cs="Arial" w:eastAsia="Arial" w:hAnsi="Arial"/>
          <w:sz w:val="24"/>
          <w:szCs w:val="24"/>
        </w:rPr>
        <w:t xml:space="preserve">3. Государственным органам, обладающим полномочиями по проставлению апостиля, в установленном порядке принять меры, вытекающие из настоящего постановления.</w:t>
      </w:r>
    </w:p>
    <w:p>
      <w:pPr>
        <w:spacing w:after="120"/>
        <w:jc w:val="both"/>
      </w:pPr>
      <w:r>
        <w:rPr>
          <w:rFonts w:ascii="Arial" w:cs="Arial" w:eastAsia="Arial" w:hAnsi="Arial"/>
          <w:sz w:val="24"/>
          <w:szCs w:val="24"/>
        </w:rPr>
        <w:t xml:space="preserve">4. Министерству иностранных дел Кыргызской Республики в установленном порядке направить аккредитованным в Кыргызской Республике дипломатическим представительствам и консульским учреждениям, являющимся участниками Гаагской конвенции, новый образец штампа "Апостиль".</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исполнений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10 марта 2023 года № 18 (3467)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5stexzndrn4s77i6l32fg">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к постановлению Временного Правительства Кыргызской Республики
 от 10 июня 2010 года № 75</w:t>
      </w:r>
    </w:p>
    <w:p>
      <w:pPr>
        <w:spacing w:after="400" w:before="400"/>
        <w:jc w:val="center"/>
      </w:pPr>
      <w:r>
        <w:rPr>
          <w:rFonts w:ascii="Arial" w:cs="Arial" w:eastAsia="Arial" w:hAnsi="Arial"/>
          <w:b/>
          <w:bCs/>
          <w:sz w:val="32"/>
          <w:szCs w:val="32"/>
        </w:rPr>
        <w:t xml:space="preserve">ОБРАЗЕЦ АПОСТИЛЯ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APOSTILLE</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(Convention de la Haye du 5 octobre 1961)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w:t>
            </w:r>
            <w:r>
              <w:rPr>
                <w:rFonts w:ascii="Arial" w:cs="Arial" w:eastAsia="Arial" w:hAnsi="Arial"/>
                <w:sz w:val="24"/>
                <w:szCs w:val="24"/>
              </w:rPr>
              <w:t xml:space="preserve">Ө</w:t>
            </w:r>
            <w:r>
              <w:rPr>
                <w:rFonts w:ascii="Arial" w:cs="Arial" w:eastAsia="Arial" w:hAnsi="Arial"/>
                <w:sz w:val="24"/>
                <w:szCs w:val="24"/>
              </w:rPr>
              <w:t xml:space="preserve">лк</w:t>
            </w:r>
            <w:r>
              <w:rPr>
                <w:rFonts w:ascii="Arial" w:cs="Arial" w:eastAsia="Arial" w:hAnsi="Arial"/>
                <w:sz w:val="24"/>
                <w:szCs w:val="24"/>
              </w:rPr>
              <w:t xml:space="preserve">ө</w:t>
            </w:r>
            <w:r>
              <w:rPr>
                <w:rFonts w:ascii="Arial" w:cs="Arial" w:eastAsia="Arial" w:hAnsi="Arial"/>
                <w:sz w:val="24"/>
                <w:szCs w:val="24"/>
              </w:rPr>
              <w:t xml:space="preserve">/Country</w:t>
            </w:r>
          </w:p>
          <w:p>
            <w:pPr>
              <w:jc w:val="left"/>
            </w:pPr>
            <w:r>
              <w:rPr>
                <w:rFonts w:ascii="Arial" w:cs="Arial" w:eastAsia="Arial" w:hAnsi="Arial"/>
                <w:sz w:val="24"/>
                <w:szCs w:val="24"/>
              </w:rPr>
              <w:t xml:space="preserve">_______________________________________________________________________________________________________</w:t>
            </w:r>
          </w:p>
          <w:p>
            <w:pPr>
              <w:jc w:val="left"/>
            </w:pPr>
            <w:r>
              <w:rPr>
                <w:rFonts w:ascii="Arial" w:cs="Arial" w:eastAsia="Arial" w:hAnsi="Arial"/>
                <w:sz w:val="24"/>
                <w:szCs w:val="24"/>
              </w:rPr>
              <w:t xml:space="preserve">Ушул расмий документ</w:t>
            </w:r>
            <w:r>
              <w:rPr>
                <w:rFonts w:ascii="Arial" w:cs="Arial" w:eastAsia="Arial" w:hAnsi="Arial"/>
                <w:sz w:val="24"/>
                <w:szCs w:val="24"/>
              </w:rPr>
              <w:t xml:space="preserve">/this public document</w:t>
            </w:r>
          </w:p>
          <w:p>
            <w:pPr>
              <w:jc w:val="left"/>
            </w:pPr>
            <w:r>
              <w:rPr>
                <w:rFonts w:ascii="Arial" w:cs="Arial" w:eastAsia="Arial" w:hAnsi="Arial"/>
                <w:sz w:val="24"/>
                <w:szCs w:val="24"/>
              </w:rPr>
              <w:t xml:space="preserve">2. </w:t>
            </w:r>
            <w:r>
              <w:rPr>
                <w:rFonts w:ascii="Arial" w:cs="Arial" w:eastAsia="Arial" w:hAnsi="Arial"/>
                <w:sz w:val="24"/>
                <w:szCs w:val="24"/>
              </w:rPr>
              <w:t xml:space="preserve">Кол коюлду</w:t>
            </w:r>
            <w:r>
              <w:rPr>
                <w:rFonts w:ascii="Arial" w:cs="Arial" w:eastAsia="Arial" w:hAnsi="Arial"/>
                <w:sz w:val="24"/>
                <w:szCs w:val="24"/>
              </w:rPr>
              <w:t xml:space="preserve">/</w:t>
            </w:r>
          </w:p>
          <w:p>
            <w:pPr>
              <w:jc w:val="left"/>
            </w:pPr>
            <w:r>
              <w:rPr>
                <w:rFonts w:ascii="Arial" w:cs="Arial" w:eastAsia="Arial" w:hAnsi="Arial"/>
                <w:sz w:val="24"/>
                <w:szCs w:val="24"/>
              </w:rPr>
              <w:t xml:space="preserve">    has been signed by ____________________________________________________________________________________</w:t>
            </w:r>
          </w:p>
          <w:p>
            <w:pPr>
              <w:jc w:val="left"/>
            </w:pPr>
            <w:r>
              <w:rPr>
                <w:rFonts w:ascii="Arial" w:cs="Arial" w:eastAsia="Arial" w:hAnsi="Arial"/>
                <w:sz w:val="24"/>
                <w:szCs w:val="24"/>
              </w:rPr>
              <w:t xml:space="preserve">3. </w:t>
            </w:r>
            <w:r>
              <w:rPr>
                <w:rFonts w:ascii="Arial" w:cs="Arial" w:eastAsia="Arial" w:hAnsi="Arial"/>
                <w:sz w:val="24"/>
                <w:szCs w:val="24"/>
              </w:rPr>
              <w:t xml:space="preserve">Катарында чыккан</w:t>
            </w:r>
            <w:r>
              <w:rPr>
                <w:rFonts w:ascii="Arial" w:cs="Arial" w:eastAsia="Arial" w:hAnsi="Arial"/>
                <w:sz w:val="24"/>
                <w:szCs w:val="24"/>
              </w:rPr>
              <w:t xml:space="preserve">/</w:t>
            </w:r>
          </w:p>
          <w:p>
            <w:pPr>
              <w:jc w:val="left"/>
            </w:pPr>
            <w:r>
              <w:rPr>
                <w:rFonts w:ascii="Arial" w:cs="Arial" w:eastAsia="Arial" w:hAnsi="Arial"/>
                <w:sz w:val="24"/>
                <w:szCs w:val="24"/>
              </w:rPr>
              <w:t xml:space="preserve">    acting in the capacity of _________________________________________________________________________________</w:t>
            </w:r>
          </w:p>
          <w:p>
            <w:pPr>
              <w:jc w:val="left"/>
            </w:pPr>
            <w:r>
              <w:rPr>
                <w:rFonts w:ascii="Arial" w:cs="Arial" w:eastAsia="Arial" w:hAnsi="Arial"/>
                <w:sz w:val="24"/>
                <w:szCs w:val="24"/>
              </w:rPr>
              <w:t xml:space="preserve">4. </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штамп менен к</w:t>
            </w:r>
            <w:r>
              <w:rPr>
                <w:rFonts w:ascii="Arial" w:cs="Arial" w:eastAsia="Arial" w:hAnsi="Arial"/>
                <w:sz w:val="24"/>
                <w:szCs w:val="24"/>
              </w:rPr>
              <w:t xml:space="preserve">ү</w:t>
            </w:r>
            <w:r>
              <w:rPr>
                <w:rFonts w:ascii="Arial" w:cs="Arial" w:eastAsia="Arial" w:hAnsi="Arial"/>
                <w:sz w:val="24"/>
                <w:szCs w:val="24"/>
              </w:rPr>
              <w:t xml:space="preserve">б</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лг</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w:t>
            </w:r>
          </w:p>
          <w:p>
            <w:pPr>
              <w:jc w:val="left"/>
            </w:pPr>
            <w:r>
              <w:rPr>
                <w:rFonts w:ascii="Arial" w:cs="Arial" w:eastAsia="Arial" w:hAnsi="Arial"/>
                <w:sz w:val="24"/>
                <w:szCs w:val="24"/>
              </w:rPr>
              <w:t xml:space="preserve">    bears the seal/stamp of _________________________________________________________________________________</w:t>
            </w:r>
          </w:p>
          <w:p>
            <w:pPr>
              <w:jc w:val="left"/>
            </w:pPr>
            <w:r>
              <w:rPr>
                <w:rFonts w:ascii="Arial" w:cs="Arial" w:eastAsia="Arial" w:hAnsi="Arial"/>
                <w:sz w:val="24"/>
                <w:szCs w:val="24"/>
              </w:rPr>
              <w:t xml:space="preserve">к</w:t>
            </w:r>
            <w:r>
              <w:rPr>
                <w:rFonts w:ascii="Arial" w:cs="Arial" w:eastAsia="Arial" w:hAnsi="Arial"/>
                <w:sz w:val="24"/>
                <w:szCs w:val="24"/>
              </w:rPr>
              <w:t xml:space="preserve">ү</w:t>
            </w:r>
            <w:r>
              <w:rPr>
                <w:rFonts w:ascii="Arial" w:cs="Arial" w:eastAsia="Arial" w:hAnsi="Arial"/>
                <w:sz w:val="24"/>
                <w:szCs w:val="24"/>
              </w:rPr>
              <w:t xml:space="preserve">б</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лд</w:t>
            </w:r>
            <w:r>
              <w:rPr>
                <w:rFonts w:ascii="Arial" w:cs="Arial" w:eastAsia="Arial" w:hAnsi="Arial"/>
                <w:sz w:val="24"/>
                <w:szCs w:val="24"/>
              </w:rPr>
              <w:t xml:space="preserve">ү</w:t>
            </w:r>
            <w:r>
              <w:rPr>
                <w:rFonts w:ascii="Arial" w:cs="Arial" w:eastAsia="Arial" w:hAnsi="Arial"/>
                <w:sz w:val="24"/>
                <w:szCs w:val="24"/>
              </w:rPr>
              <w:t xml:space="preserve">/certified</w:t>
            </w:r>
          </w:p>
          <w:p>
            <w:pPr>
              <w:jc w:val="left"/>
            </w:pPr>
            <w:r>
              <w:rPr>
                <w:rFonts w:ascii="Arial" w:cs="Arial" w:eastAsia="Arial" w:hAnsi="Arial"/>
                <w:sz w:val="24"/>
                <w:szCs w:val="24"/>
              </w:rPr>
              <w:t xml:space="preserve">5. </w:t>
            </w:r>
            <w:r>
              <w:rPr>
                <w:rFonts w:ascii="Arial" w:cs="Arial" w:eastAsia="Arial" w:hAnsi="Arial"/>
                <w:sz w:val="24"/>
                <w:szCs w:val="24"/>
              </w:rPr>
              <w:t xml:space="preserve">Ш</w:t>
            </w:r>
            <w:r>
              <w:rPr>
                <w:rFonts w:ascii="Arial" w:cs="Arial" w:eastAsia="Arial" w:hAnsi="Arial"/>
                <w:sz w:val="24"/>
                <w:szCs w:val="24"/>
              </w:rPr>
              <w:t xml:space="preserve">aap/at _____________________________________________________________________________________________</w:t>
            </w:r>
          </w:p>
          <w:p>
            <w:pPr>
              <w:jc w:val="left"/>
            </w:pPr>
            <w:r>
              <w:rPr>
                <w:rFonts w:ascii="Arial" w:cs="Arial" w:eastAsia="Arial" w:hAnsi="Arial"/>
                <w:sz w:val="24"/>
                <w:szCs w:val="24"/>
              </w:rPr>
              <w:t xml:space="preserve">6. </w:t>
            </w:r>
            <w:r>
              <w:rPr>
                <w:rFonts w:ascii="Arial" w:cs="Arial" w:eastAsia="Arial" w:hAnsi="Arial"/>
                <w:sz w:val="24"/>
                <w:szCs w:val="24"/>
              </w:rPr>
              <w:t xml:space="preserve">Датасы</w:t>
            </w:r>
            <w:r>
              <w:rPr>
                <w:rFonts w:ascii="Arial" w:cs="Arial" w:eastAsia="Arial" w:hAnsi="Arial"/>
                <w:sz w:val="24"/>
                <w:szCs w:val="24"/>
              </w:rPr>
              <w:t xml:space="preserve">/the __________________________________________________________________________________________</w:t>
            </w:r>
          </w:p>
          <w:p>
            <w:pPr>
              <w:jc w:val="left"/>
            </w:pPr>
            <w:r>
              <w:rPr>
                <w:rFonts w:ascii="Arial" w:cs="Arial" w:eastAsia="Arial" w:hAnsi="Arial"/>
                <w:sz w:val="24"/>
                <w:szCs w:val="24"/>
              </w:rPr>
              <w:t xml:space="preserve">7. </w:t>
            </w:r>
            <w:r>
              <w:rPr>
                <w:rFonts w:ascii="Arial" w:cs="Arial" w:eastAsia="Arial" w:hAnsi="Arial"/>
                <w:sz w:val="24"/>
                <w:szCs w:val="24"/>
              </w:rPr>
              <w:t xml:space="preserve">К</w:t>
            </w:r>
            <w:r>
              <w:rPr>
                <w:rFonts w:ascii="Arial" w:cs="Arial" w:eastAsia="Arial" w:hAnsi="Arial"/>
                <w:sz w:val="24"/>
                <w:szCs w:val="24"/>
              </w:rPr>
              <w:t xml:space="preserve">ү</w:t>
            </w:r>
            <w:r>
              <w:rPr>
                <w:rFonts w:ascii="Arial" w:cs="Arial" w:eastAsia="Arial" w:hAnsi="Arial"/>
                <w:sz w:val="24"/>
                <w:szCs w:val="24"/>
              </w:rPr>
              <w:t xml:space="preserve">б</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рг</w:t>
            </w:r>
            <w:r>
              <w:rPr>
                <w:rFonts w:ascii="Arial" w:cs="Arial" w:eastAsia="Arial" w:hAnsi="Arial"/>
                <w:sz w:val="24"/>
                <w:szCs w:val="24"/>
              </w:rPr>
              <w:t xml:space="preserve">ө</w:t>
            </w:r>
            <w:r>
              <w:rPr>
                <w:rFonts w:ascii="Arial" w:cs="Arial" w:eastAsia="Arial" w:hAnsi="Arial"/>
                <w:sz w:val="24"/>
                <w:szCs w:val="24"/>
              </w:rPr>
              <w:t xml:space="preserve">н органдын аталышы</w:t>
            </w:r>
            <w:r>
              <w:rPr>
                <w:rFonts w:ascii="Arial" w:cs="Arial" w:eastAsia="Arial" w:hAnsi="Arial"/>
                <w:sz w:val="24"/>
                <w:szCs w:val="24"/>
              </w:rPr>
              <w:t xml:space="preserve">/by ___________________________________________________________________</w:t>
            </w:r>
          </w:p>
          <w:p>
            <w:pPr>
              <w:jc w:val="left"/>
            </w:pPr>
            <w:r>
              <w:rPr>
                <w:rFonts w:ascii="Arial" w:cs="Arial" w:eastAsia="Arial" w:hAnsi="Arial"/>
                <w:sz w:val="24"/>
                <w:szCs w:val="24"/>
              </w:rPr>
              <w:t xml:space="preserve">8. № _________________________________________________________________________________________________</w:t>
            </w:r>
          </w:p>
          <w:p>
            <w:pPr>
              <w:jc w:val="left"/>
            </w:pPr>
            <w:r>
              <w:rPr>
                <w:rFonts w:ascii="Arial" w:cs="Arial" w:eastAsia="Arial" w:hAnsi="Arial"/>
                <w:sz w:val="24"/>
                <w:szCs w:val="24"/>
              </w:rPr>
              <w:t xml:space="preserve">9. </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ру</w:t>
            </w:r>
            <w:r>
              <w:rPr>
                <w:rFonts w:ascii="Arial" w:cs="Arial" w:eastAsia="Arial" w:hAnsi="Arial"/>
                <w:sz w:val="24"/>
                <w:szCs w:val="24"/>
              </w:rPr>
              <w:t xml:space="preserve">/</w:t>
            </w:r>
            <w:r>
              <w:rPr>
                <w:rFonts w:ascii="Arial" w:cs="Arial" w:eastAsia="Arial" w:hAnsi="Arial"/>
                <w:sz w:val="24"/>
                <w:szCs w:val="24"/>
              </w:rPr>
              <w:t xml:space="preserve">штампы</w:t>
            </w:r>
          </w:p>
          <w:p>
            <w:pPr>
              <w:jc w:val="left"/>
            </w:pPr>
            <w:r>
              <w:rPr>
                <w:rFonts w:ascii="Arial" w:cs="Arial" w:eastAsia="Arial" w:hAnsi="Arial"/>
                <w:sz w:val="24"/>
                <w:szCs w:val="24"/>
              </w:rPr>
              <w:t xml:space="preserve">    seal/stamp ___________________________________________________________________________________________</w:t>
            </w:r>
          </w:p>
          <w:p>
            <w:pPr>
              <w:jc w:val="left"/>
            </w:pPr>
            <w:r>
              <w:rPr>
                <w:rFonts w:ascii="Arial" w:cs="Arial" w:eastAsia="Arial" w:hAnsi="Arial"/>
                <w:sz w:val="24"/>
                <w:szCs w:val="24"/>
              </w:rPr>
              <w:t xml:space="preserve">10. </w:t>
            </w:r>
            <w:r>
              <w:rPr>
                <w:rFonts w:ascii="Arial" w:cs="Arial" w:eastAsia="Arial" w:hAnsi="Arial"/>
                <w:sz w:val="24"/>
                <w:szCs w:val="24"/>
              </w:rPr>
              <w:t xml:space="preserve">Колу</w:t>
            </w:r>
            <w:r>
              <w:rPr>
                <w:rFonts w:ascii="Arial" w:cs="Arial" w:eastAsia="Arial" w:hAnsi="Arial"/>
                <w:sz w:val="24"/>
                <w:szCs w:val="24"/>
              </w:rPr>
              <w:t xml:space="preserve">/signature</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Гаагской Конвенцией</w:t>
      </w:r>
      <w:r>
        <w:rPr>
          <w:rFonts w:ascii="Arial" w:cs="Arial" w:eastAsia="Arial" w:hAnsi="Arial"/>
          <w:sz w:val="24"/>
          <w:szCs w:val="24"/>
        </w:rPr>
        <w:t xml:space="preserve"> предусмотрена форма штампа апостиля в виде квадрата размером не менее 9</w:t>
      </w:r>
      <w:r>
        <w:rPr>
          <w:rFonts w:ascii="Arial" w:cs="Arial" w:eastAsia="Arial" w:hAnsi="Arial"/>
          <w:sz w:val="24"/>
          <w:szCs w:val="24"/>
        </w:rPr>
        <w:t xml:space="preserve">⨯</w:t>
      </w:r>
      <w:r>
        <w:rPr>
          <w:rFonts w:ascii="Arial" w:cs="Arial" w:eastAsia="Arial" w:hAnsi="Arial"/>
          <w:sz w:val="24"/>
          <w:szCs w:val="24"/>
        </w:rPr>
        <w:t xml:space="preserve">9 см.</w:t>
      </w:r>
    </w:p>
    <w:p>
      <w:pPr>
        <w:spacing w:after="60"/>
        <w:ind w:firstLine="567"/>
        <w:jc w:val="both"/>
      </w:pPr>
      <w:r>
        <w:rPr>
          <w:rFonts w:ascii="Arial" w:cs="Arial" w:eastAsia="Arial" w:hAnsi="Arial"/>
          <w:sz w:val="24"/>
          <w:szCs w:val="24"/>
        </w:rPr>
        <w:t xml:space="preserve">Целесообразно иметь штамп апостиля размером 12</w:t>
      </w:r>
      <w:r>
        <w:rPr>
          <w:rFonts w:ascii="Arial" w:cs="Arial" w:eastAsia="Arial" w:hAnsi="Arial"/>
          <w:sz w:val="24"/>
          <w:szCs w:val="24"/>
        </w:rPr>
        <w:t xml:space="preserve">⨯</w:t>
      </w:r>
      <w:r>
        <w:rPr>
          <w:rFonts w:ascii="Arial" w:cs="Arial" w:eastAsia="Arial" w:hAnsi="Arial"/>
          <w:sz w:val="24"/>
          <w:szCs w:val="24"/>
        </w:rPr>
        <w:t xml:space="preserve">12 см, в пределах площади которого шрифт текста может быть увеличен для удобства его изображения и прочтения.</w:t>
      </w:r>
    </w:p>
    <w:p>
      <w:pPr>
        <w:spacing w:after="60"/>
        <w:ind w:firstLine="567"/>
        <w:jc w:val="both"/>
      </w:pPr>
      <w:r>
        <w:rPr>
          <w:rFonts w:ascii="Arial" w:cs="Arial" w:eastAsia="Arial" w:hAnsi="Arial"/>
          <w:sz w:val="24"/>
          <w:szCs w:val="24"/>
        </w:rPr>
        <w:t xml:space="preserve">Не допускается изменение языка исполнения, текста и последовательности его размещения на штампе.</w:t>
      </w:r>
    </w:p>
    <w:p>
      <w:pPr>
        <w:spacing w:after="60"/>
        <w:ind w:firstLine="567"/>
        <w:jc w:val="both"/>
      </w:pPr>
      <w:r>
        <w:rPr>
          <w:rFonts w:ascii="Arial" w:cs="Arial" w:eastAsia="Arial" w:hAnsi="Arial"/>
          <w:sz w:val="24"/>
          <w:szCs w:val="24"/>
        </w:rPr>
        <w:t xml:space="preserve">Заполнение текста штампа осуществляется на государственном языке Кыргызской Республики или английском языке.".</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jvonlp1oy7ujs4_onnl2" Type="http://schemas.openxmlformats.org/officeDocument/2006/relationships/hyperlink" Target="http://kodeks.duckdns.org/document/112301#st_13" TargetMode="External"/><Relationship Id="rIdfczpwbkctrvzhx9wsll6z" Type="http://schemas.openxmlformats.org/officeDocument/2006/relationships/hyperlink" Target="http://kodeks.duckdns.org/document/112301#st_17" TargetMode="External"/><Relationship Id="rIdjlmo9f0voihxpotnj5n8z" Type="http://schemas.openxmlformats.org/officeDocument/2006/relationships/hyperlink" Target="http://kodeks.duckdns.org/document/91098" TargetMode="External"/><Relationship Id="rIdgt61smnad84flcd2ut5hs" Type="http://schemas.openxmlformats.org/officeDocument/2006/relationships/hyperlink" Target="http://kodeks.duckdns.org/document/91098#pr" TargetMode="External"/><Relationship Id="rIdzl8rfpz_t8qmn8_qoeznj" Type="http://schemas.openxmlformats.org/officeDocument/2006/relationships/hyperlink" Target="http://kodeks.duckdns.org/document/159996#pr" TargetMode="External"/><Relationship Id="rIduhck4y_wwuix7rasxtvan" Type="http://schemas.openxmlformats.org/officeDocument/2006/relationships/hyperlink" Target="http://kodeks.duckdns.org/document/92306" TargetMode="External"/><Relationship Id="rIdkee9qhhbqu6axablpakyo" Type="http://schemas.openxmlformats.org/officeDocument/2006/relationships/hyperlink" Target="http://kodeks.duckdns.org/document/92306#pr" TargetMode="External"/><Relationship Id="rIdft5jf6ra_1k6uzpiklra7" Type="http://schemas.openxmlformats.org/officeDocument/2006/relationships/hyperlink" Target="http://kodeks.duckdns.org/document/92306#pr" TargetMode="External"/><Relationship Id="rId3bwem0a6ljpyfsyl1x5wx" Type="http://schemas.openxmlformats.org/officeDocument/2006/relationships/hyperlink" Target="http://kodeks.duckdns.org/document/92306" TargetMode="External"/><Relationship Id="rId5stexzndrn4s77i6l32fg" Type="http://schemas.openxmlformats.org/officeDocument/2006/relationships/hyperlink" Target="http://kodeks.duckdns.org/document/91098#pr"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2026-09-23T10:03:39.511Z</dcterms:created>
  <dcterms:modified xsi:type="dcterms:W3CDTF">2026-09-23T10:03:39.511Z</dcterms:modified>
</cp:coreProperties>
</file>

<file path=docProps/custom.xml><?xml version="1.0" encoding="utf-8"?>
<Properties xmlns="http://schemas.openxmlformats.org/officeDocument/2006/custom-properties" xmlns:vt="http://schemas.openxmlformats.org/officeDocument/2006/docPropsVTypes"/>
</file>