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k_6lp3oo_ii_lctisd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июня 2024 года № 299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</w:t>
      </w:r>
      <w:r>
        <w:rPr>
          <w:rFonts w:ascii="Arial" w:cs="Arial" w:eastAsia="Arial" w:hAnsi="Arial"/>
          <w:sz w:val="24"/>
          <w:szCs w:val="24"/>
        </w:rPr>
        <w:t xml:space="preserve">октяб</w:t>
      </w:r>
      <w:r>
        <w:rPr>
          <w:rFonts w:ascii="Arial" w:cs="Arial" w:eastAsia="Arial" w:hAnsi="Arial"/>
          <w:sz w:val="24"/>
          <w:szCs w:val="24"/>
        </w:rPr>
        <w:t xml:space="preserve">ря 2023 года № 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29, 47 Договора о Евразийском экономическом союзе и статьями </w:t>
      </w:r>
      <w:hyperlink w:history="1" r:id="rIdpx7vnilkcq85c3n6ksv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0ajvc4gwuxsswmgjq5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с территории Кыргызской Республики катализаторов, бывших в употреблении, нанесенных на носители,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ЕАЭС, вводимый по истечении трех дней со дня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waqq1xfp-v84a5m_ekf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28 февраля 2023 года № 105.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kpfzs8rqdrglv_zcb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dalil.kg/document/160495</w:t>
      </w:r>
    </w:hyperlink>
  </w:p>
  <w:p>
    <w:pPr>
      <w:spacing w:after="0" w:before="40"/>
      <w:jc w:val="center"/>
    </w:pPr>
    <w:hyperlink w:history="1" r:id="rIdz-6q34mivvkd0ipueg7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_6lp3oo_ii_lctisdvy" Type="http://schemas.openxmlformats.org/officeDocument/2006/relationships/hyperlink" Target="https://dalil.kg/document/230008537" TargetMode="External"/><Relationship Id="rIdpx7vnilkcq85c3n6ksvl1" Type="http://schemas.openxmlformats.org/officeDocument/2006/relationships/hyperlink" Target="https://dalil.kg/document/112301#st_13" TargetMode="External"/><Relationship Id="rId30ajvc4gwuxsswmgjq5en" Type="http://schemas.openxmlformats.org/officeDocument/2006/relationships/hyperlink" Target="https://dalil.kg/document/112301#st_17" TargetMode="External"/><Relationship Id="rIdwaqq1xfp-v84a5m_ekfcm" Type="http://schemas.openxmlformats.org/officeDocument/2006/relationships/hyperlink" Target="https://dalil.kg/document/1599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kpfzs8rqdrglv_zcb6j" Type="http://schemas.openxmlformats.org/officeDocument/2006/relationships/hyperlink" Target="https://dalil.kg/document/160495" TargetMode="External"/><Relationship Id="rIdz-6q34mivvkd0ipueg7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2026-09-26T17:21:48.789Z</dcterms:created>
  <dcterms:modified xsi:type="dcterms:W3CDTF">2026-09-26T17:21:48.789Z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