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13 февраля 2005 года № 33                       ЗАКОН КЫРГЫЗСКОЙ РЕСПУБЛИКИ                       О бюджете Социального фонда                   Кыргызской Республики на 2005 год      Принят Законодательным собранием     Жогорку Кенеша Кыргызской                       4 января 2005 года             (В редакции Закона КР от </w:t>
      </w:r>
      <w:hyperlink w:history="1" r:id="rIdtafnf46wqrtug6q3tiycr">
        <w:r>
          <w:rPr>
            <w:rFonts w:ascii="Arial" w:cs="Arial" w:eastAsia="Arial" w:hAnsi="Arial"/>
            <w:color w:val="1D4ED8"/>
            <w:sz w:val="24"/>
            <w:szCs w:val="24"/>
            <w:u w:val="single"/>
          </w:rPr>
          <w:t xml:space="preserve">16 марта 2006 года № 78</w:t>
        </w:r>
      </w:hyperlink>
      <w:r>
        <w:rPr>
          <w:rFonts w:ascii="Arial" w:cs="Arial" w:eastAsia="Arial" w:hAnsi="Arial"/>
          <w:sz w:val="24"/>
          <w:szCs w:val="24"/>
        </w:rPr>
        <w:t xml:space="preserve">)      Статья 1.      Утвердить бюджет Социального фонда Кыргызской Республики  на  2005год  по  доходам  в  сумме  5733,7  млн.сомов и расходам в сумме 5733,7млн.сомов согласно приложению № 1, в том числе:     Пенсионного фонда - по доходам в сумме 5428,4 млн.сомов и расходамв сумме 5428,4 млн.сомов;     Фонда социального  страхования - по доходам в сумме 62,2 млн.сомови расходам в сумме 62,2 млн.сомов;     Фонда обязательного  медицинского страхования - по доходам в сумме243,1 млн.сомов и расходам в сумме 243,1 млн.сомов.     (В редакции Закона КР от </w:t>
      </w:r>
      <w:hyperlink w:history="1" r:id="rIdvtgs-4nshpd8fpaldx4gm">
        <w:r>
          <w:rPr>
            <w:rFonts w:ascii="Arial" w:cs="Arial" w:eastAsia="Arial" w:hAnsi="Arial"/>
            <w:color w:val="1D4ED8"/>
            <w:sz w:val="24"/>
            <w:szCs w:val="24"/>
            <w:u w:val="single"/>
          </w:rPr>
          <w:t xml:space="preserve">16 марта 2006 года № 78</w:t>
        </w:r>
      </w:hyperlink>
      <w:r>
        <w:rPr>
          <w:rFonts w:ascii="Arial" w:cs="Arial" w:eastAsia="Arial" w:hAnsi="Arial"/>
          <w:sz w:val="24"/>
          <w:szCs w:val="24"/>
        </w:rPr>
        <w:t xml:space="preserve">)      Статья 2.      Определить, что доходная часть бюджета Социального фонда  Кыргызс-кой Республики на 2005 год формируется за счет отчислений на социальноестрахование и трансфертов из республиканского бюджета  в  сумме  5733,7млн.сомов, в том числе по фондам:     Пенсионный фонд                                - 5428,4 млн.сомов;     Фонд социального страхования                   -   62,2 млн.сомов;     Фонд обязательного медицинского страхования    -  243,1 млн.сомов.     (В редакции Закона КР от </w:t>
      </w:r>
      <w:hyperlink w:history="1" r:id="rIdrzuzmptarls4okd4miuig">
        <w:r>
          <w:rPr>
            <w:rFonts w:ascii="Arial" w:cs="Arial" w:eastAsia="Arial" w:hAnsi="Arial"/>
            <w:color w:val="1D4ED8"/>
            <w:sz w:val="24"/>
            <w:szCs w:val="24"/>
            <w:u w:val="single"/>
          </w:rPr>
          <w:t xml:space="preserve">16 марта 2006 года № 78</w:t>
        </w:r>
      </w:hyperlink>
      <w:r>
        <w:rPr>
          <w:rFonts w:ascii="Arial" w:cs="Arial" w:eastAsia="Arial" w:hAnsi="Arial"/>
          <w:sz w:val="24"/>
          <w:szCs w:val="24"/>
        </w:rPr>
        <w:t xml:space="preserve">)      Статья 3.      Утвердить финансирование Социального фонда  Кыргызской  Республикина 2005 год из республиканского бюджета в сумме 981,7 млн.сомов,  в томчисле:     на пенсии военнослужащим (пенсионерам           - 217,0 млн.сомов;     Министерства внутренних дел Кыргызской     Республики, Министерства обороны Кыргызской     Республики, Службы национальной безопасности     Кыргызской Республики, Службы государственной     охраны Кыргызской Республики, Пограничной     службы Кыргызской Республики и других) и     на государственное обязательное личное     страхование военнослужащих     на пенсии (многодетным матерям и за работу      - 429,8 млн.сомов;     в условиях высокогорья) и надбавки к пенсиям     инвалидов, участников ВОВ и других     на компенсационные выплаты пенсионерам          - 258,8 млн.сомов;     на электрическую энергию     на субвенцию Социальному фонду Кыргызской       -  76,1 млн.сомов.     Республики     (В редакции Закона КР от </w:t>
      </w:r>
      <w:hyperlink w:history="1" r:id="rIduidir3-puyrq0fflw5bd6">
        <w:r>
          <w:rPr>
            <w:rFonts w:ascii="Arial" w:cs="Arial" w:eastAsia="Arial" w:hAnsi="Arial"/>
            <w:color w:val="1D4ED8"/>
            <w:sz w:val="24"/>
            <w:szCs w:val="24"/>
            <w:u w:val="single"/>
          </w:rPr>
          <w:t xml:space="preserve">16 марта 2006 года № 78</w:t>
        </w:r>
      </w:hyperlink>
      <w:r>
        <w:rPr>
          <w:rFonts w:ascii="Arial" w:cs="Arial" w:eastAsia="Arial" w:hAnsi="Arial"/>
          <w:sz w:val="24"/>
          <w:szCs w:val="24"/>
        </w:rPr>
        <w:t xml:space="preserve">)      Статья 4.      Утвердить финансирование статей расходов Пенсионного фонда,  Фондасоциального страхования, Фонда обязательного медицинского страхования вследующих размерах:     - по средствам Пенсионного фонда               - 5428,4 млн.сомов;     - по средствам фонда социального страхования   -   62,2 млн.сомов;     - по средствам Фонда обязательного       медицинского страхования                     -  243,1 млн.сомов.     Установить, что в 2005 году подлежит погашению из средств Пенсион-ного фонда  задолженность за прошлые годы Фонду обязательного медицинс-кого страхования  в сумме 40,0 млн. сомов, Фонду содействия занятости иобучения - в сумме 15,0 млн. сомов.     (В редакции Закона КР от </w:t>
      </w:r>
      <w:hyperlink w:history="1" r:id="rIdi2wqepclaozb9rjp-ifnw">
        <w:r>
          <w:rPr>
            <w:rFonts w:ascii="Arial" w:cs="Arial" w:eastAsia="Arial" w:hAnsi="Arial"/>
            <w:color w:val="1D4ED8"/>
            <w:sz w:val="24"/>
            <w:szCs w:val="24"/>
            <w:u w:val="single"/>
          </w:rPr>
          <w:t xml:space="preserve">16 марта 2006 года № 78</w:t>
        </w:r>
      </w:hyperlink>
      <w:r>
        <w:rPr>
          <w:rFonts w:ascii="Arial" w:cs="Arial" w:eastAsia="Arial" w:hAnsi="Arial"/>
          <w:sz w:val="24"/>
          <w:szCs w:val="24"/>
        </w:rPr>
        <w:t xml:space="preserve">)      Статья 5.      Утвердить финансирование статей расходов на 2005 год:     Фонда социального страхования согласно приложению № 2;     Фонда обязательного медицинского страхования согласно приложению №3.      Статья 6.      Установить, что  финансирование расходов бюджета Социального фондаКыргызской Республики на 2005 год производится  в  пределах  фактическиполученных доходов за счет страховых взносов и из других источников.     Установить, что Социальный фонд Кыргызской  Республики  несет  от-ветственность  за  своевременное перечисление собранных средств в соот-ветствующие страховые фонды и не вправе использовать собранные средствана иные цели.     Установить,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с учетом исполнения бюд-жета Социального фонда Кыргызской Республики за 2004 год.     Установить, что  Социальный фонд Кыргызской Республики имеет правоперераспределять в  процессе исполнения бюджета средства между статьямирасходов в пределах общих расходов, утвержденных настоящим Законом.     (В редакции Закона КР от </w:t>
      </w:r>
      <w:hyperlink w:history="1" r:id="rIdblmbt1k6cyajzjnjnmjnr">
        <w:r>
          <w:rPr>
            <w:rFonts w:ascii="Arial" w:cs="Arial" w:eastAsia="Arial" w:hAnsi="Arial"/>
            <w:color w:val="1D4ED8"/>
            <w:sz w:val="24"/>
            <w:szCs w:val="24"/>
            <w:u w:val="single"/>
          </w:rPr>
          <w:t xml:space="preserve">16 марта 2006 года № 78</w:t>
        </w:r>
      </w:hyperlink>
      <w:r>
        <w:rPr>
          <w:rFonts w:ascii="Arial" w:cs="Arial" w:eastAsia="Arial" w:hAnsi="Arial"/>
          <w:sz w:val="24"/>
          <w:szCs w:val="24"/>
        </w:rPr>
        <w:t xml:space="preserve">)      Статья 7.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 месяца,в  течение которого завершаются операции по обязательствам,  принятым врамках исполнения бюджета за отчетный год,  за  исключением  пенсионныхобязательств.  Конкретный срок завершения операций по бюджету определя-ется ежегодно Правлением Социального фонда Кыргызской Республики.      Статья 8.      Настоящий Закон вступает в силу с 1 января 2005 года.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rbf02n2ygyeitrtwopvg">
      <w:r>
        <w:rPr>
          <w:rFonts w:ascii="Arial" w:cs="Arial" w:eastAsia="Arial" w:hAnsi="Arial"/>
          <w:color w:val="132D3F"/>
          <w:sz w:val="16"/>
          <w:szCs w:val="16"/>
          <w:u w:val="single"/>
        </w:rPr>
        <w:t xml:space="preserve">dalil.kg/document/1629</w:t>
      </w:r>
    </w:hyperlink>
  </w:p>
  <w:p>
    <w:pPr>
      <w:spacing w:after="0" w:before="40"/>
      <w:jc w:val="center"/>
    </w:pPr>
    <w:hyperlink w:history="1" r:id="rIdef12f7oanamzgboxfexu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afnf46wqrtug6q3tiycr" Type="http://schemas.openxmlformats.org/officeDocument/2006/relationships/hyperlink" Target="https://dalil.kg/document/1868" TargetMode="External"/><Relationship Id="rIdvtgs-4nshpd8fpaldx4gm" Type="http://schemas.openxmlformats.org/officeDocument/2006/relationships/hyperlink" Target="https://dalil.kg/document/1868" TargetMode="External"/><Relationship Id="rIdrzuzmptarls4okd4miuig" Type="http://schemas.openxmlformats.org/officeDocument/2006/relationships/hyperlink" Target="https://dalil.kg/document/1868" TargetMode="External"/><Relationship Id="rIduidir3-puyrq0fflw5bd6" Type="http://schemas.openxmlformats.org/officeDocument/2006/relationships/hyperlink" Target="https://dalil.kg/document/1868" TargetMode="External"/><Relationship Id="rIdi2wqepclaozb9rjp-ifnw" Type="http://schemas.openxmlformats.org/officeDocument/2006/relationships/hyperlink" Target="https://dalil.kg/document/1868" TargetMode="External"/><Relationship Id="rIdblmbt1k6cyajzjnjnmjnr" Type="http://schemas.openxmlformats.org/officeDocument/2006/relationships/hyperlink" Target="https://dalil.kg/document/186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rbf02n2ygyeitrtwopvg" Type="http://schemas.openxmlformats.org/officeDocument/2006/relationships/hyperlink" Target="https://dalil.kg/document/1629" TargetMode="External"/><Relationship Id="rIdef12f7oanamzgboxfexu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2026-09-24T13:21:47.981Z</dcterms:created>
  <dcterms:modified xsi:type="dcterms:W3CDTF">2026-09-24T13:21:47.981Z</dcterms:modified>
</cp:coreProperties>
</file>

<file path=docProps/custom.xml><?xml version="1.0" encoding="utf-8"?>
<Properties xmlns="http://schemas.openxmlformats.org/officeDocument/2006/custom-properties" xmlns:vt="http://schemas.openxmlformats.org/officeDocument/2006/docPropsVTypes"/>
</file>