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opa2i1oxb7vwmb1z222k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110</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апреля 2005 года № 60</w:t>
      </w:r>
    </w:p>
    <w:p>
      <w:pPr>
        <w:spacing w:after="480" w:before="200"/>
        <w:jc w:val="center"/>
      </w:pPr>
      <w:r>
        <w:rPr>
          <w:rFonts w:ascii="Arial" w:cs="Arial" w:eastAsia="Arial" w:hAnsi="Arial"/>
          <w:b/>
          <w:bCs/>
          <w:sz w:val="28"/>
          <w:szCs w:val="28"/>
        </w:rPr>
        <w:t xml:space="preserve">Об актах гражданского состояния</w:t>
      </w:r>
    </w:p>
    <w:p>
      <w:pPr>
        <w:spacing w:after="240"/>
        <w:jc w:val="center"/>
      </w:pPr>
      <w:r>
        <w:rPr>
          <w:rFonts w:ascii="Arial" w:cs="Arial" w:eastAsia="Arial" w:hAnsi="Arial"/>
          <w:i/>
          <w:iCs/>
          <w:sz w:val="24"/>
          <w:szCs w:val="24"/>
        </w:rPr>
        <w:t xml:space="preserve">(В редакции Законов КР от </w:t>
      </w:r>
      <w:hyperlink w:history="1" r:id="rIdigdtamajenrunbfmnbgtt">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nx6q9m40froevxmnbnh0l">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pcjwrrwingneh9hhnl9nc">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9_rgkumxwhdgxhqsvxpp">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avheonecc5zolaybkwr5l">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qzxljbjspehuakjgfhybk">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l33m9h-n_wydadwdskmia">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Настоящий Закон определяет:</w:t>
      </w:r>
    </w:p>
    <w:p>
      <w:pPr>
        <w:spacing w:after="120"/>
        <w:ind w:firstLine="397"/>
        <w:jc w:val="both"/>
      </w:pPr>
      <w:r>
        <w:rPr>
          <w:rFonts w:ascii="Arial" w:cs="Arial" w:eastAsia="Arial" w:hAnsi="Arial"/>
          <w:sz w:val="24"/>
          <w:szCs w:val="24"/>
        </w:rPr>
        <w:t xml:space="preserve">- органы, которые производят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 порядок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 порядок формирования книг государственной регистрации актов гражданского состояния (актовых книг);</w:t>
      </w:r>
    </w:p>
    <w:p>
      <w:pPr>
        <w:spacing w:after="120"/>
        <w:ind w:firstLine="397"/>
        <w:jc w:val="both"/>
      </w:pPr>
      <w:r>
        <w:rPr>
          <w:rFonts w:ascii="Arial" w:cs="Arial" w:eastAsia="Arial" w:hAnsi="Arial"/>
          <w:sz w:val="24"/>
          <w:szCs w:val="24"/>
        </w:rPr>
        <w:t xml:space="preserve">- порядок исправления, изменения, восстановления и аннулирования записей актов гражданского состояния;</w:t>
      </w:r>
    </w:p>
    <w:p>
      <w:pPr>
        <w:spacing w:after="120"/>
        <w:ind w:firstLine="397"/>
        <w:jc w:val="both"/>
      </w:pPr>
      <w:r>
        <w:rPr>
          <w:rFonts w:ascii="Arial" w:cs="Arial" w:eastAsia="Arial" w:hAnsi="Arial"/>
          <w:sz w:val="24"/>
          <w:szCs w:val="24"/>
        </w:rPr>
        <w:t xml:space="preserve">- порядок и сроки хранения книг государственной регистрации актов гражданского состояния (актовых книг).</w:t>
      </w:r>
    </w:p>
    <w:p>
      <w:pPr>
        <w:spacing w:after="120"/>
        <w:ind w:firstLine="397"/>
        <w:jc w:val="both"/>
      </w:pPr>
      <w:r>
        <w:rPr>
          <w:rFonts w:ascii="Arial" w:cs="Arial" w:eastAsia="Arial" w:hAnsi="Arial"/>
          <w:b/>
          <w:bCs/>
          <w:sz w:val="24"/>
          <w:szCs w:val="24"/>
        </w:rPr>
        <w:t xml:space="preserve">Статья 2. Законодательство об актах гражданского состояния</w:t>
      </w:r>
    </w:p>
    <w:p>
      <w:pPr>
        <w:spacing w:after="120"/>
        <w:ind w:firstLine="397"/>
        <w:jc w:val="both"/>
      </w:pPr>
      <w:r>
        <w:rPr>
          <w:rFonts w:ascii="Arial" w:cs="Arial" w:eastAsia="Arial" w:hAnsi="Arial"/>
          <w:sz w:val="24"/>
          <w:szCs w:val="24"/>
        </w:rPr>
        <w:t xml:space="preserve">Законодательство об актах гражданского состояния состоит из </w:t>
      </w:r>
      <w:hyperlink w:history="1" r:id="rIdlu-tx5rpig2vppkv1ouk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jwcylvgc1-75kgdsnsbs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Семейного </w:t>
      </w:r>
      <w:hyperlink w:history="1" r:id="rIdj61y2_lokl6mvh9uzkiy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fumvz3edmcny-fhgmgx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настоящего Закона и принимаемых в соответствии с ними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fh4mtunbmfihb4uwuwvxr">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Акты гражданского состояния</w:t>
      </w:r>
    </w:p>
    <w:p>
      <w:pPr>
        <w:spacing w:after="120"/>
        <w:ind w:firstLine="397"/>
        <w:jc w:val="both"/>
      </w:pPr>
      <w:r>
        <w:rPr>
          <w:rFonts w:ascii="Arial" w:cs="Arial" w:eastAsia="Arial" w:hAnsi="Arial"/>
          <w:sz w:val="24"/>
          <w:szCs w:val="24"/>
        </w:rPr>
        <w:t xml:space="preserve">1. Акты гражданского состояния - юридически оформленные обстоятельства, которые индивидуализируют человека и с которыми связано возникновение и прекращение его прав и обязанностей.</w:t>
      </w:r>
    </w:p>
    <w:p>
      <w:pPr>
        <w:spacing w:after="120"/>
        <w:ind w:firstLine="397"/>
        <w:jc w:val="both"/>
      </w:pPr>
      <w:r>
        <w:rPr>
          <w:rFonts w:ascii="Arial" w:cs="Arial" w:eastAsia="Arial" w:hAnsi="Arial"/>
          <w:sz w:val="24"/>
          <w:szCs w:val="24"/>
        </w:rPr>
        <w:t xml:space="preserve">2. Государственной регистрации в порядке, установленном настоящим Законом, подлежат акты гражданского состояния: рождение, заключение брака, расторжение брака, усыновление (удочерение), установление отцовства, перемена фамилии, имени, отчества и смерть.</w:t>
      </w:r>
    </w:p>
    <w:p>
      <w:pPr>
        <w:spacing w:after="120"/>
        <w:ind w:firstLine="397"/>
        <w:jc w:val="both"/>
      </w:pPr>
      <w:r>
        <w:rPr>
          <w:rFonts w:ascii="Arial" w:cs="Arial" w:eastAsia="Arial" w:hAnsi="Arial"/>
          <w:sz w:val="24"/>
          <w:szCs w:val="24"/>
        </w:rPr>
        <w:t xml:space="preserve">3. 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
    <w:p>
      <w:pPr>
        <w:spacing w:after="120"/>
        <w:ind w:firstLine="397"/>
        <w:jc w:val="both"/>
      </w:pPr>
      <w:r>
        <w:rPr>
          <w:rFonts w:ascii="Arial" w:cs="Arial" w:eastAsia="Arial" w:hAnsi="Arial"/>
          <w:b/>
          <w:bCs/>
          <w:sz w:val="24"/>
          <w:szCs w:val="24"/>
        </w:rPr>
        <w:t xml:space="preserve">Статья 4. Органы, осуществляющие государственную регистрацию актов гражданского состояниястояния</w:t>
      </w:r>
    </w:p>
    <w:p>
      <w:pPr>
        <w:spacing w:after="120"/>
        <w:ind w:firstLine="397"/>
        <w:jc w:val="both"/>
      </w:pPr>
      <w:r>
        <w:rPr>
          <w:rFonts w:ascii="Arial" w:cs="Arial" w:eastAsia="Arial" w:hAnsi="Arial"/>
          <w:sz w:val="24"/>
          <w:szCs w:val="24"/>
        </w:rPr>
        <w:t xml:space="preserve">1. Государственная регистрация актов гражданского состояния осуществляется органами записи актов гражданского состояния Кыргызской Республики (далее - органы записи актов гражданского состояния).</w:t>
      </w:r>
    </w:p>
    <w:p>
      <w:pPr>
        <w:spacing w:after="120"/>
        <w:ind w:firstLine="397"/>
        <w:jc w:val="both"/>
      </w:pPr>
      <w:r>
        <w:rPr>
          <w:rFonts w:ascii="Arial" w:cs="Arial" w:eastAsia="Arial" w:hAnsi="Arial"/>
          <w:sz w:val="24"/>
          <w:szCs w:val="24"/>
        </w:rPr>
        <w:t xml:space="preserve">2. К органам записи актов гражданского состояния относятся:</w:t>
      </w:r>
    </w:p>
    <w:p>
      <w:pPr>
        <w:spacing w:after="120"/>
        <w:ind w:firstLine="397"/>
        <w:jc w:val="both"/>
      </w:pPr>
      <w:r>
        <w:rPr>
          <w:rFonts w:ascii="Arial" w:cs="Arial" w:eastAsia="Arial" w:hAnsi="Arial"/>
          <w:sz w:val="24"/>
          <w:szCs w:val="24"/>
        </w:rPr>
        <w:t xml:space="preserve">- уполномоченный орган в сфере регистрации актов гражданского состояния;</w:t>
      </w:r>
    </w:p>
    <w:p>
      <w:pPr>
        <w:spacing w:after="120"/>
        <w:ind w:firstLine="397"/>
        <w:jc w:val="both"/>
      </w:pPr>
      <w:r>
        <w:rPr>
          <w:rFonts w:ascii="Arial" w:cs="Arial" w:eastAsia="Arial" w:hAnsi="Arial"/>
          <w:sz w:val="24"/>
          <w:szCs w:val="24"/>
        </w:rPr>
        <w:t xml:space="preserve">- органы местного самоуправления (айыл окмоту);</w:t>
      </w:r>
    </w:p>
    <w:p>
      <w:pPr>
        <w:spacing w:after="120"/>
        <w:ind w:firstLine="397"/>
        <w:jc w:val="both"/>
      </w:pPr>
      <w:r>
        <w:rPr>
          <w:rFonts w:ascii="Arial" w:cs="Arial" w:eastAsia="Arial" w:hAnsi="Arial"/>
          <w:sz w:val="24"/>
          <w:szCs w:val="24"/>
        </w:rPr>
        <w:t xml:space="preserve">- дипломатические представительства и консульские учреждения Кыргызской Республики.</w:t>
      </w:r>
    </w:p>
    <w:p>
      <w:pPr>
        <w:spacing w:after="120"/>
        <w:ind w:firstLine="397"/>
        <w:jc w:val="both"/>
      </w:pPr>
      <w:r>
        <w:rPr>
          <w:rFonts w:ascii="Arial" w:cs="Arial" w:eastAsia="Arial" w:hAnsi="Arial"/>
          <w:sz w:val="24"/>
          <w:szCs w:val="24"/>
        </w:rPr>
        <w:t xml:space="preserve">3. Полномочиями на государственную регистрацию рождения, заключения брака, установления отцовства, смерти, с ограничениями, установленными настоящим Законом, наделяются органы местного самоуправления (айыл окмоту) тех административно-территориальных единиц, на территориях которых отсутствуют территориальные органы уполномоченного органа в сфере государственной регистрации актов гражданского состояния. Органы местного самоуправления (айыл окмоту) наделяются указанными полномочиями с передачей необходимых для их осуществления материальных и финансовых средств.</w:t>
      </w:r>
    </w:p>
    <w:p>
      <w:pPr>
        <w:spacing w:after="120"/>
        <w:ind w:firstLine="397"/>
        <w:jc w:val="both"/>
      </w:pPr>
      <w:r>
        <w:rPr>
          <w:rFonts w:ascii="Arial" w:cs="Arial" w:eastAsia="Arial" w:hAnsi="Arial"/>
          <w:sz w:val="24"/>
          <w:szCs w:val="24"/>
        </w:rPr>
        <w:t xml:space="preserve">4. Государственная регистрация актов гражданского состояния граждан Кыргызской Республики, проживающих за пределами территории Кыргызской Республики, производится дипломатическими представительствами и консульскими учреждениями Кыргызской Республики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ovsosm1vqiobtmmmwxsy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Полномочия на государственную регистрацию актов гражданского состояния дипломатических представительств и консульских учреждений Кыргызской Республики за пределами территории Кыргызской Республики</w:t>
      </w:r>
    </w:p>
    <w:p>
      <w:pPr>
        <w:spacing w:after="120"/>
        <w:ind w:firstLine="397"/>
        <w:jc w:val="both"/>
      </w:pPr>
      <w:r>
        <w:rPr>
          <w:rFonts w:ascii="Arial" w:cs="Arial" w:eastAsia="Arial" w:hAnsi="Arial"/>
          <w:sz w:val="24"/>
          <w:szCs w:val="24"/>
        </w:rPr>
        <w:t xml:space="preserve">Дипломатические представительства и консульские учреждения Кыргызской Республики за пределами территории Кыргызской Республики:</w:t>
      </w:r>
    </w:p>
    <w:p>
      <w:pPr>
        <w:spacing w:after="120"/>
        <w:ind w:firstLine="397"/>
        <w:jc w:val="both"/>
      </w:pPr>
      <w:r>
        <w:rPr>
          <w:rFonts w:ascii="Arial" w:cs="Arial" w:eastAsia="Arial" w:hAnsi="Arial"/>
          <w:sz w:val="24"/>
          <w:szCs w:val="24"/>
        </w:rPr>
        <w:t xml:space="preserve">- производят государственную регистрацию рождения, заключения брака, расторжения брака, установления отцовства, перемены фамилии, имени, отчества и смерти;</w:t>
      </w:r>
    </w:p>
    <w:p>
      <w:pPr>
        <w:spacing w:after="120"/>
        <w:ind w:firstLine="397"/>
        <w:jc w:val="both"/>
      </w:pPr>
      <w:r>
        <w:rPr>
          <w:rFonts w:ascii="Arial" w:cs="Arial" w:eastAsia="Arial" w:hAnsi="Arial"/>
          <w:sz w:val="24"/>
          <w:szCs w:val="24"/>
        </w:rPr>
        <w:t xml:space="preserve">- по заявлениям граждан Кыргызской Республики, постоянно проживающих за пределами территории Кыргызской Республики,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Кыргызской Республики;</w:t>
      </w:r>
    </w:p>
    <w:p>
      <w:pPr>
        <w:spacing w:after="120"/>
        <w:ind w:firstLine="397"/>
        <w:jc w:val="both"/>
      </w:pPr>
      <w:r>
        <w:rPr>
          <w:rFonts w:ascii="Arial" w:cs="Arial" w:eastAsia="Arial" w:hAnsi="Arial"/>
          <w:sz w:val="24"/>
          <w:szCs w:val="24"/>
        </w:rPr>
        <w:t xml:space="preserve">- вносят исправления и изменения в записи актов гражданского состояния, находящиеся у них на хранении;</w:t>
      </w:r>
    </w:p>
    <w:p>
      <w:pPr>
        <w:spacing w:after="120"/>
        <w:ind w:firstLine="397"/>
        <w:jc w:val="both"/>
      </w:pPr>
      <w:r>
        <w:rPr>
          <w:rFonts w:ascii="Arial" w:cs="Arial" w:eastAsia="Arial" w:hAnsi="Arial"/>
          <w:sz w:val="24"/>
          <w:szCs w:val="24"/>
        </w:rPr>
        <w:t xml:space="preserve">- 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факты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 выполняют иные полномочия, связанные с государственной регистрацией актов гражданского состояния и предусмотренные законами.</w:t>
      </w:r>
    </w:p>
    <w:p>
      <w:pPr>
        <w:spacing w:after="120"/>
        <w:ind w:firstLine="397"/>
        <w:jc w:val="both"/>
      </w:pPr>
      <w:r>
        <w:rPr>
          <w:rFonts w:ascii="Arial" w:cs="Arial" w:eastAsia="Arial" w:hAnsi="Arial"/>
          <w:i/>
          <w:iCs/>
          <w:sz w:val="24"/>
          <w:szCs w:val="24"/>
        </w:rPr>
        <w:t xml:space="preserve">(В редакции Закона КР от </w:t>
      </w:r>
      <w:hyperlink w:history="1" r:id="rIdgka4yq8tb4jsiolg5sula">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Государственная регистрация актов гражданского состояния</w:t>
      </w:r>
    </w:p>
    <w:p>
      <w:pPr>
        <w:spacing w:after="120"/>
        <w:ind w:firstLine="397"/>
        <w:jc w:val="both"/>
      </w:pPr>
      <w:r>
        <w:rPr>
          <w:rFonts w:ascii="Arial" w:cs="Arial" w:eastAsia="Arial" w:hAnsi="Arial"/>
          <w:sz w:val="24"/>
          <w:szCs w:val="24"/>
        </w:rPr>
        <w:t xml:space="preserve">1. 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pPr>
        <w:spacing w:after="120"/>
        <w:ind w:firstLine="397"/>
        <w:jc w:val="both"/>
      </w:pPr>
      <w:r>
        <w:rPr>
          <w:rFonts w:ascii="Arial" w:cs="Arial" w:eastAsia="Arial" w:hAnsi="Arial"/>
          <w:sz w:val="24"/>
          <w:szCs w:val="24"/>
        </w:rPr>
        <w:t xml:space="preserve">2. Государственная регистрация акта гражданского состояния производится органами записи актов гражданского состояния посредством составления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3. Сведения, подлежащие внесению в запись акта о рождении, заключении брака, расторжении брака, об усыновлении (удочерении), установлении отцовства, о перемене фамилии, имени, отчества или смерти и в выдаваемые на основании данных записей свидетельства, определяются настоящим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состояния.</w:t>
      </w:r>
    </w:p>
    <w:p>
      <w:pPr>
        <w:spacing w:after="120"/>
        <w:ind w:firstLine="397"/>
        <w:jc w:val="both"/>
      </w:pPr>
      <w:r>
        <w:rPr>
          <w:rFonts w:ascii="Arial" w:cs="Arial" w:eastAsia="Arial" w:hAnsi="Arial"/>
          <w:sz w:val="24"/>
          <w:szCs w:val="24"/>
        </w:rPr>
        <w:t xml:space="preserve">4. Формы бланков записей актов гражданского состояния и выдаваемых на основании данных записей бланков свидетельств, порядок их заполнения; формы бланков и иных документов, подтверждающих факты государственной регистрации актов гражданского состояния, а также формы бланков заявлений о государственной регистрации актов гражданского состояния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Бланки свидетельств о государственной регистрации актов гражданского состояния выполняются типографским способом на гербовой бумаге, являются документами строгой отчетности; каждый такой бланк имеет серию и номер.</w:t>
      </w:r>
    </w:p>
    <w:p>
      <w:pPr>
        <w:spacing w:after="120"/>
        <w:ind w:firstLine="397"/>
        <w:jc w:val="both"/>
      </w:pPr>
      <w:r>
        <w:rPr>
          <w:rFonts w:ascii="Arial" w:cs="Arial" w:eastAsia="Arial" w:hAnsi="Arial"/>
          <w:sz w:val="24"/>
          <w:szCs w:val="24"/>
        </w:rPr>
        <w:t xml:space="preserve">5. Делопроизводство в органах записи актов гражданского состояния ведется на государственном и официальном языках Кыргызской Республики.</w:t>
      </w:r>
    </w:p>
    <w:p>
      <w:pPr>
        <w:spacing w:after="120"/>
        <w:ind w:firstLine="397"/>
        <w:jc w:val="both"/>
      </w:pPr>
      <w:r>
        <w:rPr>
          <w:rFonts w:ascii="Arial" w:cs="Arial" w:eastAsia="Arial" w:hAnsi="Arial"/>
          <w:sz w:val="24"/>
          <w:szCs w:val="24"/>
        </w:rPr>
        <w:t xml:space="preserve">6. Работник органа записи актов гражданского состояния не вправе производить государственную регистрацию актов гражданского состояния в отношении себя, своего супруга (супруги), его и своих родственников (родителей, детей, внуков, дедушек, бабушек, родных братьев и сестер). Государственная регистрация актов гражданского состояния в таких случаях производится другим работником органа записи актов гражданского состояния или в другом органе записи актов гражданского состояния.</w:t>
      </w:r>
    </w:p>
    <w:p>
      <w:pPr>
        <w:spacing w:after="120"/>
        <w:ind w:firstLine="397"/>
        <w:jc w:val="both"/>
      </w:pPr>
      <w:r>
        <w:rPr>
          <w:rFonts w:ascii="Arial" w:cs="Arial" w:eastAsia="Arial" w:hAnsi="Arial"/>
          <w:sz w:val="24"/>
          <w:szCs w:val="24"/>
        </w:rPr>
        <w:t xml:space="preserve">7. 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записи актов гражданского состояния.</w:t>
      </w:r>
    </w:p>
    <w:p>
      <w:pPr>
        <w:spacing w:after="120"/>
        <w:ind w:firstLine="397"/>
        <w:jc w:val="both"/>
      </w:pPr>
      <w:r>
        <w:rPr>
          <w:rFonts w:ascii="Arial" w:cs="Arial" w:eastAsia="Arial" w:hAnsi="Arial"/>
          <w:b/>
          <w:bCs/>
          <w:sz w:val="24"/>
          <w:szCs w:val="24"/>
        </w:rPr>
        <w:t xml:space="preserve">Статья 7. Запись акта гражданского состояния</w:t>
      </w:r>
    </w:p>
    <w:p>
      <w:pPr>
        <w:spacing w:after="120"/>
        <w:ind w:firstLine="397"/>
        <w:jc w:val="both"/>
      </w:pPr>
      <w:r>
        <w:rPr>
          <w:rFonts w:ascii="Arial" w:cs="Arial" w:eastAsia="Arial" w:hAnsi="Arial"/>
          <w:sz w:val="24"/>
          <w:szCs w:val="24"/>
        </w:rPr>
        <w:t xml:space="preserve">1. 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и документ, удостоверяющий личность заявителя, а именно:</w:t>
      </w:r>
    </w:p>
    <w:p>
      <w:pPr>
        <w:spacing w:after="120"/>
        <w:ind w:firstLine="397"/>
        <w:jc w:val="both"/>
      </w:pPr>
      <w:r>
        <w:rPr>
          <w:rFonts w:ascii="Arial" w:cs="Arial" w:eastAsia="Arial" w:hAnsi="Arial"/>
          <w:sz w:val="24"/>
          <w:szCs w:val="24"/>
        </w:rPr>
        <w:t xml:space="preserve">при государственной регистрации рождения, установления отцовства, заключения брака, расторжения брака, перемены фамилии, имени, отчества, усыновления, восстановлении и изменении актовой записи:</w:t>
      </w:r>
    </w:p>
    <w:p>
      <w:pPr>
        <w:spacing w:after="120"/>
        <w:ind w:firstLine="397"/>
        <w:jc w:val="both"/>
      </w:pPr>
      <w:r>
        <w:rPr>
          <w:rFonts w:ascii="Arial" w:cs="Arial" w:eastAsia="Arial" w:hAnsi="Arial"/>
          <w:sz w:val="24"/>
          <w:szCs w:val="24"/>
        </w:rPr>
        <w:t xml:space="preserve">- паспорт (ID-карта);</w:t>
      </w:r>
    </w:p>
    <w:p>
      <w:pPr>
        <w:spacing w:after="120"/>
        <w:ind w:firstLine="397"/>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ind w:firstLine="397"/>
        <w:jc w:val="both"/>
      </w:pPr>
      <w:r>
        <w:rPr>
          <w:rFonts w:ascii="Arial" w:cs="Arial" w:eastAsia="Arial" w:hAnsi="Arial"/>
          <w:sz w:val="24"/>
          <w:szCs w:val="24"/>
        </w:rPr>
        <w:t xml:space="preserve">- удостоверение личности офицера;</w:t>
      </w:r>
    </w:p>
    <w:p>
      <w:pPr>
        <w:spacing w:after="120"/>
        <w:ind w:firstLine="397"/>
        <w:jc w:val="both"/>
      </w:pPr>
      <w:r>
        <w:rPr>
          <w:rFonts w:ascii="Arial" w:cs="Arial" w:eastAsia="Arial" w:hAnsi="Arial"/>
          <w:sz w:val="24"/>
          <w:szCs w:val="24"/>
        </w:rPr>
        <w:t xml:space="preserve">- вид на жительство для лиц без гражданства;</w:t>
      </w:r>
    </w:p>
    <w:p>
      <w:pPr>
        <w:spacing w:after="120"/>
        <w:ind w:firstLine="397"/>
        <w:jc w:val="both"/>
      </w:pPr>
      <w:r>
        <w:rPr>
          <w:rFonts w:ascii="Arial" w:cs="Arial" w:eastAsia="Arial" w:hAnsi="Arial"/>
          <w:sz w:val="24"/>
          <w:szCs w:val="24"/>
        </w:rPr>
        <w:t xml:space="preserve">- паспорт иностранного гражданина;</w:t>
      </w:r>
    </w:p>
    <w:p>
      <w:pPr>
        <w:spacing w:after="120"/>
        <w:ind w:firstLine="397"/>
        <w:jc w:val="both"/>
      </w:pPr>
      <w:r>
        <w:rPr>
          <w:rFonts w:ascii="Arial" w:cs="Arial" w:eastAsia="Arial" w:hAnsi="Arial"/>
          <w:sz w:val="24"/>
          <w:szCs w:val="24"/>
        </w:rPr>
        <w:t xml:space="preserve">при получении повторного свидетельства:</w:t>
      </w:r>
    </w:p>
    <w:p>
      <w:pPr>
        <w:spacing w:after="120"/>
        <w:ind w:firstLine="397"/>
        <w:jc w:val="both"/>
      </w:pPr>
      <w:r>
        <w:rPr>
          <w:rFonts w:ascii="Arial" w:cs="Arial" w:eastAsia="Arial" w:hAnsi="Arial"/>
          <w:sz w:val="24"/>
          <w:szCs w:val="24"/>
        </w:rPr>
        <w:t xml:space="preserve">- паспорт (ID-карта);</w:t>
      </w:r>
    </w:p>
    <w:p>
      <w:pPr>
        <w:spacing w:after="120"/>
        <w:ind w:firstLine="397"/>
        <w:jc w:val="both"/>
      </w:pPr>
      <w:r>
        <w:rPr>
          <w:rFonts w:ascii="Arial" w:cs="Arial" w:eastAsia="Arial" w:hAnsi="Arial"/>
          <w:sz w:val="24"/>
          <w:szCs w:val="24"/>
        </w:rPr>
        <w:t xml:space="preserve">- общегражданский паспорт с отметкой о принятии на консульский учет;</w:t>
      </w:r>
    </w:p>
    <w:p>
      <w:pPr>
        <w:spacing w:after="120"/>
        <w:ind w:firstLine="397"/>
        <w:jc w:val="both"/>
      </w:pPr>
      <w:r>
        <w:rPr>
          <w:rFonts w:ascii="Arial" w:cs="Arial" w:eastAsia="Arial" w:hAnsi="Arial"/>
          <w:sz w:val="24"/>
          <w:szCs w:val="24"/>
        </w:rPr>
        <w:t xml:space="preserve">- удостоверение личности офицера;</w:t>
      </w:r>
    </w:p>
    <w:p>
      <w:pPr>
        <w:spacing w:after="120"/>
        <w:ind w:firstLine="397"/>
        <w:jc w:val="both"/>
      </w:pPr>
      <w:r>
        <w:rPr>
          <w:rFonts w:ascii="Arial" w:cs="Arial" w:eastAsia="Arial" w:hAnsi="Arial"/>
          <w:sz w:val="24"/>
          <w:szCs w:val="24"/>
        </w:rPr>
        <w:t xml:space="preserve">- вид на жительство для лиц без гражданства;</w:t>
      </w:r>
    </w:p>
    <w:p>
      <w:pPr>
        <w:spacing w:after="120"/>
        <w:ind w:firstLine="397"/>
        <w:jc w:val="both"/>
      </w:pPr>
      <w:r>
        <w:rPr>
          <w:rFonts w:ascii="Arial" w:cs="Arial" w:eastAsia="Arial" w:hAnsi="Arial"/>
          <w:sz w:val="24"/>
          <w:szCs w:val="24"/>
        </w:rPr>
        <w:t xml:space="preserve">- паспорт иностранного гражданина;</w:t>
      </w:r>
    </w:p>
    <w:p>
      <w:pPr>
        <w:spacing w:after="120"/>
        <w:ind w:firstLine="397"/>
        <w:jc w:val="both"/>
      </w:pPr>
      <w:r>
        <w:rPr>
          <w:rFonts w:ascii="Arial" w:cs="Arial" w:eastAsia="Arial" w:hAnsi="Arial"/>
          <w:sz w:val="24"/>
          <w:szCs w:val="24"/>
        </w:rPr>
        <w:t xml:space="preserve">- справка об освобождении из мест лишения свободы.</w:t>
      </w:r>
    </w:p>
    <w:p>
      <w:pPr>
        <w:spacing w:after="120"/>
        <w:ind w:firstLine="397"/>
        <w:jc w:val="both"/>
      </w:pPr>
      <w:r>
        <w:rPr>
          <w:rFonts w:ascii="Arial" w:cs="Arial" w:eastAsia="Arial" w:hAnsi="Arial"/>
          <w:sz w:val="24"/>
          <w:szCs w:val="24"/>
        </w:rPr>
        <w:t xml:space="preserve">Документы граждан Кыргызской Республики, иностранных граждан и лиц без гражданства, выданные компетентными органами иностранных государств, предъявленные для государственной регистрации актов гражданского состояния и удостоверяющие/подтверждающие факт государственной регистрации акта гражданского состояния, должны быть легализованы или апостилированы,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вышеуказанных документов, должна быть нотариально удостоверена.</w:t>
      </w:r>
    </w:p>
    <w:p>
      <w:pPr>
        <w:spacing w:after="120"/>
        <w:ind w:firstLine="397"/>
        <w:jc w:val="both"/>
      </w:pPr>
      <w:r>
        <w:rPr>
          <w:rFonts w:ascii="Arial" w:cs="Arial" w:eastAsia="Arial" w:hAnsi="Arial"/>
          <w:sz w:val="24"/>
          <w:szCs w:val="24"/>
        </w:rPr>
        <w:t xml:space="preserve">2. Запись акта гражданского состояния составляется в двух идентичных экземплярах.</w:t>
      </w:r>
    </w:p>
    <w:p>
      <w:pPr>
        <w:spacing w:after="120"/>
        <w:ind w:firstLine="397"/>
        <w:jc w:val="both"/>
      </w:pPr>
      <w:r>
        <w:rPr>
          <w:rFonts w:ascii="Arial" w:cs="Arial" w:eastAsia="Arial" w:hAnsi="Arial"/>
          <w:sz w:val="24"/>
          <w:szCs w:val="24"/>
        </w:rPr>
        <w:t xml:space="preserve">3. Каждая запись акта гражданского состояния должна быть прочитана заявителем, подписана им и скреплена печатью органа записи актов гражданского состояния. На печати органа записи актов гражданского состояния изображается Государственный герб Кыргызской Республики и отражается наименование органа записи актов гражданского состояния на государственном и официальном языках Кыргызской Республики.</w:t>
      </w:r>
    </w:p>
    <w:p>
      <w:pPr>
        <w:spacing w:after="120"/>
        <w:ind w:firstLine="397"/>
        <w:jc w:val="both"/>
      </w:pPr>
      <w:r>
        <w:rPr>
          <w:rFonts w:ascii="Arial" w:cs="Arial" w:eastAsia="Arial" w:hAnsi="Arial"/>
          <w:sz w:val="24"/>
          <w:szCs w:val="24"/>
        </w:rPr>
        <w:t xml:space="preserve">4. Первые экземпляры записей актов гражданского состояния (по каждому типу записей актов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 В таком же порядке собираются в актовую книгу вторые экземпляры записей.</w:t>
      </w:r>
    </w:p>
    <w:p>
      <w:pPr>
        <w:spacing w:after="240"/>
        <w:ind w:firstLine="397"/>
        <w:jc w:val="both"/>
      </w:pPr>
      <w:r>
        <w:rPr>
          <w:rFonts w:ascii="Arial" w:cs="Arial" w:eastAsia="Arial" w:hAnsi="Arial"/>
          <w:i/>
          <w:iCs/>
          <w:sz w:val="24"/>
          <w:szCs w:val="24"/>
        </w:rPr>
        <w:t xml:space="preserve">(В редакции Законов КР от </w:t>
      </w:r>
      <w:hyperlink w:history="1" r:id="rIdzeof3ax19zxsj3nnwdox2">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5rbsgqwkh_dbgd5qpvhfc">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8dghh9zupemmzp6pbjzlq">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Свидетельство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1. 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Свидетельство о государственной регистрации акта гражданского состояния подписывается руководителем органа записи актов гражданского состояния и скрепляется печатью органа записи актов гражданского состояния.</w:t>
      </w:r>
    </w:p>
    <w:p>
      <w:pPr>
        <w:spacing w:after="120"/>
        <w:ind w:firstLine="397"/>
        <w:jc w:val="both"/>
      </w:pPr>
      <w:r>
        <w:rPr>
          <w:rFonts w:ascii="Arial" w:cs="Arial" w:eastAsia="Arial" w:hAnsi="Arial"/>
          <w:sz w:val="24"/>
          <w:szCs w:val="24"/>
        </w:rPr>
        <w:t xml:space="preserve">2. Бланки свидетельств о государственной регистрации актов гражданского состояния изготавливаются организацией, уполномоченной Правительством Кыргызской Республики.</w:t>
      </w:r>
    </w:p>
    <w:p>
      <w:pPr>
        <w:spacing w:after="120"/>
        <w:ind w:firstLine="397"/>
        <w:jc w:val="both"/>
      </w:pPr>
      <w:r>
        <w:rPr>
          <w:rFonts w:ascii="Arial" w:cs="Arial" w:eastAsia="Arial" w:hAnsi="Arial"/>
          <w:b/>
          <w:bCs/>
          <w:sz w:val="24"/>
          <w:szCs w:val="24"/>
        </w:rPr>
        <w:t xml:space="preserve">Статья 9. Повторное свидетельство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1. В случае утраты свидетельства о государственной регистрации акта гражданского состояния орган записи актов гражданского состояния, в котором хранится первый или второй экземпляр записи акта гражданского состояния, выдает повторное свидетельство о государственной регистрации акта гражданского состояния.</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vewv_i-vgvkw_pw2btpa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120"/>
        <w:ind w:firstLine="397"/>
        <w:jc w:val="both"/>
      </w:pPr>
      <w:r>
        <w:rPr>
          <w:rFonts w:ascii="Arial" w:cs="Arial" w:eastAsia="Arial" w:hAnsi="Arial"/>
          <w:sz w:val="24"/>
          <w:szCs w:val="24"/>
        </w:rPr>
        <w:t xml:space="preserve">2. Повторное свидетельство о государственной регистрации акта гражданского состояния выдается:</w:t>
      </w:r>
    </w:p>
    <w:p>
      <w:pPr>
        <w:spacing w:after="120"/>
        <w:ind w:firstLine="397"/>
        <w:jc w:val="both"/>
      </w:pPr>
      <w:r>
        <w:rPr>
          <w:rFonts w:ascii="Arial" w:cs="Arial" w:eastAsia="Arial" w:hAnsi="Arial"/>
          <w:sz w:val="24"/>
          <w:szCs w:val="24"/>
        </w:rPr>
        <w:t xml:space="preserve">- лицу, в отношении которого была составлена запись акта гражданского состояния;</w:t>
      </w:r>
    </w:p>
    <w:p>
      <w:pPr>
        <w:spacing w:after="120"/>
        <w:ind w:firstLine="397"/>
        <w:jc w:val="both"/>
      </w:pPr>
      <w:r>
        <w:rPr>
          <w:rFonts w:ascii="Arial" w:cs="Arial" w:eastAsia="Arial" w:hAnsi="Arial"/>
          <w:sz w:val="24"/>
          <w:szCs w:val="24"/>
        </w:rPr>
        <w:t xml:space="preserve">- 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pPr>
        <w:spacing w:after="120"/>
        <w:ind w:firstLine="397"/>
        <w:jc w:val="both"/>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spacing w:after="120"/>
        <w:ind w:firstLine="397"/>
        <w:jc w:val="both"/>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 Полномочия доверенного лица на получение повторного свидетельства о государственной регистрации акта гражданского состояния должны быть специально предусмотрены в доверенности.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При выдаче повторного свидетельства о государственной регистрации акта гражданского состояния название местности указывается в соответствии с первоначальной актовой записью.</w:t>
      </w:r>
    </w:p>
    <w:p>
      <w:pPr>
        <w:spacing w:after="120"/>
        <w:ind w:firstLine="397"/>
        <w:jc w:val="both"/>
      </w:pPr>
      <w:r>
        <w:rPr>
          <w:rFonts w:ascii="Arial" w:cs="Arial" w:eastAsia="Arial" w:hAnsi="Arial"/>
          <w:sz w:val="24"/>
          <w:szCs w:val="24"/>
        </w:rPr>
        <w:t xml:space="preserve">3. Повторное свидетельство о государственной регистрации акта гражданского состояния не выдается:</w:t>
      </w:r>
    </w:p>
    <w:p>
      <w:pPr>
        <w:spacing w:after="120"/>
        <w:ind w:firstLine="397"/>
        <w:jc w:val="both"/>
      </w:pPr>
      <w:r>
        <w:rPr>
          <w:rFonts w:ascii="Arial" w:cs="Arial" w:eastAsia="Arial" w:hAnsi="Arial"/>
          <w:sz w:val="24"/>
          <w:szCs w:val="24"/>
        </w:rPr>
        <w:t xml:space="preserve">- родителям (одному из родителей) ребенка, в отношении которого они лишены родительских прав или ограничены в родительских правах, свидетельство о рождении ребенка;</w:t>
      </w:r>
    </w:p>
    <w:p>
      <w:pPr>
        <w:spacing w:after="120"/>
        <w:ind w:firstLine="397"/>
        <w:jc w:val="both"/>
      </w:pPr>
      <w:r>
        <w:rPr>
          <w:rFonts w:ascii="Arial" w:cs="Arial" w:eastAsia="Arial" w:hAnsi="Arial"/>
          <w:sz w:val="24"/>
          <w:szCs w:val="24"/>
        </w:rPr>
        <w:t xml:space="preserve">- лицам, расторгнувшим брак, и лицам, брак которых признан недействительным, - свидетельство о заключении брака.</w:t>
      </w:r>
    </w:p>
    <w:p>
      <w:pPr>
        <w:spacing w:after="120"/>
        <w:ind w:firstLine="397"/>
        <w:jc w:val="both"/>
      </w:pPr>
      <w:r>
        <w:rPr>
          <w:rFonts w:ascii="Arial" w:cs="Arial" w:eastAsia="Arial" w:hAnsi="Arial"/>
          <w:sz w:val="24"/>
          <w:szCs w:val="24"/>
        </w:rPr>
        <w:t xml:space="preserve">По просьбе указанных лиц им выдается документ, подтверждающий факт государственной регистрации рождения ребенка или заключения брака.</w:t>
      </w:r>
    </w:p>
    <w:p>
      <w:pPr>
        <w:spacing w:after="120"/>
        <w:ind w:firstLine="397"/>
        <w:jc w:val="both"/>
      </w:pPr>
      <w:r>
        <w:rPr>
          <w:rFonts w:ascii="Arial" w:cs="Arial" w:eastAsia="Arial" w:hAnsi="Arial"/>
          <w:sz w:val="24"/>
          <w:szCs w:val="24"/>
        </w:rPr>
        <w:t xml:space="preserve">4. 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выдается в день обращения.</w:t>
      </w:r>
    </w:p>
    <w:p>
      <w:pPr>
        <w:spacing w:after="120"/>
        <w:ind w:firstLine="397"/>
        <w:jc w:val="both"/>
      </w:pPr>
      <w:r>
        <w:rPr>
          <w:rFonts w:ascii="Arial" w:cs="Arial" w:eastAsia="Arial" w:hAnsi="Arial"/>
          <w:sz w:val="24"/>
          <w:szCs w:val="24"/>
        </w:rPr>
        <w:t xml:space="preserve">В случае если лицо обращается в орган записи актов гражданского состояния с запросом в письменной форме, повторное свидетельство высылается в орган записи актов гражданского состояния по месту жительства заявителя и одновременно на его имя высылается извещение об отправке свидетельства.</w:t>
      </w:r>
    </w:p>
    <w:p>
      <w:pPr>
        <w:spacing w:after="240"/>
        <w:ind w:firstLine="397"/>
        <w:jc w:val="both"/>
      </w:pPr>
      <w:r>
        <w:rPr>
          <w:rFonts w:ascii="Arial" w:cs="Arial" w:eastAsia="Arial" w:hAnsi="Arial"/>
          <w:i/>
          <w:iCs/>
          <w:sz w:val="24"/>
          <w:szCs w:val="24"/>
        </w:rPr>
        <w:t xml:space="preserve">(В редакции Законов КР от </w:t>
      </w:r>
      <w:hyperlink w:history="1" r:id="rIdkh0tguqj65jeoua_qgunm">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_uleho3ltdplqlmvbp0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Государственная пошлина за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За государственную регистрацию актов гражданского состояния взимается государственная пошлина, размер и порядок уплаты (освобождения от уплаты) которой определяются законодательством Кыргызской Республики о государственной пошлине.</w:t>
      </w:r>
    </w:p>
    <w:p>
      <w:pPr>
        <w:spacing w:after="240"/>
        <w:ind w:firstLine="397"/>
        <w:jc w:val="both"/>
      </w:pPr>
      <w:r>
        <w:rPr>
          <w:rFonts w:ascii="Arial" w:cs="Arial" w:eastAsia="Arial" w:hAnsi="Arial"/>
          <w:i/>
          <w:iCs/>
          <w:sz w:val="24"/>
          <w:szCs w:val="24"/>
        </w:rPr>
        <w:t xml:space="preserve">(В редакции Законов КР от </w:t>
      </w:r>
      <w:hyperlink w:history="1" r:id="rIdlgexx_heruqv5jj8d5jto">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r2e_nhtpt2flr_ttplyn8">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Отказ в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1. Отказ в государственной регистрации акта гражданского состояния допускается в случаях:</w:t>
      </w:r>
    </w:p>
    <w:p>
      <w:pPr>
        <w:spacing w:after="120"/>
        <w:ind w:firstLine="397"/>
        <w:jc w:val="both"/>
      </w:pPr>
      <w:r>
        <w:rPr>
          <w:rFonts w:ascii="Arial" w:cs="Arial" w:eastAsia="Arial" w:hAnsi="Arial"/>
          <w:sz w:val="24"/>
          <w:szCs w:val="24"/>
        </w:rPr>
        <w:t xml:space="preserve">- если государственная регистрация противоречит настоящему Закону;</w:t>
      </w:r>
    </w:p>
    <w:p>
      <w:pPr>
        <w:spacing w:after="120"/>
        <w:ind w:firstLine="397"/>
        <w:jc w:val="both"/>
      </w:pPr>
      <w:r>
        <w:rPr>
          <w:rFonts w:ascii="Arial" w:cs="Arial" w:eastAsia="Arial" w:hAnsi="Arial"/>
          <w:sz w:val="24"/>
          <w:szCs w:val="24"/>
        </w:rPr>
        <w:t xml:space="preserve">- если документы, представленные в соответствии с настоящим Законом, не соответствуют требованиям, предъявляемым к ним настоящим Законом и иными нормативными правовыми актами.</w:t>
      </w:r>
    </w:p>
    <w:p>
      <w:pPr>
        <w:spacing w:after="120"/>
        <w:ind w:firstLine="397"/>
        <w:jc w:val="both"/>
      </w:pPr>
      <w:r>
        <w:rPr>
          <w:rFonts w:ascii="Arial" w:cs="Arial" w:eastAsia="Arial" w:hAnsi="Arial"/>
          <w:sz w:val="24"/>
          <w:szCs w:val="24"/>
        </w:rPr>
        <w:t xml:space="preserve">2. 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pPr>
        <w:spacing w:after="120"/>
        <w:ind w:firstLine="397"/>
        <w:jc w:val="both"/>
      </w:pPr>
      <w:r>
        <w:rPr>
          <w:rFonts w:ascii="Arial" w:cs="Arial" w:eastAsia="Arial" w:hAnsi="Arial"/>
          <w:sz w:val="24"/>
          <w:szCs w:val="24"/>
        </w:rPr>
        <w:t xml:space="preserve">3. Отказ в государственной регистрации акта гражданского состояния может быть обжалован в порядке, определяемом законодательством об административной деятельности.</w:t>
      </w:r>
    </w:p>
    <w:p>
      <w:pPr>
        <w:spacing w:after="120"/>
        <w:ind w:firstLine="397"/>
        <w:jc w:val="both"/>
      </w:pPr>
      <w:r>
        <w:rPr>
          <w:rFonts w:ascii="Arial" w:cs="Arial" w:eastAsia="Arial" w:hAnsi="Arial"/>
          <w:i/>
          <w:iCs/>
          <w:sz w:val="24"/>
          <w:szCs w:val="24"/>
        </w:rPr>
        <w:t xml:space="preserve">(В редакции Закона КР от</w:t>
      </w:r>
      <w:hyperlink w:history="1" r:id="rId3d1nojhqetg0gqefcfeyl">
        <w:r>
          <w:rPr>
            <w:rFonts w:ascii="Arial" w:cs="Arial" w:eastAsia="Arial" w:hAnsi="Arial"/>
            <w:i/>
            <w:iCs/>
            <w:color w:val="1D4ED8"/>
            <w:sz w:val="24"/>
            <w:szCs w:val="24"/>
            <w:u w:val="single"/>
          </w:rPr>
          <w:t xml:space="preserve"> 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Неразглашение сведений, ставших известными работнику органа записи актов гражданского состояния в связи с государственной регистрацией акта гражданского состояния</w:t>
      </w:r>
    </w:p>
    <w:p>
      <w:pPr>
        <w:spacing w:after="120"/>
        <w:ind w:firstLine="397"/>
        <w:jc w:val="both"/>
      </w:pPr>
      <w:r>
        <w:rPr>
          <w:rFonts w:ascii="Arial" w:cs="Arial" w:eastAsia="Arial" w:hAnsi="Arial"/>
          <w:sz w:val="24"/>
          <w:szCs w:val="24"/>
        </w:rPr>
        <w:t xml:space="preserve">1. Сведения, ставшие известными работнику органа записи актов гражданского состояния в связи с государственной регистрацией акта гражданского состояния, являются персональными данными, относятся к категории конфиденциальной информации, имеют ограниченный доступ и разглашению не подлежат.</w:t>
      </w:r>
    </w:p>
    <w:p>
      <w:pPr>
        <w:spacing w:after="120"/>
        <w:ind w:firstLine="397"/>
        <w:jc w:val="both"/>
      </w:pPr>
      <w:r>
        <w:rPr>
          <w:rFonts w:ascii="Arial" w:cs="Arial" w:eastAsia="Arial" w:hAnsi="Arial"/>
          <w:sz w:val="24"/>
          <w:szCs w:val="24"/>
        </w:rPr>
        <w:t xml:space="preserve">2. Руководитель органа записи актов гражданского состояния сообщает в орган социальной защиты населения, налоговый орган, орган, осуществляющий государственную регистрацию юридических лиц и индивидуальных предпринимателей, орган Социального фонда Кыргызской Республики в порядке, установленном нормативными правовыми актами Кыргызской Республики, сведения о государственной регистрации смерти.</w:t>
      </w:r>
    </w:p>
    <w:p>
      <w:pPr>
        <w:spacing w:after="120"/>
        <w:ind w:firstLine="397"/>
        <w:jc w:val="both"/>
      </w:pPr>
      <w:r>
        <w:rPr>
          <w:rFonts w:ascii="Arial" w:cs="Arial" w:eastAsia="Arial" w:hAnsi="Arial"/>
          <w:sz w:val="24"/>
          <w:szCs w:val="24"/>
        </w:rPr>
        <w:t xml:space="preserve">3. Руководитель органа записи актов гражданского состояния обязан сообщить сведения о государственной регистрации акта гражданского состояния по запросу суда (судьи), органов прокуратуры, органов дознания или следствия либо Омбудсмена (Акыйкатчы) Кыргызской Республики.</w:t>
      </w:r>
    </w:p>
    <w:p>
      <w:pPr>
        <w:spacing w:after="120"/>
        <w:ind w:firstLine="397"/>
        <w:jc w:val="both"/>
      </w:pPr>
      <w:r>
        <w:rPr>
          <w:rFonts w:ascii="Arial" w:cs="Arial" w:eastAsia="Arial" w:hAnsi="Arial"/>
          <w:b/>
          <w:bCs/>
          <w:sz w:val="24"/>
          <w:szCs w:val="24"/>
        </w:rPr>
        <w:t xml:space="preserve">Статья 13. Признание действительными в Кыргызской Республике документов, выданных компетентными органами иностранных государств в удостоверение актов гражданского состояния</w:t>
      </w:r>
    </w:p>
    <w:p>
      <w:pPr>
        <w:spacing w:after="120"/>
        <w:ind w:firstLine="397"/>
        <w:jc w:val="both"/>
      </w:pPr>
      <w:r>
        <w:rPr>
          <w:rFonts w:ascii="Arial" w:cs="Arial" w:eastAsia="Arial" w:hAnsi="Arial"/>
          <w:sz w:val="24"/>
          <w:szCs w:val="24"/>
        </w:rPr>
        <w:t xml:space="preserve">Документы, выданные компетентными органами иностранных государств в удостоверение актов гражданского состояния, совершенных вне пределов территории Кыргызской Республики по законам соответствующих иностранных государств в отношении граждан Кыргызской Республики, иностранных граждан и лиц без гражданства, признаются действительными в Кыргызской Республике при наличии их легализации, если иное не установлено вступившим в установленном законом порядке в силу международным договором, участницей которого является Кыргызская Республика.</w:t>
      </w:r>
    </w:p>
    <w:p>
      <w:pPr>
        <w:spacing w:after="240"/>
        <w:ind w:firstLine="397"/>
        <w:jc w:val="both"/>
      </w:pPr>
      <w:r>
        <w:rPr>
          <w:rFonts w:ascii="Arial" w:cs="Arial" w:eastAsia="Arial" w:hAnsi="Arial"/>
          <w:i/>
          <w:iCs/>
          <w:sz w:val="24"/>
          <w:szCs w:val="24"/>
        </w:rPr>
        <w:t xml:space="preserve">(В редакции Законов КР от </w:t>
      </w:r>
      <w:hyperlink w:history="1" r:id="rId6eegbhav9tok1jyttgde3">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y_3nu9hzkz4spihnq7oeq">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II
 Государственная регистрация рождения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Основания для государственной регистрации рождения</w:t>
      </w:r>
    </w:p>
    <w:p>
      <w:pPr>
        <w:spacing w:after="120"/>
        <w:ind w:firstLine="397"/>
        <w:jc w:val="both"/>
      </w:pPr>
      <w:r>
        <w:rPr>
          <w:rFonts w:ascii="Arial" w:cs="Arial" w:eastAsia="Arial" w:hAnsi="Arial"/>
          <w:sz w:val="24"/>
          <w:szCs w:val="24"/>
        </w:rPr>
        <w:t xml:space="preserve">1. Основанием для государственной регистрации рождения является:</w:t>
      </w:r>
    </w:p>
    <w:p>
      <w:pPr>
        <w:spacing w:after="120"/>
        <w:ind w:firstLine="397"/>
        <w:jc w:val="both"/>
      </w:pPr>
      <w:r>
        <w:rPr>
          <w:rFonts w:ascii="Arial" w:cs="Arial" w:eastAsia="Arial" w:hAnsi="Arial"/>
          <w:sz w:val="24"/>
          <w:szCs w:val="24"/>
        </w:rPr>
        <w:t xml:space="preserve">- справка о рождении, выданная медицинским учреждением, в котором происходили роды, либо справка о рождении, выданная врачом или другим медицинским работником, уполномоченным соответствующим органом здравоохранения, при родах вне пределов медицинского учреждения;</w:t>
      </w:r>
    </w:p>
    <w:p>
      <w:pPr>
        <w:spacing w:after="120"/>
        <w:ind w:firstLine="397"/>
        <w:jc w:val="both"/>
      </w:pPr>
      <w:r>
        <w:rPr>
          <w:rFonts w:ascii="Arial" w:cs="Arial" w:eastAsia="Arial" w:hAnsi="Arial"/>
          <w:sz w:val="24"/>
          <w:szCs w:val="24"/>
        </w:rPr>
        <w:t xml:space="preserve">- документы родителей (одного из родителей) ребенка, удостоверяющие их личность;</w:t>
      </w:r>
    </w:p>
    <w:p>
      <w:pPr>
        <w:spacing w:after="120"/>
        <w:ind w:firstLine="397"/>
        <w:jc w:val="both"/>
      </w:pPr>
      <w:r>
        <w:rPr>
          <w:rFonts w:ascii="Arial" w:cs="Arial" w:eastAsia="Arial" w:hAnsi="Arial"/>
          <w:sz w:val="24"/>
          <w:szCs w:val="24"/>
        </w:rPr>
        <w:t xml:space="preserve">- документы (медицинская справка о рождении, выписки из реестра, сертификат о рождении и другие), выданные компетентными органами иностранных государств, подтверждающие факт рождения детей, родившихся в иностранном государстве, родителями которых являются граждане Кыргызской Республики.</w:t>
      </w:r>
    </w:p>
    <w:p>
      <w:pPr>
        <w:spacing w:after="120"/>
        <w:ind w:firstLine="397"/>
        <w:jc w:val="both"/>
      </w:pPr>
      <w:r>
        <w:rPr>
          <w:rFonts w:ascii="Arial" w:cs="Arial" w:eastAsia="Arial" w:hAnsi="Arial"/>
          <w:sz w:val="24"/>
          <w:szCs w:val="24"/>
        </w:rPr>
        <w:t xml:space="preserve">2. При отсутствии оснований для государственной регистрации рождения, предусмотренных пунктом 1 настоящей статьи,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spacing w:after="120"/>
        <w:ind w:firstLine="397"/>
        <w:jc w:val="both"/>
      </w:pPr>
      <w:r>
        <w:rPr>
          <w:rFonts w:ascii="Arial" w:cs="Arial" w:eastAsia="Arial" w:hAnsi="Arial"/>
          <w:sz w:val="24"/>
          <w:szCs w:val="24"/>
        </w:rPr>
        <w:t xml:space="preserve">3.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пунктом 1 настоящей статьи.</w:t>
      </w:r>
    </w:p>
    <w:p>
      <w:pPr>
        <w:spacing w:after="120"/>
        <w:ind w:firstLine="397"/>
        <w:jc w:val="both"/>
      </w:pPr>
      <w:r>
        <w:rPr>
          <w:rFonts w:ascii="Arial" w:cs="Arial" w:eastAsia="Arial" w:hAnsi="Arial"/>
          <w:sz w:val="24"/>
          <w:szCs w:val="24"/>
        </w:rPr>
        <w:t xml:space="preserve">4. При государственной регистрации рождения ребенка ему одновременно присваивается персональный идентификационный номер.</w:t>
      </w:r>
    </w:p>
    <w:p>
      <w:pPr>
        <w:spacing w:after="120"/>
        <w:ind w:firstLine="397"/>
        <w:jc w:val="both"/>
      </w:pPr>
      <w:r>
        <w:rPr>
          <w:rFonts w:ascii="Arial" w:cs="Arial" w:eastAsia="Arial" w:hAnsi="Arial"/>
          <w:sz w:val="24"/>
          <w:szCs w:val="24"/>
        </w:rPr>
        <w:t xml:space="preserve">Персональный идентификационный номер присваивается в порядке, определяемом Правительством Кыргызской Республики.</w:t>
      </w:r>
    </w:p>
    <w:p>
      <w:pPr>
        <w:spacing w:after="240"/>
        <w:ind w:firstLine="397"/>
        <w:jc w:val="both"/>
      </w:pPr>
      <w:r>
        <w:rPr>
          <w:rFonts w:ascii="Arial" w:cs="Arial" w:eastAsia="Arial" w:hAnsi="Arial"/>
          <w:i/>
          <w:iCs/>
          <w:sz w:val="24"/>
          <w:szCs w:val="24"/>
        </w:rPr>
        <w:t xml:space="preserve"> (В редакции Законов КР от </w:t>
      </w:r>
      <w:hyperlink w:history="1" r:id="rId_ss4mbi2dq9ayj0jihtxa">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8duwce-auluqqhvwhre82">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_kgqargxyiarw3algbsr9">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vdrfljn7ydkqy2hxvs9qd">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Место государственной регистрации рождения</w:t>
      </w:r>
    </w:p>
    <w:p>
      <w:pPr>
        <w:spacing w:after="120"/>
        <w:ind w:firstLine="397"/>
        <w:jc w:val="both"/>
      </w:pPr>
      <w:r>
        <w:rPr>
          <w:rFonts w:ascii="Arial" w:cs="Arial" w:eastAsia="Arial" w:hAnsi="Arial"/>
          <w:sz w:val="24"/>
          <w:szCs w:val="24"/>
        </w:rPr>
        <w:t xml:space="preserve">1. Государственная регистрация рождения производится органом записи актов гражданского состояния по месту рождения ребенка или по месту жительства родителей (одного из родителей).</w:t>
      </w:r>
    </w:p>
    <w:p>
      <w:pPr>
        <w:spacing w:after="120"/>
        <w:ind w:firstLine="397"/>
        <w:jc w:val="both"/>
      </w:pPr>
      <w:r>
        <w:rPr>
          <w:rFonts w:ascii="Arial" w:cs="Arial" w:eastAsia="Arial" w:hAnsi="Arial"/>
          <w:sz w:val="24"/>
          <w:szCs w:val="24"/>
        </w:rPr>
        <w:t xml:space="preserve">2. В записи акта о рождении указывается фактическое место рождения ребенка или наименование места, в котором ребенок был найден (наименование государства, (административно-территориального образования иностранного государства); наименование городского или другого муниципального образования).</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mpge4kfubg2vochosdrx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120"/>
        <w:ind w:firstLine="397"/>
        <w:jc w:val="both"/>
      </w:pPr>
      <w:r>
        <w:rPr>
          <w:rFonts w:ascii="Arial" w:cs="Arial" w:eastAsia="Arial" w:hAnsi="Arial"/>
          <w:sz w:val="24"/>
          <w:szCs w:val="24"/>
        </w:rPr>
        <w:t xml:space="preserve">3. В случае если ребенок родился на судне, в самолете, в поезде или в другом транспортном средстве во время его следования государственная регистрация рождения производится органом записи актов гражданского состояния по месту жительства родителей (одного из родителей) или любым органом записи актов гражданского состояния, расположенным по маршруту следования транспортного средства. Местом рождения ребенка указывается место государственной регистрации рождения ребенка.</w:t>
      </w:r>
    </w:p>
    <w:p>
      <w:pPr>
        <w:spacing w:after="120"/>
        <w:ind w:firstLine="397"/>
        <w:jc w:val="both"/>
      </w:pPr>
      <w:r>
        <w:rPr>
          <w:rFonts w:ascii="Arial" w:cs="Arial" w:eastAsia="Arial" w:hAnsi="Arial"/>
          <w:sz w:val="24"/>
          <w:szCs w:val="24"/>
        </w:rPr>
        <w:t xml:space="preserve">4. Государственная регистрация рождения ребенка, родившегося в экспедиции, на научной станции или в отдаленной местности, в которой нет органов записи актов гражданского состояния, производится органом записи актов гражданского состояния по месту жительства родителей (одного из родителей) или в ближайшем к фактическому месту рождения ребенка органе записи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sfi9dskj0brac00zpegcb">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Заявление о рождении ребенка</w:t>
      </w:r>
    </w:p>
    <w:p>
      <w:pPr>
        <w:spacing w:after="120"/>
        <w:ind w:firstLine="397"/>
        <w:jc w:val="both"/>
      </w:pPr>
      <w:r>
        <w:rPr>
          <w:rFonts w:ascii="Arial" w:cs="Arial" w:eastAsia="Arial" w:hAnsi="Arial"/>
          <w:sz w:val="24"/>
          <w:szCs w:val="24"/>
        </w:rPr>
        <w:t xml:space="preserve">1. Родители (один из родителей) заявляют о рождении ребенка в письменной форме в орган записи актов гражданского состояния.</w:t>
      </w:r>
    </w:p>
    <w:p>
      <w:pPr>
        <w:spacing w:after="120"/>
        <w:ind w:firstLine="397"/>
        <w:jc w:val="both"/>
      </w:pPr>
      <w:r>
        <w:rPr>
          <w:rFonts w:ascii="Arial" w:cs="Arial" w:eastAsia="Arial" w:hAnsi="Arial"/>
          <w:sz w:val="24"/>
          <w:szCs w:val="24"/>
        </w:rPr>
        <w:t xml:space="preserve">В заявлении должны быть указаны следующие сведения:</w:t>
      </w:r>
    </w:p>
    <w:p>
      <w:pPr>
        <w:spacing w:after="120"/>
        <w:ind w:firstLine="397"/>
        <w:jc w:val="both"/>
      </w:pPr>
      <w:r>
        <w:rPr>
          <w:rFonts w:ascii="Arial" w:cs="Arial" w:eastAsia="Arial" w:hAnsi="Arial"/>
          <w:sz w:val="24"/>
          <w:szCs w:val="24"/>
        </w:rPr>
        <w:t xml:space="preserve">- фамилия, имя и отчество ребенка;</w:t>
      </w:r>
    </w:p>
    <w:p>
      <w:pPr>
        <w:spacing w:after="120"/>
        <w:ind w:firstLine="397"/>
        <w:jc w:val="both"/>
      </w:pPr>
      <w:r>
        <w:rPr>
          <w:rFonts w:ascii="Arial" w:cs="Arial" w:eastAsia="Arial" w:hAnsi="Arial"/>
          <w:sz w:val="24"/>
          <w:szCs w:val="24"/>
        </w:rPr>
        <w:t xml:space="preserve">- пол и дата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(по желанию), место жительства родителей (одного из родителей).</w:t>
      </w:r>
    </w:p>
    <w:p>
      <w:pPr>
        <w:spacing w:after="120"/>
        <w:ind w:firstLine="397"/>
        <w:jc w:val="both"/>
      </w:pPr>
      <w:r>
        <w:rPr>
          <w:rFonts w:ascii="Arial" w:cs="Arial" w:eastAsia="Arial" w:hAnsi="Arial"/>
          <w:sz w:val="24"/>
          <w:szCs w:val="24"/>
        </w:rPr>
        <w:t xml:space="preserve">2. В случае если родители не имеют возможности лично заявить о рождении ребенка, заявление о рождении ребенка подается близким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spacing w:after="120"/>
        <w:ind w:firstLine="397"/>
        <w:jc w:val="both"/>
      </w:pPr>
      <w:r>
        <w:rPr>
          <w:rFonts w:ascii="Arial" w:cs="Arial" w:eastAsia="Arial" w:hAnsi="Arial"/>
          <w:sz w:val="24"/>
          <w:szCs w:val="24"/>
        </w:rPr>
        <w:t xml:space="preserve">3. 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pPr>
        <w:spacing w:after="120"/>
        <w:ind w:firstLine="397"/>
        <w:jc w:val="both"/>
      </w:pPr>
      <w:r>
        <w:rPr>
          <w:rFonts w:ascii="Arial" w:cs="Arial" w:eastAsia="Arial" w:hAnsi="Arial"/>
          <w:sz w:val="24"/>
          <w:szCs w:val="24"/>
        </w:rPr>
        <w:t xml:space="preserve">4. При государственной регистрации рождения ребенка по письменному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spacing w:after="120"/>
        <w:ind w:firstLine="397"/>
        <w:jc w:val="both"/>
      </w:pPr>
      <w:r>
        <w:rPr>
          <w:rFonts w:ascii="Arial" w:cs="Arial" w:eastAsia="Arial" w:hAnsi="Arial"/>
          <w:sz w:val="24"/>
          <w:szCs w:val="24"/>
        </w:rPr>
        <w:t xml:space="preserve">5. Заявление о рождении ребенка должно быть сделано не позднее чем через месяц со дня рождения ребенка.</w:t>
      </w:r>
    </w:p>
    <w:p>
      <w:pPr>
        <w:spacing w:after="240"/>
        <w:ind w:firstLine="397"/>
        <w:jc w:val="both"/>
      </w:pPr>
      <w:r>
        <w:rPr>
          <w:rFonts w:ascii="Arial" w:cs="Arial" w:eastAsia="Arial" w:hAnsi="Arial"/>
          <w:i/>
          <w:iCs/>
          <w:sz w:val="24"/>
          <w:szCs w:val="24"/>
        </w:rPr>
        <w:t xml:space="preserve"> (В редакции Законов КР от </w:t>
      </w:r>
      <w:hyperlink w:history="1" r:id="rIdem8f1ij5j0snpzjxsmw-t">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68j3hjql3f1-xnrlr_btf">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o0-18o8kah-7hndibaaau">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qzm32ko7tiexu41cbzddj">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Порядок внесения сведений о родителях в запись акта о рождении ребенка</w:t>
      </w:r>
    </w:p>
    <w:p>
      <w:pPr>
        <w:spacing w:after="120"/>
        <w:ind w:firstLine="397"/>
        <w:jc w:val="both"/>
      </w:pPr>
      <w:r>
        <w:rPr>
          <w:rFonts w:ascii="Arial" w:cs="Arial" w:eastAsia="Arial" w:hAnsi="Arial"/>
          <w:sz w:val="24"/>
          <w:szCs w:val="24"/>
        </w:rPr>
        <w:t xml:space="preserve">1. Отец и мать, состоящие в браке между собой, записываются родителями в записи акта о рождении ребенка по заявлению любого из них.</w:t>
      </w:r>
    </w:p>
    <w:p>
      <w:pPr>
        <w:spacing w:after="120"/>
        <w:ind w:firstLine="397"/>
        <w:jc w:val="both"/>
      </w:pPr>
      <w:r>
        <w:rPr>
          <w:rFonts w:ascii="Arial" w:cs="Arial" w:eastAsia="Arial" w:hAnsi="Arial"/>
          <w:sz w:val="24"/>
          <w:szCs w:val="24"/>
        </w:rPr>
        <w:t xml:space="preserve">Сведения о матери ребенка вносятся в запись акта о рождении ребенка на основании документов, указанных в статье 14 настоящего Закона, сведения об отце ребенка - на основании свидетельства о браке родителей.</w:t>
      </w:r>
    </w:p>
    <w:p>
      <w:pPr>
        <w:spacing w:after="120"/>
        <w:ind w:firstLine="397"/>
        <w:jc w:val="both"/>
      </w:pPr>
      <w:r>
        <w:rPr>
          <w:rFonts w:ascii="Arial" w:cs="Arial" w:eastAsia="Arial" w:hAnsi="Arial"/>
          <w:sz w:val="24"/>
          <w:szCs w:val="24"/>
        </w:rPr>
        <w:t xml:space="preserve">2. 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в порядке, установленном пунктом 1 настоящей статьи, сведения об отце ребенка - на основании свидетельства о браке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pPr>
        <w:spacing w:after="120"/>
        <w:ind w:firstLine="397"/>
        <w:jc w:val="both"/>
      </w:pPr>
      <w:r>
        <w:rPr>
          <w:rFonts w:ascii="Arial" w:cs="Arial" w:eastAsia="Arial" w:hAnsi="Arial"/>
          <w:sz w:val="24"/>
          <w:szCs w:val="24"/>
        </w:rPr>
        <w:t xml:space="preserve">3. В случае если родители ребенка не состоят в браке между собой, сведения о матери в запись акта о рождении ребенка вносятся в порядке, установленном пунктом 1 настоящей статьи.</w:t>
      </w:r>
    </w:p>
    <w:p>
      <w:pPr>
        <w:spacing w:after="120"/>
        <w:ind w:firstLine="397"/>
        <w:jc w:val="both"/>
      </w:pPr>
      <w:r>
        <w:rPr>
          <w:rFonts w:ascii="Arial" w:cs="Arial" w:eastAsia="Arial" w:hAnsi="Arial"/>
          <w:sz w:val="24"/>
          <w:szCs w:val="24"/>
        </w:rPr>
        <w:t xml:space="preserve">Сведения об отце ребенка в данном случае вносятся:</w:t>
      </w:r>
    </w:p>
    <w:p>
      <w:pPr>
        <w:spacing w:after="120"/>
        <w:ind w:firstLine="397"/>
        <w:jc w:val="both"/>
      </w:pPr>
      <w:r>
        <w:rPr>
          <w:rFonts w:ascii="Arial" w:cs="Arial" w:eastAsia="Arial" w:hAnsi="Arial"/>
          <w:sz w:val="24"/>
          <w:szCs w:val="24"/>
        </w:rPr>
        <w:t xml:space="preserve">- по совместному заявлению отца и матери ребенка или по заявлению отца ребенка с согласия территориального подразделения уполномоченного государственного органа по защите детей при лишении матери ребенка ее родительских прав, а при отсутствии такого согласия по решению суда;</w:t>
      </w:r>
    </w:p>
    <w:p>
      <w:pPr>
        <w:spacing w:after="120"/>
        <w:ind w:firstLine="397"/>
        <w:jc w:val="both"/>
      </w:pPr>
      <w:r>
        <w:rPr>
          <w:rFonts w:ascii="Arial" w:cs="Arial" w:eastAsia="Arial" w:hAnsi="Arial"/>
          <w:sz w:val="24"/>
          <w:szCs w:val="24"/>
        </w:rPr>
        <w:t xml:space="preserve">- 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pPr>
        <w:spacing w:after="120"/>
        <w:ind w:firstLine="397"/>
        <w:jc w:val="both"/>
      </w:pPr>
      <w:r>
        <w:rPr>
          <w:rFonts w:ascii="Arial" w:cs="Arial" w:eastAsia="Arial" w:hAnsi="Arial"/>
          <w:sz w:val="24"/>
          <w:szCs w:val="24"/>
        </w:rPr>
        <w:t xml:space="preserve">- по заявлению матери ребенка в случае, если отцовство не установлено. 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pPr>
        <w:spacing w:after="120"/>
        <w:ind w:firstLine="397"/>
        <w:jc w:val="both"/>
      </w:pPr>
      <w:r>
        <w:rPr>
          <w:rFonts w:ascii="Arial" w:cs="Arial" w:eastAsia="Arial" w:hAnsi="Arial"/>
          <w:b/>
          <w:bCs/>
          <w:sz w:val="24"/>
          <w:szCs w:val="24"/>
        </w:rPr>
        <w:t xml:space="preserve">Статья 18. Запись фамилии, имени и отчества ребенка при государственной регистрации рождения</w:t>
      </w:r>
    </w:p>
    <w:p>
      <w:pPr>
        <w:spacing w:after="120"/>
        <w:ind w:firstLine="397"/>
        <w:jc w:val="both"/>
      </w:pPr>
      <w:r>
        <w:rPr>
          <w:rFonts w:ascii="Arial" w:cs="Arial" w:eastAsia="Arial" w:hAnsi="Arial"/>
          <w:sz w:val="24"/>
          <w:szCs w:val="24"/>
        </w:rPr>
        <w:t xml:space="preserve">1. При государственной регистрации рождения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w:t>
      </w:r>
    </w:p>
    <w:p>
      <w:pPr>
        <w:spacing w:after="120"/>
        <w:ind w:firstLine="397"/>
        <w:jc w:val="both"/>
      </w:pPr>
      <w:r>
        <w:rPr>
          <w:rFonts w:ascii="Arial" w:cs="Arial" w:eastAsia="Arial" w:hAnsi="Arial"/>
          <w:sz w:val="24"/>
          <w:szCs w:val="24"/>
        </w:rPr>
        <w:t xml:space="preserve">2. Имя ребенка записывается по соглашению родителей.</w:t>
      </w:r>
    </w:p>
    <w:p>
      <w:pPr>
        <w:spacing w:after="120"/>
        <w:ind w:firstLine="397"/>
        <w:jc w:val="both"/>
      </w:pPr>
      <w:r>
        <w:rPr>
          <w:rFonts w:ascii="Arial" w:cs="Arial" w:eastAsia="Arial" w:hAnsi="Arial"/>
          <w:sz w:val="24"/>
          <w:szCs w:val="24"/>
        </w:rPr>
        <w:t xml:space="preserve">3. При отсутствии соглашения между родителями относительно имени и (или) фамилии ребенка (при разных фамилиях родителей) возникшие разногласия разрешаются в судебном порядке.</w:t>
      </w:r>
    </w:p>
    <w:p>
      <w:pPr>
        <w:spacing w:after="120"/>
        <w:ind w:firstLine="397"/>
        <w:jc w:val="both"/>
      </w:pPr>
      <w:r>
        <w:rPr>
          <w:rFonts w:ascii="Arial" w:cs="Arial" w:eastAsia="Arial" w:hAnsi="Arial"/>
          <w:sz w:val="24"/>
          <w:szCs w:val="24"/>
        </w:rPr>
        <w:t xml:space="preserve">4. Отчество ребенка записывается по имени отца, если иное не основано на национальном обычае.</w:t>
      </w:r>
    </w:p>
    <w:p>
      <w:pPr>
        <w:spacing w:after="120"/>
        <w:ind w:firstLine="397"/>
        <w:jc w:val="both"/>
      </w:pPr>
      <w:r>
        <w:rPr>
          <w:rFonts w:ascii="Arial" w:cs="Arial" w:eastAsia="Arial" w:hAnsi="Arial"/>
          <w:sz w:val="24"/>
          <w:szCs w:val="24"/>
        </w:rPr>
        <w:t xml:space="preserve">5. 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w:t>
      </w:r>
    </w:p>
    <w:p>
      <w:pPr>
        <w:spacing w:after="120"/>
        <w:ind w:firstLine="397"/>
        <w:jc w:val="both"/>
      </w:pPr>
      <w:r>
        <w:rPr>
          <w:rFonts w:ascii="Arial" w:cs="Arial" w:eastAsia="Arial" w:hAnsi="Arial"/>
          <w:sz w:val="24"/>
          <w:szCs w:val="24"/>
        </w:rPr>
        <w:t xml:space="preserve">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pPr>
        <w:spacing w:after="120"/>
        <w:ind w:firstLine="397"/>
        <w:jc w:val="both"/>
      </w:pPr>
      <w:r>
        <w:rPr>
          <w:rFonts w:ascii="Arial" w:cs="Arial" w:eastAsia="Arial" w:hAnsi="Arial"/>
          <w:sz w:val="24"/>
          <w:szCs w:val="24"/>
        </w:rPr>
        <w:t xml:space="preserve">6. В случае если оба родителя ребенка неизвестны, фамилию, имя, отчество ребенку присваивает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7. По желанию родителей фамилия детей может быть записана по имени отца или деда либо с соблюдением кыргызских национальных традиций.</w:t>
      </w:r>
    </w:p>
    <w:p>
      <w:pPr>
        <w:spacing w:after="120"/>
        <w:ind w:firstLine="397"/>
        <w:jc w:val="both"/>
      </w:pPr>
      <w:r>
        <w:rPr>
          <w:rFonts w:ascii="Arial" w:cs="Arial" w:eastAsia="Arial" w:hAnsi="Arial"/>
          <w:sz w:val="24"/>
          <w:szCs w:val="24"/>
        </w:rPr>
        <w:t xml:space="preserve">Имена и фамилии лиц других национальностей по их желанию пишутся в соответствии с их традициями.</w:t>
      </w:r>
    </w:p>
    <w:p>
      <w:pPr>
        <w:spacing w:after="120"/>
        <w:ind w:firstLine="397"/>
        <w:jc w:val="both"/>
      </w:pPr>
      <w:r>
        <w:rPr>
          <w:rFonts w:ascii="Arial" w:cs="Arial" w:eastAsia="Arial" w:hAnsi="Arial"/>
          <w:b/>
          <w:bCs/>
          <w:sz w:val="24"/>
          <w:szCs w:val="24"/>
        </w:rPr>
        <w:t xml:space="preserve">Статья 19. Государственная регистрация рождения найденного (подкинутого) ребенка</w:t>
      </w:r>
    </w:p>
    <w:p>
      <w:pPr>
        <w:spacing w:after="120"/>
        <w:ind w:firstLine="397"/>
        <w:jc w:val="both"/>
      </w:pPr>
      <w:r>
        <w:rPr>
          <w:rFonts w:ascii="Arial" w:cs="Arial" w:eastAsia="Arial" w:hAnsi="Arial"/>
          <w:sz w:val="24"/>
          <w:szCs w:val="24"/>
        </w:rPr>
        <w:t xml:space="preserve">1. Лицо, нашедшее ребенка, обязано письменно заявить об этом в течение суток в орган внутренних дел или в территориальное подразделение уполномоченного государственного органа по защите детей по месту обнаружения ребенка.</w:t>
      </w:r>
    </w:p>
    <w:p>
      <w:pPr>
        <w:spacing w:after="120"/>
        <w:ind w:firstLine="397"/>
        <w:jc w:val="both"/>
      </w:pPr>
      <w:r>
        <w:rPr>
          <w:rFonts w:ascii="Arial" w:cs="Arial" w:eastAsia="Arial" w:hAnsi="Arial"/>
          <w:sz w:val="24"/>
          <w:szCs w:val="24"/>
        </w:rPr>
        <w:t xml:space="preserve">2. Организации, указанные в пункте 1 настоящей статьи, обязаны незамедлительно принять меры по временному размещению найденного ребенка. В случае если заявление о найденном ребенке поступило в орган внутренних дел, то данный орган обязан в течение суток информировать об этом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Территориальные подразделения уполномоченного государственного органа по защите детей обязаны обращаться с заявлением в органы записи актов гражданского состояния о государственной регистрации рождения найденного (подкинутого) ребенка, родители которого неизвестны, не позднее семи дней со дня обнаружения ребенка.</w:t>
      </w:r>
    </w:p>
    <w:p>
      <w:pPr>
        <w:spacing w:after="120"/>
        <w:ind w:firstLine="397"/>
        <w:jc w:val="both"/>
      </w:pPr>
      <w:r>
        <w:rPr>
          <w:rFonts w:ascii="Arial" w:cs="Arial" w:eastAsia="Arial" w:hAnsi="Arial"/>
          <w:sz w:val="24"/>
          <w:szCs w:val="24"/>
        </w:rPr>
        <w:t xml:space="preserve">В заявлении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должность, наименование территориального подразделения уполномоченного государственного органа по защите детей, реквизиты документа, удостоверяющего личность заявителя;</w:t>
      </w:r>
    </w:p>
    <w:p>
      <w:pPr>
        <w:spacing w:after="120"/>
        <w:ind w:firstLine="397"/>
        <w:jc w:val="both"/>
      </w:pPr>
      <w:r>
        <w:rPr>
          <w:rFonts w:ascii="Arial" w:cs="Arial" w:eastAsia="Arial" w:hAnsi="Arial"/>
          <w:sz w:val="24"/>
          <w:szCs w:val="24"/>
        </w:rPr>
        <w:t xml:space="preserve">- дата и адрес (название местности) обнаружения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и место жительства лиц (лица), обнаруживших ребенка;</w:t>
      </w:r>
    </w:p>
    <w:p>
      <w:pPr>
        <w:spacing w:after="120"/>
        <w:ind w:firstLine="397"/>
        <w:jc w:val="both"/>
      </w:pPr>
      <w:r>
        <w:rPr>
          <w:rFonts w:ascii="Arial" w:cs="Arial" w:eastAsia="Arial" w:hAnsi="Arial"/>
          <w:sz w:val="24"/>
          <w:szCs w:val="24"/>
        </w:rPr>
        <w:t xml:space="preserve">- местонахождение ребенка на момент регистрации рождения;</w:t>
      </w:r>
    </w:p>
    <w:p>
      <w:pPr>
        <w:spacing w:after="120"/>
        <w:ind w:firstLine="397"/>
        <w:jc w:val="both"/>
      </w:pPr>
      <w:r>
        <w:rPr>
          <w:rFonts w:ascii="Arial" w:cs="Arial" w:eastAsia="Arial" w:hAnsi="Arial"/>
          <w:sz w:val="24"/>
          <w:szCs w:val="24"/>
        </w:rPr>
        <w:t xml:space="preserve">- фамилия, имя, отчество, которые присваиваются ребенку, пол, дата рождения ребенка.</w:t>
      </w:r>
    </w:p>
    <w:p>
      <w:pPr>
        <w:spacing w:after="120"/>
        <w:ind w:firstLine="397"/>
        <w:jc w:val="both"/>
      </w:pPr>
      <w:r>
        <w:rPr>
          <w:rFonts w:ascii="Arial" w:cs="Arial" w:eastAsia="Arial" w:hAnsi="Arial"/>
          <w:sz w:val="24"/>
          <w:szCs w:val="24"/>
        </w:rPr>
        <w:t xml:space="preserve">Заявление должно быть подписано заявителем с указанием даты его составления.</w:t>
      </w:r>
    </w:p>
    <w:p>
      <w:pPr>
        <w:spacing w:after="120"/>
        <w:ind w:firstLine="397"/>
        <w:jc w:val="both"/>
      </w:pPr>
      <w:r>
        <w:rPr>
          <w:rFonts w:ascii="Arial" w:cs="Arial" w:eastAsia="Arial" w:hAnsi="Arial"/>
          <w:sz w:val="24"/>
          <w:szCs w:val="24"/>
        </w:rPr>
        <w:t xml:space="preserve">4. Одновременно с заявлением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spacing w:after="120"/>
        <w:ind w:firstLine="397"/>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120"/>
        <w:ind w:firstLine="397"/>
        <w:jc w:val="both"/>
      </w:pPr>
      <w:r>
        <w:rPr>
          <w:rFonts w:ascii="Arial" w:cs="Arial" w:eastAsia="Arial" w:hAnsi="Arial"/>
          <w:sz w:val="24"/>
          <w:szCs w:val="24"/>
        </w:rPr>
        <w:t xml:space="preserve">- документ, выданный медицинской организацией и подтверждающий возраст и пол найденного (подкинутого) ребенка.</w:t>
      </w:r>
    </w:p>
    <w:p>
      <w:pPr>
        <w:spacing w:after="120"/>
        <w:ind w:firstLine="397"/>
        <w:jc w:val="both"/>
      </w:pPr>
      <w:r>
        <w:rPr>
          <w:rFonts w:ascii="Arial" w:cs="Arial" w:eastAsia="Arial" w:hAnsi="Arial"/>
          <w:sz w:val="24"/>
          <w:szCs w:val="24"/>
        </w:rPr>
        <w:t xml:space="preserve">5. Сведения о фамилии, имени и отчестве найденного ребенка вносятся в запись акта о его рождении по указанию территориального подразделения уполномоченного государственного органа по защите детей. Сведения о родителях найденного (подкинутого) ребенка в запись акта о его рождении не вносятся.</w:t>
      </w:r>
    </w:p>
    <w:p>
      <w:pPr>
        <w:spacing w:after="240"/>
        <w:ind w:firstLine="397"/>
        <w:jc w:val="both"/>
      </w:pPr>
      <w:r>
        <w:rPr>
          <w:rFonts w:ascii="Arial" w:cs="Arial" w:eastAsia="Arial" w:hAnsi="Arial"/>
          <w:i/>
          <w:iCs/>
          <w:sz w:val="24"/>
          <w:szCs w:val="24"/>
        </w:rPr>
        <w:t xml:space="preserve"> (В редакции Законов КР от </w:t>
      </w:r>
      <w:hyperlink w:history="1" r:id="rIdcddyhz45-n17emuhymydw">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igmwqib7q9bwaanr5ubys">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Государственная регистрация рождения ребенка, родившегося мертвым или умершего на первой неделе жизни</w:t>
      </w:r>
    </w:p>
    <w:p>
      <w:pPr>
        <w:spacing w:after="120"/>
        <w:ind w:firstLine="397"/>
        <w:jc w:val="both"/>
      </w:pPr>
      <w:r>
        <w:rPr>
          <w:rFonts w:ascii="Arial" w:cs="Arial" w:eastAsia="Arial" w:hAnsi="Arial"/>
          <w:sz w:val="24"/>
          <w:szCs w:val="24"/>
        </w:rPr>
        <w:t xml:space="preserve">1. Государственная регистрация рождения ребенка, родившегося мертвым, производится на основании документа установленной формы о перинатальной смерти, выданного медицинской организацией или частнопрактикующим врачом.</w:t>
      </w:r>
    </w:p>
    <w:p>
      <w:pPr>
        <w:spacing w:after="120"/>
        <w:ind w:firstLine="397"/>
        <w:jc w:val="both"/>
      </w:pPr>
      <w:r>
        <w:rPr>
          <w:rFonts w:ascii="Arial" w:cs="Arial" w:eastAsia="Arial" w:hAnsi="Arial"/>
          <w:sz w:val="24"/>
          <w:szCs w:val="24"/>
        </w:rPr>
        <w:t xml:space="preserve">Свидетельство о рождении ребенка, родившегося мертвым,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pPr>
        <w:spacing w:after="120"/>
        <w:ind w:firstLine="397"/>
        <w:jc w:val="both"/>
      </w:pPr>
      <w:r>
        <w:rPr>
          <w:rFonts w:ascii="Arial" w:cs="Arial" w:eastAsia="Arial" w:hAnsi="Arial"/>
          <w:sz w:val="24"/>
          <w:szCs w:val="24"/>
        </w:rPr>
        <w:t xml:space="preserve">Государственная регистрация смерти ребенка, родившегося мертвым, не производится.</w:t>
      </w:r>
    </w:p>
    <w:p>
      <w:pPr>
        <w:spacing w:after="120"/>
        <w:ind w:firstLine="397"/>
        <w:jc w:val="both"/>
      </w:pPr>
      <w:r>
        <w:rPr>
          <w:rFonts w:ascii="Arial" w:cs="Arial" w:eastAsia="Arial" w:hAnsi="Arial"/>
          <w:sz w:val="24"/>
          <w:szCs w:val="24"/>
        </w:rPr>
        <w:t xml:space="preserve">2. В случае если ребенок умер на первой неделе жизни, производится государственная регистрация его рождения и смерти.</w:t>
      </w:r>
    </w:p>
    <w:p>
      <w:pPr>
        <w:spacing w:after="120"/>
        <w:ind w:firstLine="397"/>
        <w:jc w:val="both"/>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частнопрактикующим врачом.</w:t>
      </w:r>
    </w:p>
    <w:p>
      <w:pPr>
        <w:spacing w:after="120"/>
        <w:ind w:firstLine="397"/>
        <w:jc w:val="both"/>
      </w:pPr>
      <w:r>
        <w:rPr>
          <w:rFonts w:ascii="Arial" w:cs="Arial" w:eastAsia="Arial" w:hAnsi="Arial"/>
          <w:sz w:val="24"/>
          <w:szCs w:val="24"/>
        </w:rPr>
        <w:t xml:space="preserve">На основании составленных записей актов о рождении и смерти выдается только свидетельство о смерти ребенка. По просьбе родителей (одного из родителей) выдается документ, подтверждающий факт государственной регистрации рождения ребенка, умершего на первой неделе жизни.</w:t>
      </w:r>
    </w:p>
    <w:p>
      <w:pPr>
        <w:spacing w:after="120"/>
        <w:ind w:firstLine="397"/>
        <w:jc w:val="both"/>
      </w:pPr>
      <w:r>
        <w:rPr>
          <w:rFonts w:ascii="Arial" w:cs="Arial" w:eastAsia="Arial" w:hAnsi="Arial"/>
          <w:sz w:val="24"/>
          <w:szCs w:val="24"/>
        </w:rPr>
        <w:t xml:space="preserve">3. 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w:t>
      </w:r>
    </w:p>
    <w:p>
      <w:pPr>
        <w:spacing w:after="120"/>
        <w:ind w:firstLine="397"/>
        <w:jc w:val="both"/>
      </w:pPr>
      <w:r>
        <w:rPr>
          <w:rFonts w:ascii="Arial" w:cs="Arial" w:eastAsia="Arial" w:hAnsi="Arial"/>
          <w:sz w:val="24"/>
          <w:szCs w:val="24"/>
        </w:rPr>
        <w:t xml:space="preserve">- на руководителя медицинской организации, в которой происходили роды или в которой ребенок умер;</w:t>
      </w:r>
    </w:p>
    <w:p>
      <w:pPr>
        <w:spacing w:after="120"/>
        <w:ind w:firstLine="397"/>
        <w:jc w:val="both"/>
      </w:pPr>
      <w:r>
        <w:rPr>
          <w:rFonts w:ascii="Arial" w:cs="Arial" w:eastAsia="Arial" w:hAnsi="Arial"/>
          <w:sz w:val="24"/>
          <w:szCs w:val="24"/>
        </w:rPr>
        <w:t xml:space="preserve">- на 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частнопрактикующего врача - при родах вне медицинской организации.</w:t>
      </w:r>
    </w:p>
    <w:p>
      <w:pPr>
        <w:spacing w:after="120"/>
        <w:ind w:firstLine="397"/>
        <w:jc w:val="both"/>
      </w:pPr>
      <w:r>
        <w:rPr>
          <w:rFonts w:ascii="Arial" w:cs="Arial" w:eastAsia="Arial" w:hAnsi="Arial"/>
          <w:sz w:val="24"/>
          <w:szCs w:val="24"/>
        </w:rPr>
        <w:t xml:space="preserve">4. Заявление о рождении мертвого ребенка или о рождении и смерти ребенка, умершего на первой неделе жизни, должно быть сделано в письменной форме не позднее чем через три дня со дня установления факта рождения мертвого ребенка или факта смерти ребенка, умершего на первой неделе жизни.</w:t>
      </w:r>
    </w:p>
    <w:p>
      <w:pPr>
        <w:spacing w:after="120"/>
        <w:ind w:firstLine="397"/>
        <w:jc w:val="both"/>
      </w:pPr>
      <w:r>
        <w:rPr>
          <w:rFonts w:ascii="Arial" w:cs="Arial" w:eastAsia="Arial" w:hAnsi="Arial"/>
          <w:b/>
          <w:bCs/>
          <w:sz w:val="24"/>
          <w:szCs w:val="24"/>
        </w:rPr>
        <w:t xml:space="preserve">Статья 21. Государственная регистрация рождения ребенка, достигшего возраста одного года и более</w:t>
      </w:r>
    </w:p>
    <w:p>
      <w:pPr>
        <w:spacing w:after="120"/>
        <w:ind w:firstLine="397"/>
        <w:jc w:val="both"/>
      </w:pPr>
      <w:r>
        <w:rPr>
          <w:rFonts w:ascii="Arial" w:cs="Arial" w:eastAsia="Arial" w:hAnsi="Arial"/>
          <w:sz w:val="24"/>
          <w:szCs w:val="24"/>
        </w:rPr>
        <w:t xml:space="preserve">1. Государственная регистрация рождения ребенка, достигшего возраста одного года и более, при наличии справки о рождении, выданной медицинским учреждением, в котором происходили роды, либо справки о рождении, выданной врачом или другим медицинским работником, уполномоченным соответствующим органом здравоохранения при родах вне пределов медицинского учреждения, производится органами записи актов гражданского состояния по письменному заявлению родителей (одного из родителей) или близкого родственника одного из родителей, или иного доверенного лица, или территориального подразделения уполномоченного государственного органа по защите детей, а также по заявлению самого ребенка, достигшего совершеннолетия.</w:t>
      </w:r>
    </w:p>
    <w:p>
      <w:pPr>
        <w:spacing w:after="120"/>
        <w:ind w:firstLine="397"/>
        <w:jc w:val="both"/>
      </w:pPr>
      <w:r>
        <w:rPr>
          <w:rFonts w:ascii="Arial" w:cs="Arial" w:eastAsia="Arial" w:hAnsi="Arial"/>
          <w:sz w:val="24"/>
          <w:szCs w:val="24"/>
        </w:rPr>
        <w:t xml:space="preserve">Полномочия доверенного лица должны быть специально предусмотрены в доверенности.</w:t>
      </w:r>
    </w:p>
    <w:p>
      <w:pPr>
        <w:spacing w:after="120"/>
        <w:ind w:firstLine="397"/>
        <w:jc w:val="both"/>
      </w:pPr>
      <w:r>
        <w:rPr>
          <w:rFonts w:ascii="Arial" w:cs="Arial" w:eastAsia="Arial" w:hAnsi="Arial"/>
          <w:sz w:val="24"/>
          <w:szCs w:val="24"/>
        </w:rPr>
        <w:t xml:space="preserve">2. 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вступившего в законную силу решения суда об установлении факта его рождения.</w:t>
      </w:r>
    </w:p>
    <w:p>
      <w:pPr>
        <w:spacing w:after="240"/>
        <w:ind w:firstLine="397"/>
        <w:jc w:val="both"/>
      </w:pPr>
      <w:r>
        <w:rPr>
          <w:rFonts w:ascii="Arial" w:cs="Arial" w:eastAsia="Arial" w:hAnsi="Arial"/>
          <w:i/>
          <w:iCs/>
          <w:sz w:val="24"/>
          <w:szCs w:val="24"/>
        </w:rPr>
        <w:t xml:space="preserve">(В редакции Законов КР от </w:t>
      </w:r>
      <w:hyperlink w:history="1" r:id="rIdz-giyqmqvcza8fx8m2qsg">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v6jnz_qs-ghcgs-elm3_0">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Содержание записи акта о рождении</w:t>
      </w:r>
    </w:p>
    <w:p>
      <w:pPr>
        <w:spacing w:after="120"/>
        <w:ind w:firstLine="397"/>
        <w:jc w:val="both"/>
      </w:pPr>
      <w:r>
        <w:rPr>
          <w:rFonts w:ascii="Arial" w:cs="Arial" w:eastAsia="Arial" w:hAnsi="Arial"/>
          <w:sz w:val="24"/>
          <w:szCs w:val="24"/>
        </w:rPr>
        <w:t xml:space="preserve">1. В запись акта о рождении вносятся следующие сведения:</w:t>
      </w:r>
    </w:p>
    <w:p>
      <w:pPr>
        <w:spacing w:after="120"/>
        <w:ind w:firstLine="397"/>
        <w:jc w:val="both"/>
      </w:pPr>
      <w:r>
        <w:rPr>
          <w:rFonts w:ascii="Arial" w:cs="Arial" w:eastAsia="Arial" w:hAnsi="Arial"/>
          <w:sz w:val="24"/>
          <w:szCs w:val="24"/>
        </w:rPr>
        <w:t xml:space="preserve">- фамилия, имя, отчество, пол, дата и место рождения ребенка, мертворожденный, живорожденный, вес ребенка;</w:t>
      </w:r>
    </w:p>
    <w:p>
      <w:pPr>
        <w:spacing w:after="120"/>
        <w:ind w:firstLine="397"/>
        <w:jc w:val="both"/>
      </w:pPr>
      <w:r>
        <w:rPr>
          <w:rFonts w:ascii="Arial" w:cs="Arial" w:eastAsia="Arial" w:hAnsi="Arial"/>
          <w:sz w:val="24"/>
          <w:szCs w:val="24"/>
        </w:rPr>
        <w:t xml:space="preserve">- количество родившихся детей (один, двойня или более детей);</w:t>
      </w:r>
    </w:p>
    <w:p>
      <w:pPr>
        <w:spacing w:after="120"/>
        <w:ind w:firstLine="397"/>
        <w:jc w:val="both"/>
      </w:pPr>
      <w:r>
        <w:rPr>
          <w:rFonts w:ascii="Arial" w:cs="Arial" w:eastAsia="Arial" w:hAnsi="Arial"/>
          <w:sz w:val="24"/>
          <w:szCs w:val="24"/>
        </w:rPr>
        <w:t xml:space="preserve">- сведения о документе, подтверждающем факт рождения ребенка;</w:t>
      </w:r>
    </w:p>
    <w:p>
      <w:pPr>
        <w:spacing w:after="120"/>
        <w:ind w:firstLine="397"/>
        <w:jc w:val="both"/>
      </w:pPr>
      <w:r>
        <w:rPr>
          <w:rFonts w:ascii="Arial" w:cs="Arial" w:eastAsia="Arial" w:hAnsi="Arial"/>
          <w:sz w:val="24"/>
          <w:szCs w:val="24"/>
        </w:rPr>
        <w:t xml:space="preserve">- фамилия, имя, отчество, дата и место рождения, гражданство, национальность, место жительства родителей (одного из родителей);</w:t>
      </w:r>
    </w:p>
    <w:p>
      <w:pPr>
        <w:spacing w:after="120"/>
        <w:ind w:firstLine="397"/>
        <w:jc w:val="both"/>
      </w:pPr>
      <w:r>
        <w:rPr>
          <w:rFonts w:ascii="Arial" w:cs="Arial" w:eastAsia="Arial" w:hAnsi="Arial"/>
          <w:sz w:val="24"/>
          <w:szCs w:val="24"/>
        </w:rPr>
        <w:t xml:space="preserve">- сведения о документе, являющемся основанием для внесения сведений об отце;</w:t>
      </w:r>
    </w:p>
    <w:p>
      <w:pPr>
        <w:spacing w:after="120"/>
        <w:ind w:firstLine="397"/>
        <w:jc w:val="both"/>
      </w:pPr>
      <w:r>
        <w:rPr>
          <w:rFonts w:ascii="Arial" w:cs="Arial" w:eastAsia="Arial" w:hAnsi="Arial"/>
          <w:sz w:val="24"/>
          <w:szCs w:val="24"/>
        </w:rPr>
        <w:t xml:space="preserve">- фамилия, имя, отчество и место жительства заявителя либо наименование и юридический адрес органа или организации, заявивших о рождении ребенка;</w:t>
      </w:r>
    </w:p>
    <w:p>
      <w:pPr>
        <w:spacing w:after="120"/>
        <w:ind w:firstLine="397"/>
        <w:jc w:val="both"/>
      </w:pPr>
      <w:r>
        <w:rPr>
          <w:rFonts w:ascii="Arial" w:cs="Arial" w:eastAsia="Arial" w:hAnsi="Arial"/>
          <w:sz w:val="24"/>
          <w:szCs w:val="24"/>
        </w:rPr>
        <w:t xml:space="preserve">- серия и номер выданного свидетельства о рождении.</w:t>
      </w:r>
    </w:p>
    <w:p>
      <w:pPr>
        <w:spacing w:after="120"/>
        <w:ind w:firstLine="397"/>
        <w:jc w:val="both"/>
      </w:pPr>
      <w:r>
        <w:rPr>
          <w:rFonts w:ascii="Arial" w:cs="Arial" w:eastAsia="Arial" w:hAnsi="Arial"/>
          <w:sz w:val="24"/>
          <w:szCs w:val="24"/>
        </w:rPr>
        <w:t xml:space="preserve">2.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pPr>
        <w:spacing w:after="120"/>
        <w:ind w:firstLine="397"/>
        <w:jc w:val="both"/>
      </w:pPr>
      <w:r>
        <w:rPr>
          <w:rFonts w:ascii="Arial" w:cs="Arial" w:eastAsia="Arial" w:hAnsi="Arial"/>
          <w:sz w:val="24"/>
          <w:szCs w:val="24"/>
        </w:rPr>
        <w:t xml:space="preserve">3. В случае рождения мертвого ребенка сведения о его имени и отчестве в запись акта о рождении не вносятся.</w:t>
      </w:r>
    </w:p>
    <w:p>
      <w:pPr>
        <w:spacing w:after="120"/>
        <w:ind w:firstLine="397"/>
        <w:jc w:val="both"/>
      </w:pPr>
      <w:r>
        <w:rPr>
          <w:rFonts w:ascii="Arial" w:cs="Arial" w:eastAsia="Arial" w:hAnsi="Arial"/>
          <w:b/>
          <w:bCs/>
          <w:sz w:val="24"/>
          <w:szCs w:val="24"/>
        </w:rPr>
        <w:t xml:space="preserve">Статья 23. Свидетельство о рождении</w:t>
      </w:r>
    </w:p>
    <w:p>
      <w:pPr>
        <w:spacing w:after="120"/>
        <w:ind w:firstLine="397"/>
        <w:jc w:val="both"/>
      </w:pPr>
      <w:r>
        <w:rPr>
          <w:rFonts w:ascii="Arial" w:cs="Arial" w:eastAsia="Arial" w:hAnsi="Arial"/>
          <w:sz w:val="24"/>
          <w:szCs w:val="24"/>
        </w:rPr>
        <w:t xml:space="preserve">Свидетельство о рождении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родителей (одного из родителей);</w:t>
      </w:r>
    </w:p>
    <w:p>
      <w:pPr>
        <w:spacing w:after="120"/>
        <w:ind w:firstLine="397"/>
        <w:jc w:val="both"/>
      </w:pPr>
      <w:r>
        <w:rPr>
          <w:rFonts w:ascii="Arial" w:cs="Arial" w:eastAsia="Arial" w:hAnsi="Arial"/>
          <w:sz w:val="24"/>
          <w:szCs w:val="24"/>
        </w:rPr>
        <w:t xml:space="preserve">- дата составления и номер записи акта о рождении;</w:t>
      </w:r>
    </w:p>
    <w:p>
      <w:pPr>
        <w:spacing w:after="120"/>
        <w:ind w:firstLine="397"/>
        <w:jc w:val="both"/>
      </w:pPr>
      <w:r>
        <w:rPr>
          <w:rFonts w:ascii="Arial" w:cs="Arial" w:eastAsia="Arial" w:hAnsi="Arial"/>
          <w:sz w:val="24"/>
          <w:szCs w:val="24"/>
        </w:rPr>
        <w:t xml:space="preserve">- место государственной регистрации рождения (наименование органа записи актов гражданского состояния);</w:t>
      </w:r>
    </w:p>
    <w:p>
      <w:pPr>
        <w:spacing w:after="120"/>
        <w:ind w:firstLine="397"/>
        <w:jc w:val="both"/>
      </w:pPr>
      <w:r>
        <w:rPr>
          <w:rFonts w:ascii="Arial" w:cs="Arial" w:eastAsia="Arial" w:hAnsi="Arial"/>
          <w:i/>
          <w:iCs/>
          <w:sz w:val="24"/>
          <w:szCs w:val="24"/>
        </w:rPr>
        <w:t xml:space="preserve">- (абзац 6 утратил силу в соответствии с </w:t>
      </w:r>
      <w:hyperlink w:history="1" r:id="rIdz-_xoandcjdpygyor0kk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2018 года № 60)</w:t>
      </w:r>
    </w:p>
    <w:p>
      <w:pPr>
        <w:spacing w:after="120"/>
        <w:ind w:firstLine="397"/>
        <w:jc w:val="both"/>
      </w:pPr>
      <w:r>
        <w:rPr>
          <w:rFonts w:ascii="Arial" w:cs="Arial" w:eastAsia="Arial" w:hAnsi="Arial"/>
          <w:sz w:val="24"/>
          <w:szCs w:val="24"/>
        </w:rPr>
        <w:t xml:space="preserve">- дата выдачи свидетельства о рождении.</w:t>
      </w:r>
    </w:p>
    <w:p>
      <w:pPr>
        <w:spacing w:after="120"/>
        <w:ind w:firstLine="397"/>
        <w:jc w:val="both"/>
      </w:pPr>
      <w:r>
        <w:rPr>
          <w:rFonts w:ascii="Arial" w:cs="Arial" w:eastAsia="Arial" w:hAnsi="Arial"/>
          <w:sz w:val="24"/>
          <w:szCs w:val="24"/>
        </w:rPr>
        <w:t xml:space="preserve">По желанию родителей в свидетельство о рождении может быть внесена запись о национальности родителей (одного из родителей).</w:t>
      </w:r>
    </w:p>
    <w:p>
      <w:pPr>
        <w:spacing w:after="120"/>
        <w:ind w:firstLine="397"/>
        <w:jc w:val="both"/>
      </w:pPr>
      <w:r>
        <w:rPr>
          <w:rFonts w:ascii="Arial" w:cs="Arial" w:eastAsia="Arial" w:hAnsi="Arial"/>
          <w:i/>
          <w:iCs/>
          <w:sz w:val="24"/>
          <w:szCs w:val="24"/>
        </w:rPr>
        <w:t xml:space="preserve"> (В редакции Закона КР от </w:t>
      </w:r>
      <w:hyperlink w:history="1" r:id="rIdugvk-jbdlry_wmsb02cx-">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fgqivne13k-1pgb5hryvb">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III
 Государственная регистрация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Основание для государственной регистрации заключения брака</w:t>
      </w:r>
    </w:p>
    <w:p>
      <w:pPr>
        <w:spacing w:after="120"/>
        <w:ind w:firstLine="397"/>
        <w:jc w:val="both"/>
      </w:pPr>
      <w:r>
        <w:rPr>
          <w:rFonts w:ascii="Arial" w:cs="Arial" w:eastAsia="Arial" w:hAnsi="Arial"/>
          <w:sz w:val="24"/>
          <w:szCs w:val="24"/>
        </w:rPr>
        <w:t xml:space="preserve">Основанием для государственной регистрации заключения брака является совместное заявление лиц, вступающих в брак.</w:t>
      </w:r>
    </w:p>
    <w:p>
      <w:pPr>
        <w:spacing w:after="120"/>
        <w:ind w:firstLine="397"/>
        <w:jc w:val="both"/>
      </w:pPr>
      <w:r>
        <w:rPr>
          <w:rFonts w:ascii="Arial" w:cs="Arial" w:eastAsia="Arial" w:hAnsi="Arial"/>
          <w:b/>
          <w:bCs/>
          <w:sz w:val="24"/>
          <w:szCs w:val="24"/>
        </w:rPr>
        <w:t xml:space="preserve">Статья 25. Место государственной регистрации заключения брака</w:t>
      </w:r>
    </w:p>
    <w:p>
      <w:pPr>
        <w:spacing w:after="120"/>
        <w:ind w:firstLine="397"/>
        <w:jc w:val="both"/>
      </w:pPr>
      <w:r>
        <w:rPr>
          <w:rFonts w:ascii="Arial" w:cs="Arial" w:eastAsia="Arial" w:hAnsi="Arial"/>
          <w:sz w:val="24"/>
          <w:szCs w:val="24"/>
        </w:rPr>
        <w:t xml:space="preserve">Государственная регистрация заключения брака производится органом записи актов гражданского состояния по месту жительства одного из лиц, вступающих в брак, или их родителей.</w:t>
      </w:r>
    </w:p>
    <w:p>
      <w:pPr>
        <w:spacing w:after="120"/>
        <w:ind w:firstLine="397"/>
        <w:jc w:val="both"/>
      </w:pPr>
      <w:r>
        <w:rPr>
          <w:rFonts w:ascii="Arial" w:cs="Arial" w:eastAsia="Arial" w:hAnsi="Arial"/>
          <w:b/>
          <w:bCs/>
          <w:sz w:val="24"/>
          <w:szCs w:val="24"/>
        </w:rPr>
        <w:t xml:space="preserve">Статья 26. Заявление о заключении брака</w:t>
      </w:r>
    </w:p>
    <w:p>
      <w:pPr>
        <w:spacing w:after="120"/>
        <w:ind w:firstLine="397"/>
        <w:jc w:val="both"/>
      </w:pPr>
      <w:r>
        <w:rPr>
          <w:rFonts w:ascii="Arial" w:cs="Arial" w:eastAsia="Arial" w:hAnsi="Arial"/>
          <w:sz w:val="24"/>
          <w:szCs w:val="24"/>
        </w:rPr>
        <w:t xml:space="preserve">1. Лица, вступающие в брак, подают в письменной форме совместное заявление о заключении брака в орган записи актов гражданского состояния.</w:t>
      </w:r>
    </w:p>
    <w:p>
      <w:pPr>
        <w:spacing w:after="120"/>
        <w:ind w:firstLine="397"/>
        <w:jc w:val="both"/>
      </w:pPr>
      <w:r>
        <w:rPr>
          <w:rFonts w:ascii="Arial" w:cs="Arial" w:eastAsia="Arial" w:hAnsi="Arial"/>
          <w:sz w:val="24"/>
          <w:szCs w:val="24"/>
        </w:rP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 В совместном заявлении о заключении брака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возраст на день государственной регистрации заключения брака, гражданство, национальность (по желанию), место жительства и сведения о семейном положении (не состоял в браке, разведен, вдова (вдовец) каждого из лиц, вступающих в брак;</w:t>
      </w:r>
    </w:p>
    <w:p>
      <w:pPr>
        <w:spacing w:after="120"/>
        <w:ind w:firstLine="397"/>
        <w:jc w:val="both"/>
      </w:pPr>
      <w:r>
        <w:rPr>
          <w:rFonts w:ascii="Arial" w:cs="Arial" w:eastAsia="Arial" w:hAnsi="Arial"/>
          <w:sz w:val="24"/>
          <w:szCs w:val="24"/>
        </w:rPr>
        <w:t xml:space="preserve">- фамилии, которые избирают лица, вступающие в брак;</w:t>
      </w:r>
    </w:p>
    <w:p>
      <w:pPr>
        <w:spacing w:after="120"/>
        <w:ind w:firstLine="397"/>
        <w:jc w:val="both"/>
      </w:pPr>
      <w:r>
        <w:rPr>
          <w:rFonts w:ascii="Arial" w:cs="Arial" w:eastAsia="Arial" w:hAnsi="Arial"/>
          <w:sz w:val="24"/>
          <w:szCs w:val="24"/>
        </w:rPr>
        <w:t xml:space="preserve">- реквизиты документов, удостоверяющих личности вступающих в брак.</w:t>
      </w:r>
    </w:p>
    <w:p>
      <w:pPr>
        <w:spacing w:after="120"/>
        <w:ind w:firstLine="397"/>
        <w:jc w:val="both"/>
      </w:pPr>
      <w:r>
        <w:rPr>
          <w:rFonts w:ascii="Arial" w:cs="Arial" w:eastAsia="Arial" w:hAnsi="Arial"/>
          <w:sz w:val="24"/>
          <w:szCs w:val="24"/>
        </w:rPr>
        <w:t xml:space="preserve">Лица, вступающие в брак, подписывают совместное заявление о заключении брака и указывают дату его составления.</w:t>
      </w:r>
    </w:p>
    <w:p>
      <w:pPr>
        <w:spacing w:after="120"/>
        <w:ind w:firstLine="397"/>
        <w:jc w:val="both"/>
      </w:pPr>
      <w:r>
        <w:rPr>
          <w:rFonts w:ascii="Arial" w:cs="Arial" w:eastAsia="Arial" w:hAnsi="Arial"/>
          <w:sz w:val="24"/>
          <w:szCs w:val="24"/>
        </w:rPr>
        <w:t xml:space="preserve">Одновременно с подачей совместного заявления о заключении брака необходимо предъявить:</w:t>
      </w:r>
    </w:p>
    <w:p>
      <w:pPr>
        <w:spacing w:after="120"/>
        <w:ind w:firstLine="397"/>
        <w:jc w:val="both"/>
      </w:pPr>
      <w:r>
        <w:rPr>
          <w:rFonts w:ascii="Arial" w:cs="Arial" w:eastAsia="Arial" w:hAnsi="Arial"/>
          <w:sz w:val="24"/>
          <w:szCs w:val="24"/>
        </w:rPr>
        <w:t xml:space="preserve">- документы, удостоверяющие личности вступающих в брак;</w:t>
      </w:r>
    </w:p>
    <w:p>
      <w:pPr>
        <w:spacing w:after="120"/>
        <w:ind w:firstLine="397"/>
        <w:jc w:val="both"/>
      </w:pPr>
      <w:r>
        <w:rPr>
          <w:rFonts w:ascii="Arial" w:cs="Arial" w:eastAsia="Arial" w:hAnsi="Arial"/>
          <w:sz w:val="24"/>
          <w:szCs w:val="24"/>
        </w:rPr>
        <w:t xml:space="preserve">- документ, подтверждающий прекращение предыдущего брака, в случае если лицо (лица) состояло в браке ранее;</w:t>
      </w:r>
    </w:p>
    <w:p>
      <w:pPr>
        <w:spacing w:after="120"/>
        <w:ind w:firstLine="397"/>
        <w:jc w:val="both"/>
      </w:pPr>
      <w:r>
        <w:rPr>
          <w:rFonts w:ascii="Arial" w:cs="Arial" w:eastAsia="Arial" w:hAnsi="Arial"/>
          <w:sz w:val="24"/>
          <w:szCs w:val="24"/>
        </w:rPr>
        <w:t xml:space="preserve">- разрешение на вступление в брак до достижения брачного возраста (пункт 2 </w:t>
      </w:r>
      <w:hyperlink w:history="1" r:id="rIdabuobzy4b9ydysr9hx272">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Семейного кодекса Кыргызской Республики), в случае если лицо (лица), вступающее в брак, является несовершеннолетним.</w:t>
      </w:r>
    </w:p>
    <w:p>
      <w:pPr>
        <w:spacing w:after="120"/>
        <w:ind w:firstLine="397"/>
        <w:jc w:val="both"/>
      </w:pPr>
      <w:r>
        <w:rPr>
          <w:rFonts w:ascii="Arial" w:cs="Arial" w:eastAsia="Arial" w:hAnsi="Arial"/>
          <w:sz w:val="24"/>
          <w:szCs w:val="24"/>
        </w:rPr>
        <w:t xml:space="preserve">2. В случае если одно из лиц, вступающих в брак, не имеет возможности явиться в орган записи актов гражданского состояния для подачи совместного заявления, предусмотренного пунктом 1 настоящей статьи, волеизъявление лиц, вступающих в брак, может быть оформлено отдельными заявлениями о заключении брака. Подпись такого заявления лица должна быть нотариально удостоверена.</w:t>
      </w:r>
    </w:p>
    <w:p>
      <w:pPr>
        <w:spacing w:after="120"/>
        <w:ind w:firstLine="397"/>
        <w:jc w:val="both"/>
      </w:pPr>
      <w:r>
        <w:rPr>
          <w:rFonts w:ascii="Arial" w:cs="Arial" w:eastAsia="Arial" w:hAnsi="Arial"/>
          <w:i/>
          <w:iCs/>
          <w:sz w:val="24"/>
          <w:szCs w:val="24"/>
        </w:rPr>
        <w:t xml:space="preserve"> (В редакции Закона КР от </w:t>
      </w:r>
      <w:hyperlink w:history="1" r:id="rIdd5zpflj6vcyx5uqxzfqt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py7pfvl3odys1s7-2jge3">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Порядок государственной регистрации заключения брака</w:t>
      </w:r>
    </w:p>
    <w:p>
      <w:pPr>
        <w:spacing w:after="120"/>
        <w:ind w:firstLine="397"/>
        <w:jc w:val="both"/>
      </w:pPr>
      <w:r>
        <w:rPr>
          <w:rFonts w:ascii="Arial" w:cs="Arial" w:eastAsia="Arial" w:hAnsi="Arial"/>
          <w:sz w:val="24"/>
          <w:szCs w:val="24"/>
        </w:rPr>
        <w:t xml:space="preserve">1. Государственная регистрация заключения брака производится при соблюдении условий, предусмотренных </w:t>
      </w:r>
      <w:r>
        <w:rPr>
          <w:rFonts w:ascii="Arial" w:cs="Arial" w:eastAsia="Arial" w:hAnsi="Arial"/>
          <w:sz w:val="24"/>
          <w:szCs w:val="24"/>
        </w:rPr>
        <w:t xml:space="preserve">статьей 12</w:t>
      </w:r>
      <w:r>
        <w:rPr>
          <w:rFonts w:ascii="Arial" w:cs="Arial" w:eastAsia="Arial" w:hAnsi="Arial"/>
          <w:sz w:val="24"/>
          <w:szCs w:val="24"/>
        </w:rPr>
        <w:t xml:space="preserve">, пунктом 1 </w:t>
      </w:r>
      <w:r>
        <w:rPr>
          <w:rFonts w:ascii="Arial" w:cs="Arial" w:eastAsia="Arial" w:hAnsi="Arial"/>
          <w:sz w:val="24"/>
          <w:szCs w:val="24"/>
        </w:rPr>
        <w:t xml:space="preserve">статьи 13</w:t>
      </w:r>
      <w:r>
        <w:rPr>
          <w:rFonts w:ascii="Arial" w:cs="Arial" w:eastAsia="Arial" w:hAnsi="Arial"/>
          <w:sz w:val="24"/>
          <w:szCs w:val="24"/>
        </w:rPr>
        <w:t xml:space="preserve">, статьями </w:t>
      </w:r>
      <w:r>
        <w:rPr>
          <w:rFonts w:ascii="Arial" w:cs="Arial" w:eastAsia="Arial" w:hAnsi="Arial"/>
          <w:sz w:val="24"/>
          <w:szCs w:val="24"/>
        </w:rPr>
        <w:t xml:space="preserve">14</w:t>
      </w:r>
      <w:r>
        <w:rPr>
          <w:rFonts w:ascii="Arial" w:cs="Arial" w:eastAsia="Arial" w:hAnsi="Arial"/>
          <w:sz w:val="24"/>
          <w:szCs w:val="24"/>
        </w:rPr>
        <w:t xml:space="preserve"> и </w:t>
      </w:r>
      <w:r>
        <w:rPr>
          <w:rFonts w:ascii="Arial" w:cs="Arial" w:eastAsia="Arial" w:hAnsi="Arial"/>
          <w:sz w:val="24"/>
          <w:szCs w:val="24"/>
        </w:rPr>
        <w:t xml:space="preserve">163</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2. Государственная регистрация заключения брака производится по истечении месяца со дня подачи совместного заявления о заключении брака в орган записи актов гражданского состояния.</w:t>
      </w:r>
    </w:p>
    <w:p>
      <w:pPr>
        <w:spacing w:after="120"/>
        <w:ind w:firstLine="397"/>
        <w:jc w:val="both"/>
      </w:pPr>
      <w:r>
        <w:rPr>
          <w:rFonts w:ascii="Arial" w:cs="Arial" w:eastAsia="Arial" w:hAnsi="Arial"/>
          <w:sz w:val="24"/>
          <w:szCs w:val="24"/>
        </w:rPr>
        <w:t xml:space="preserve">3. По совместному заявлению лиц, вступающих в брак, срок, установленный пунктом 2 настоящей статьи, орган записи актов гражданского состояния изменяет по основаниям, предусмотренным пунктом 1 </w:t>
      </w:r>
      <w:r>
        <w:rPr>
          <w:rFonts w:ascii="Arial" w:cs="Arial" w:eastAsia="Arial" w:hAnsi="Arial"/>
          <w:sz w:val="24"/>
          <w:szCs w:val="24"/>
        </w:rPr>
        <w:t xml:space="preserve">статьи 12</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4. Государственная регистрация заключения брака производится в присутствии лиц, вступающих в брак.</w:t>
      </w:r>
    </w:p>
    <w:p>
      <w:pPr>
        <w:spacing w:after="120"/>
        <w:ind w:firstLine="397"/>
        <w:jc w:val="both"/>
      </w:pPr>
      <w:r>
        <w:rPr>
          <w:rFonts w:ascii="Arial" w:cs="Arial" w:eastAsia="Arial" w:hAnsi="Arial"/>
          <w:sz w:val="24"/>
          <w:szCs w:val="24"/>
        </w:rPr>
        <w:t xml:space="preserve">5. По желанию лиц, вступающих в брак, государственная регистрация заключения брака может производиться в торжественной обстановке.</w:t>
      </w:r>
    </w:p>
    <w:p>
      <w:pPr>
        <w:spacing w:after="120"/>
        <w:ind w:firstLine="397"/>
        <w:jc w:val="both"/>
      </w:pPr>
      <w:r>
        <w:rPr>
          <w:rFonts w:ascii="Arial" w:cs="Arial" w:eastAsia="Arial" w:hAnsi="Arial"/>
          <w:sz w:val="24"/>
          <w:szCs w:val="24"/>
        </w:rPr>
        <w:t xml:space="preserve">6. В случае если лица, вступающие в брак (одно из лиц), не могут явиться в орган записи актов гражданского состояния вследствие тяжелой болезни, беременности, рождения ребенка и непосредственной угрозы жизни одной из сторон,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pPr>
        <w:spacing w:after="120"/>
        <w:ind w:firstLine="397"/>
        <w:jc w:val="both"/>
      </w:pPr>
      <w:r>
        <w:rPr>
          <w:rFonts w:ascii="Arial" w:cs="Arial" w:eastAsia="Arial" w:hAnsi="Arial"/>
          <w:sz w:val="24"/>
          <w:szCs w:val="24"/>
        </w:rPr>
        <w:t xml:space="preserve">6-1. 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w:t>
      </w:r>
    </w:p>
    <w:p>
      <w:pPr>
        <w:spacing w:after="120"/>
        <w:ind w:firstLine="397"/>
        <w:jc w:val="both"/>
      </w:pPr>
      <w:r>
        <w:rPr>
          <w:rFonts w:ascii="Arial" w:cs="Arial" w:eastAsia="Arial" w:hAnsi="Arial"/>
          <w:sz w:val="24"/>
          <w:szCs w:val="24"/>
        </w:rPr>
        <w:t xml:space="preserve">- справки об отсутствии брака иностранного гражданина,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паспорта иностранного гражданина с приложением нотариально заверенного перевода.</w:t>
      </w:r>
    </w:p>
    <w:p>
      <w:pPr>
        <w:spacing w:after="120"/>
        <w:ind w:firstLine="397"/>
        <w:jc w:val="both"/>
      </w:pPr>
      <w:r>
        <w:rPr>
          <w:rFonts w:ascii="Arial" w:cs="Arial" w:eastAsia="Arial" w:hAnsi="Arial"/>
          <w:sz w:val="24"/>
          <w:szCs w:val="24"/>
        </w:rPr>
        <w:t xml:space="preserve">7. 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pPr>
        <w:spacing w:after="120"/>
        <w:ind w:firstLine="397"/>
        <w:jc w:val="both"/>
      </w:pPr>
      <w:r>
        <w:rPr>
          <w:rFonts w:ascii="Arial" w:cs="Arial" w:eastAsia="Arial" w:hAnsi="Arial"/>
          <w:sz w:val="24"/>
          <w:szCs w:val="24"/>
        </w:rPr>
        <w:t xml:space="preserve">8. Государственная регистрация заключения брака не производится при наличии препятствующих заключению брака обстоятельств, установленных </w:t>
      </w:r>
      <w:r>
        <w:rPr>
          <w:rFonts w:ascii="Arial" w:cs="Arial" w:eastAsia="Arial" w:hAnsi="Arial"/>
          <w:sz w:val="24"/>
          <w:szCs w:val="24"/>
        </w:rPr>
        <w:t xml:space="preserve">статьей 15</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9. 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pPr>
        <w:spacing w:after="120"/>
        <w:ind w:firstLine="397"/>
        <w:jc w:val="both"/>
      </w:pPr>
      <w:r>
        <w:rPr>
          <w:rFonts w:ascii="Arial" w:cs="Arial" w:eastAsia="Arial" w:hAnsi="Arial"/>
          <w:sz w:val="24"/>
          <w:szCs w:val="24"/>
        </w:rPr>
        <w:t xml:space="preserve">Отказ органа записи актов гражданского состояния в регистрации брака может быть обжалован лицами, желающими вступить в брак (одним из них), в порядке, определяемом законодательством об административной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686wbecoqydyexg71q5s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qlgvhzs6fehtbsyjbp9jd">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Регистрация брака в торжественной обстановке</w:t>
      </w:r>
    </w:p>
    <w:p>
      <w:pPr>
        <w:spacing w:after="120"/>
        <w:ind w:firstLine="397"/>
        <w:jc w:val="both"/>
      </w:pPr>
      <w:r>
        <w:rPr>
          <w:rFonts w:ascii="Arial" w:cs="Arial" w:eastAsia="Arial" w:hAnsi="Arial"/>
          <w:sz w:val="24"/>
          <w:szCs w:val="24"/>
        </w:rPr>
        <w:t xml:space="preserve">1. Регистрация брака может производиться в торжественной обстановке (в специально предназначенных для торжественной регистрации брака зданиях, помещениях органов записи актов гражданского состояния, а также иных местах по соглашению органов записи актов гражданского состояния и лиц, вступающих в брак).</w:t>
      </w:r>
    </w:p>
    <w:p>
      <w:pPr>
        <w:spacing w:after="120"/>
        <w:ind w:firstLine="397"/>
        <w:jc w:val="both"/>
      </w:pPr>
      <w:r>
        <w:rPr>
          <w:rFonts w:ascii="Arial" w:cs="Arial" w:eastAsia="Arial" w:hAnsi="Arial"/>
          <w:sz w:val="24"/>
          <w:szCs w:val="24"/>
        </w:rPr>
        <w:t xml:space="preserve">Должностное лицо органа записи актов гражданского состояния:</w:t>
      </w:r>
    </w:p>
    <w:p>
      <w:pPr>
        <w:spacing w:after="120"/>
        <w:ind w:firstLine="397"/>
        <w:jc w:val="both"/>
      </w:pPr>
      <w:r>
        <w:rPr>
          <w:rFonts w:ascii="Arial" w:cs="Arial" w:eastAsia="Arial" w:hAnsi="Arial"/>
          <w:sz w:val="24"/>
          <w:szCs w:val="24"/>
        </w:rPr>
        <w:t xml:space="preserve">- разъясняет вступающим в брак лицам права и обязанности будущих супругов;</w:t>
      </w:r>
    </w:p>
    <w:p>
      <w:pPr>
        <w:spacing w:after="120"/>
        <w:ind w:firstLine="397"/>
        <w:jc w:val="both"/>
      </w:pPr>
      <w:r>
        <w:rPr>
          <w:rFonts w:ascii="Arial" w:cs="Arial" w:eastAsia="Arial" w:hAnsi="Arial"/>
          <w:sz w:val="24"/>
          <w:szCs w:val="24"/>
        </w:rPr>
        <w:t xml:space="preserve">- выясняет согласие о вступлении в брак и об избираемой супругами фамилии.</w:t>
      </w:r>
    </w:p>
    <w:p>
      <w:pPr>
        <w:spacing w:after="120"/>
        <w:ind w:firstLine="397"/>
        <w:jc w:val="both"/>
      </w:pPr>
      <w:r>
        <w:rPr>
          <w:rFonts w:ascii="Arial" w:cs="Arial" w:eastAsia="Arial" w:hAnsi="Arial"/>
          <w:sz w:val="24"/>
          <w:szCs w:val="24"/>
        </w:rPr>
        <w:t xml:space="preserve">2. При отсутствии препятствий к заключению брака в книгу записей актов гражданского состояния вносится запись о браке, подписываемая вступающими в брак и скрепляемая подписью должностного лица органа записи актов гражданского состояния.</w:t>
      </w:r>
    </w:p>
    <w:p>
      <w:pPr>
        <w:spacing w:after="120"/>
        <w:ind w:firstLine="397"/>
        <w:jc w:val="both"/>
      </w:pPr>
      <w:r>
        <w:rPr>
          <w:rFonts w:ascii="Arial" w:cs="Arial" w:eastAsia="Arial" w:hAnsi="Arial"/>
          <w:b/>
          <w:bCs/>
          <w:sz w:val="24"/>
          <w:szCs w:val="24"/>
        </w:rPr>
        <w:t xml:space="preserve">Статья 29. Приостановление записи акта о заключении брака</w:t>
      </w:r>
    </w:p>
    <w:p>
      <w:pPr>
        <w:spacing w:after="120"/>
        <w:ind w:firstLine="397"/>
        <w:jc w:val="both"/>
      </w:pPr>
      <w:r>
        <w:rPr>
          <w:rFonts w:ascii="Arial" w:cs="Arial" w:eastAsia="Arial" w:hAnsi="Arial"/>
          <w:sz w:val="24"/>
          <w:szCs w:val="24"/>
        </w:rPr>
        <w:t xml:space="preserve">В случае поступления заявления о наличии препятствий для государственной регистрации заключения брака до совершения записи акта о заключении брака, должностное лицо органа записи актов гражданского состояния обязано приостановить запись и потребовать от заявителя представления соответствующих документальных доказательств в назначенный срок. Срок не может превышать одного месяца.</w:t>
      </w:r>
    </w:p>
    <w:p>
      <w:pPr>
        <w:spacing w:after="120"/>
        <w:ind w:firstLine="397"/>
        <w:jc w:val="both"/>
      </w:pPr>
      <w:r>
        <w:rPr>
          <w:rFonts w:ascii="Arial" w:cs="Arial" w:eastAsia="Arial" w:hAnsi="Arial"/>
          <w:b/>
          <w:bCs/>
          <w:sz w:val="24"/>
          <w:szCs w:val="24"/>
        </w:rPr>
        <w:t xml:space="preserve">Статья 30. Порядок записи фамилий супругов при государственной регистрации заключения брака</w:t>
      </w:r>
    </w:p>
    <w:p>
      <w:pPr>
        <w:spacing w:after="120"/>
        <w:ind w:firstLine="397"/>
        <w:jc w:val="both"/>
      </w:pPr>
      <w:r>
        <w:rPr>
          <w:rFonts w:ascii="Arial" w:cs="Arial" w:eastAsia="Arial" w:hAnsi="Arial"/>
          <w:sz w:val="24"/>
          <w:szCs w:val="24"/>
        </w:rPr>
        <w:t xml:space="preserve">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pPr>
        <w:spacing w:after="120"/>
        <w:ind w:firstLine="397"/>
        <w:jc w:val="both"/>
      </w:pPr>
      <w:r>
        <w:rPr>
          <w:rFonts w:ascii="Arial" w:cs="Arial" w:eastAsia="Arial" w:hAnsi="Arial"/>
          <w:sz w:val="24"/>
          <w:szCs w:val="24"/>
        </w:rPr>
        <w:t xml:space="preserve">2. В качестве общей фамилии супругов может быть записана фамилия одного из супругов или, если иное не предусмотрено законом Кыргызской Республики, фамилия, образованная посредством присоединения фамилии жены к фамилии мужа. Общая фамилия супругов может состоять не более чем из двух фамилий, соединенных при написании дефисом.</w:t>
      </w:r>
    </w:p>
    <w:p>
      <w:pPr>
        <w:spacing w:after="120"/>
        <w:ind w:firstLine="397"/>
        <w:jc w:val="both"/>
      </w:pPr>
      <w:r>
        <w:rPr>
          <w:rFonts w:ascii="Arial" w:cs="Arial" w:eastAsia="Arial" w:hAnsi="Arial"/>
          <w:b/>
          <w:bCs/>
          <w:sz w:val="24"/>
          <w:szCs w:val="24"/>
        </w:rPr>
        <w:t xml:space="preserve">Статья 31. Содержание записи акта о заключении брака</w:t>
      </w:r>
    </w:p>
    <w:p>
      <w:pPr>
        <w:spacing w:after="120"/>
        <w:ind w:firstLine="397"/>
        <w:jc w:val="both"/>
      </w:pPr>
      <w:r>
        <w:rPr>
          <w:rFonts w:ascii="Arial" w:cs="Arial" w:eastAsia="Arial" w:hAnsi="Arial"/>
          <w:sz w:val="24"/>
          <w:szCs w:val="24"/>
        </w:rPr>
        <w:t xml:space="preserve">1. В запись акта о заключении брака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заключения брака), имя, отчество, дата и место рождения, возраст, гражданство, национальность, место жительства каждого из лиц, заключивших брак;</w:t>
      </w:r>
    </w:p>
    <w:p>
      <w:pPr>
        <w:spacing w:after="120"/>
        <w:ind w:firstLine="397"/>
        <w:jc w:val="both"/>
      </w:pPr>
      <w:r>
        <w:rPr>
          <w:rFonts w:ascii="Arial" w:cs="Arial" w:eastAsia="Arial" w:hAnsi="Arial"/>
          <w:sz w:val="24"/>
          <w:szCs w:val="24"/>
        </w:rPr>
        <w:t xml:space="preserve">- сведения о документе, подтверждающем прекращение предыдущего брака, в случае если лицо (лица), заключившее брак, состояло в браке ранее;</w:t>
      </w:r>
    </w:p>
    <w:p>
      <w:pPr>
        <w:spacing w:after="120"/>
        <w:ind w:firstLine="397"/>
        <w:jc w:val="both"/>
      </w:pPr>
      <w:r>
        <w:rPr>
          <w:rFonts w:ascii="Arial" w:cs="Arial" w:eastAsia="Arial" w:hAnsi="Arial"/>
          <w:sz w:val="24"/>
          <w:szCs w:val="24"/>
        </w:rPr>
        <w:t xml:space="preserve">- реквизиты документов, удостоверяющих личности заключивших брак;</w:t>
      </w:r>
    </w:p>
    <w:p>
      <w:pPr>
        <w:spacing w:after="120"/>
        <w:ind w:firstLine="397"/>
        <w:jc w:val="both"/>
      </w:pPr>
      <w:r>
        <w:rPr>
          <w:rFonts w:ascii="Arial" w:cs="Arial" w:eastAsia="Arial" w:hAnsi="Arial"/>
          <w:sz w:val="24"/>
          <w:szCs w:val="24"/>
        </w:rPr>
        <w:t xml:space="preserve">- дата составления и номер записи акта о заключении брака;</w:t>
      </w:r>
    </w:p>
    <w:p>
      <w:pPr>
        <w:spacing w:after="120"/>
        <w:ind w:firstLine="397"/>
        <w:jc w:val="both"/>
      </w:pPr>
      <w:r>
        <w:rPr>
          <w:rFonts w:ascii="Arial" w:cs="Arial" w:eastAsia="Arial" w:hAnsi="Arial"/>
          <w:sz w:val="24"/>
          <w:szCs w:val="24"/>
        </w:rPr>
        <w:t xml:space="preserve">- наименование органа записи актов гражданского состояния, которым произведена государственная регистрация заключения брака;</w:t>
      </w:r>
    </w:p>
    <w:p>
      <w:pPr>
        <w:spacing w:after="120"/>
        <w:ind w:firstLine="397"/>
        <w:jc w:val="both"/>
      </w:pPr>
      <w:r>
        <w:rPr>
          <w:rFonts w:ascii="Arial" w:cs="Arial" w:eastAsia="Arial" w:hAnsi="Arial"/>
          <w:sz w:val="24"/>
          <w:szCs w:val="24"/>
        </w:rPr>
        <w:t xml:space="preserve">- серия и номер выданного свидетельства о браке.</w:t>
      </w:r>
    </w:p>
    <w:p>
      <w:pPr>
        <w:spacing w:after="120"/>
        <w:ind w:firstLine="397"/>
        <w:jc w:val="both"/>
      </w:pPr>
      <w:r>
        <w:rPr>
          <w:rFonts w:ascii="Arial" w:cs="Arial" w:eastAsia="Arial" w:hAnsi="Arial"/>
          <w:sz w:val="24"/>
          <w:szCs w:val="24"/>
        </w:rPr>
        <w:t xml:space="preserve">2. В случае если брак расторгнут или признан недействительным, в запись акта о заключении брака вносятся сведения о расторжении брака или о признании его недействительным. Внесение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недействительным.</w:t>
      </w:r>
    </w:p>
    <w:p>
      <w:pPr>
        <w:spacing w:after="120"/>
        <w:ind w:firstLine="397"/>
        <w:jc w:val="both"/>
      </w:pPr>
      <w:r>
        <w:rPr>
          <w:rFonts w:ascii="Arial" w:cs="Arial" w:eastAsia="Arial" w:hAnsi="Arial"/>
          <w:i/>
          <w:iCs/>
          <w:sz w:val="24"/>
          <w:szCs w:val="24"/>
        </w:rPr>
        <w:t xml:space="preserve">(В редакции Закона КР от </w:t>
      </w:r>
      <w:hyperlink w:history="1" r:id="rIdih37tqpv2jpdrcspvpfh-">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Свидетельство о заключении брака</w:t>
      </w:r>
    </w:p>
    <w:p>
      <w:pPr>
        <w:spacing w:after="120"/>
        <w:ind w:firstLine="397"/>
        <w:jc w:val="both"/>
      </w:pPr>
      <w:r>
        <w:rPr>
          <w:rFonts w:ascii="Arial" w:cs="Arial" w:eastAsia="Arial" w:hAnsi="Arial"/>
          <w:sz w:val="24"/>
          <w:szCs w:val="24"/>
        </w:rPr>
        <w:t xml:space="preserve">Свидетельство о заключении брака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заключения брака), имя, отчество, дата и место рождения, гражданство и национальность каждого из лиц, заключивших брак;</w:t>
      </w:r>
    </w:p>
    <w:p>
      <w:pPr>
        <w:spacing w:after="120"/>
        <w:ind w:firstLine="397"/>
        <w:jc w:val="both"/>
      </w:pPr>
      <w:r>
        <w:rPr>
          <w:rFonts w:ascii="Arial" w:cs="Arial" w:eastAsia="Arial" w:hAnsi="Arial"/>
          <w:sz w:val="24"/>
          <w:szCs w:val="24"/>
        </w:rPr>
        <w:t xml:space="preserve">- дата заключения брака;</w:t>
      </w:r>
    </w:p>
    <w:p>
      <w:pPr>
        <w:spacing w:after="120"/>
        <w:ind w:firstLine="397"/>
        <w:jc w:val="both"/>
      </w:pPr>
      <w:r>
        <w:rPr>
          <w:rFonts w:ascii="Arial" w:cs="Arial" w:eastAsia="Arial" w:hAnsi="Arial"/>
          <w:sz w:val="24"/>
          <w:szCs w:val="24"/>
        </w:rPr>
        <w:t xml:space="preserve">- дата составления и номер записи акта о заключении брака;</w:t>
      </w:r>
    </w:p>
    <w:p>
      <w:pPr>
        <w:spacing w:after="120"/>
        <w:ind w:firstLine="397"/>
        <w:jc w:val="both"/>
      </w:pPr>
      <w:r>
        <w:rPr>
          <w:rFonts w:ascii="Arial" w:cs="Arial" w:eastAsia="Arial" w:hAnsi="Arial"/>
          <w:sz w:val="24"/>
          <w:szCs w:val="24"/>
        </w:rPr>
        <w:t xml:space="preserve">- место государственной регистрации заключения брака (наименование органа записи актов гражданского состояния);</w:t>
      </w:r>
    </w:p>
    <w:p>
      <w:pPr>
        <w:spacing w:after="120"/>
        <w:ind w:firstLine="397"/>
        <w:jc w:val="both"/>
      </w:pPr>
      <w:r>
        <w:rPr>
          <w:rFonts w:ascii="Arial" w:cs="Arial" w:eastAsia="Arial" w:hAnsi="Arial"/>
          <w:sz w:val="24"/>
          <w:szCs w:val="24"/>
        </w:rPr>
        <w:t xml:space="preserve">- дата выдачи свидетельства о заключении брака.</w:t>
      </w:r>
    </w:p>
    <w:p>
      <w:pPr>
        <w:spacing w:after="120"/>
        <w:ind w:firstLine="397"/>
        <w:jc w:val="both"/>
      </w:pPr>
      <w:r>
        <w:rPr>
          <w:rFonts w:ascii="Arial" w:cs="Arial" w:eastAsia="Arial" w:hAnsi="Arial"/>
          <w:i/>
          <w:iCs/>
          <w:sz w:val="24"/>
          <w:szCs w:val="24"/>
        </w:rPr>
        <w:t xml:space="preserve">(В редакции Закона КР от </w:t>
      </w:r>
      <w:hyperlink w:history="1" r:id="rIdznpmbv0f2kzhqbk9donsl">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Государственная регистрация расторжения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Основания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Основанием для государственной регистрации расторжения брака является:</w:t>
      </w:r>
    </w:p>
    <w:p>
      <w:pPr>
        <w:spacing w:after="120"/>
        <w:ind w:firstLine="397"/>
        <w:jc w:val="both"/>
      </w:pPr>
      <w:r>
        <w:rPr>
          <w:rFonts w:ascii="Arial" w:cs="Arial" w:eastAsia="Arial" w:hAnsi="Arial"/>
          <w:sz w:val="24"/>
          <w:szCs w:val="24"/>
        </w:rPr>
        <w:t xml:space="preserve">- совместное заявление о расторжении брака супругов, не имеющих общих несовершеннолетних детей;</w:t>
      </w:r>
    </w:p>
    <w:p>
      <w:pPr>
        <w:spacing w:after="120"/>
        <w:ind w:firstLine="397"/>
        <w:jc w:val="both"/>
      </w:pPr>
      <w:r>
        <w:rPr>
          <w:rFonts w:ascii="Arial" w:cs="Arial" w:eastAsia="Arial" w:hAnsi="Arial"/>
          <w:sz w:val="24"/>
          <w:szCs w:val="24"/>
        </w:rPr>
        <w:t xml:space="preserve">-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pPr>
        <w:spacing w:after="120"/>
        <w:ind w:firstLine="397"/>
        <w:jc w:val="both"/>
      </w:pPr>
      <w:r>
        <w:rPr>
          <w:rFonts w:ascii="Arial" w:cs="Arial" w:eastAsia="Arial" w:hAnsi="Arial"/>
          <w:sz w:val="24"/>
          <w:szCs w:val="24"/>
        </w:rPr>
        <w:t xml:space="preserve">- решение суда о расторжении брака, вступившее в законную силу.</w:t>
      </w:r>
    </w:p>
    <w:p>
      <w:pPr>
        <w:spacing w:after="120"/>
        <w:ind w:firstLine="397"/>
        <w:jc w:val="both"/>
      </w:pPr>
      <w:r>
        <w:rPr>
          <w:rFonts w:ascii="Arial" w:cs="Arial" w:eastAsia="Arial" w:hAnsi="Arial"/>
          <w:b/>
          <w:bCs/>
          <w:sz w:val="24"/>
          <w:szCs w:val="24"/>
        </w:rPr>
        <w:t xml:space="preserve">Статья 34. Место государственной регистрации расторжения брака</w:t>
      </w:r>
    </w:p>
    <w:p>
      <w:pPr>
        <w:spacing w:after="120"/>
        <w:ind w:firstLine="397"/>
        <w:jc w:val="both"/>
      </w:pPr>
      <w:r>
        <w:rPr>
          <w:rFonts w:ascii="Arial" w:cs="Arial" w:eastAsia="Arial" w:hAnsi="Arial"/>
          <w:sz w:val="24"/>
          <w:szCs w:val="24"/>
        </w:rPr>
        <w:t xml:space="preserve">Государственная регистрация расторжения брака производится органом записи актов гражданского состояния по месту жительства супругов (одного из супругов) либо по месту государственной регистрации заключения брака.</w:t>
      </w:r>
    </w:p>
    <w:p>
      <w:pPr>
        <w:spacing w:after="120"/>
        <w:ind w:firstLine="397"/>
        <w:jc w:val="both"/>
      </w:pPr>
      <w:r>
        <w:rPr>
          <w:rFonts w:ascii="Arial" w:cs="Arial" w:eastAsia="Arial" w:hAnsi="Arial"/>
          <w:i/>
          <w:iCs/>
          <w:sz w:val="24"/>
          <w:szCs w:val="24"/>
        </w:rPr>
        <w:t xml:space="preserve">(В редакции Закона КР от </w:t>
      </w:r>
      <w:hyperlink w:history="1" r:id="rId8tdhaljj8bbpbofjbqgzb">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Порядок государственной регистрации расторжения брака по взаимному согласию супругов, не имеющих общих несовершеннолетних детей</w:t>
      </w:r>
    </w:p>
    <w:p>
      <w:pPr>
        <w:spacing w:after="120"/>
        <w:ind w:firstLine="397"/>
        <w:jc w:val="both"/>
      </w:pPr>
      <w:r>
        <w:rPr>
          <w:rFonts w:ascii="Arial" w:cs="Arial" w:eastAsia="Arial" w:hAnsi="Arial"/>
          <w:sz w:val="24"/>
          <w:szCs w:val="24"/>
        </w:rPr>
        <w:t xml:space="preserve">1. При взаимном согласии на расторжение брака супругов, не имеющих общих несовершеннолетних детей, и при отсутствии имущественных и иных претензий друг к другу расторжение брака производится органом записи актов гражданского состояния.</w:t>
      </w:r>
    </w:p>
    <w:p>
      <w:pPr>
        <w:spacing w:after="120"/>
        <w:ind w:firstLine="397"/>
        <w:jc w:val="both"/>
      </w:pPr>
      <w:r>
        <w:rPr>
          <w:rFonts w:ascii="Arial" w:cs="Arial" w:eastAsia="Arial" w:hAnsi="Arial"/>
          <w:sz w:val="24"/>
          <w:szCs w:val="24"/>
        </w:rPr>
        <w:t xml:space="preserve">2. Супруги, желающие расторгнуть брак, подают в письменной форме совместное заявление о расторжении брака в орган записи актов гражданского состояния.</w:t>
      </w:r>
    </w:p>
    <w:p>
      <w:pPr>
        <w:spacing w:after="120"/>
        <w:ind w:firstLine="397"/>
        <w:jc w:val="both"/>
      </w:pPr>
      <w:r>
        <w:rPr>
          <w:rFonts w:ascii="Arial" w:cs="Arial" w:eastAsia="Arial" w:hAnsi="Arial"/>
          <w:sz w:val="24"/>
          <w:szCs w:val="24"/>
        </w:rPr>
        <w:t xml:space="preserve">В совместном заявлении о расторжении брака супруги должны подтвердить взаимное согласие на расторжение брака, отсутствие у них общих несовершеннолетних детей и имущественных и иных претензий друг к другу. В совместном заявлении о расторжении брака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каждого из супругов;</w:t>
      </w:r>
    </w:p>
    <w:p>
      <w:pPr>
        <w:spacing w:after="120"/>
        <w:ind w:firstLine="397"/>
        <w:jc w:val="both"/>
      </w:pPr>
      <w:r>
        <w:rPr>
          <w:rFonts w:ascii="Arial" w:cs="Arial" w:eastAsia="Arial" w:hAnsi="Arial"/>
          <w:sz w:val="24"/>
          <w:szCs w:val="24"/>
        </w:rPr>
        <w:t xml:space="preserve">- реквизиты записи акта о заключении брака;</w:t>
      </w:r>
    </w:p>
    <w:p>
      <w:pPr>
        <w:spacing w:after="120"/>
        <w:ind w:firstLine="397"/>
        <w:jc w:val="both"/>
      </w:pPr>
      <w:r>
        <w:rPr>
          <w:rFonts w:ascii="Arial" w:cs="Arial" w:eastAsia="Arial" w:hAnsi="Arial"/>
          <w:sz w:val="24"/>
          <w:szCs w:val="24"/>
        </w:rPr>
        <w:t xml:space="preserve">- фамилии, которые избирает каждый из супругов при расторжении брака;</w:t>
      </w:r>
    </w:p>
    <w:p>
      <w:pPr>
        <w:spacing w:after="120"/>
        <w:ind w:firstLine="397"/>
        <w:jc w:val="both"/>
      </w:pPr>
      <w:r>
        <w:rPr>
          <w:rFonts w:ascii="Arial" w:cs="Arial" w:eastAsia="Arial" w:hAnsi="Arial"/>
          <w:sz w:val="24"/>
          <w:szCs w:val="24"/>
        </w:rPr>
        <w:t xml:space="preserve">- реквизиты документов, удостоверяющих личности супругов.</w:t>
      </w:r>
    </w:p>
    <w:p>
      <w:pPr>
        <w:spacing w:after="120"/>
        <w:ind w:firstLine="397"/>
        <w:jc w:val="both"/>
      </w:pPr>
      <w:r>
        <w:rPr>
          <w:rFonts w:ascii="Arial" w:cs="Arial" w:eastAsia="Arial" w:hAnsi="Arial"/>
          <w:sz w:val="24"/>
          <w:szCs w:val="24"/>
        </w:rPr>
        <w:t xml:space="preserve">Супруги, желающие расторгнуть брак, подписывают совместное заявление и указывают дату его составления.</w:t>
      </w:r>
    </w:p>
    <w:p>
      <w:pPr>
        <w:spacing w:after="120"/>
        <w:ind w:firstLine="397"/>
        <w:jc w:val="both"/>
      </w:pPr>
      <w:r>
        <w:rPr>
          <w:rFonts w:ascii="Arial" w:cs="Arial" w:eastAsia="Arial" w:hAnsi="Arial"/>
          <w:sz w:val="24"/>
          <w:szCs w:val="24"/>
        </w:rPr>
        <w:t xml:space="preserve">3. В случае если один из супругов, желающих расторгнуть брак,  не имеет возможности явиться в орган записи актов гражданского состояния для подачи заявления, предусмотренного пунктом 2 настоящей статьи, волеизъявление супругов может быть оформлено отдельными заявлениями о расторжении брака. Подпись такого заявления супруга должна быть нотариально удостоверена.</w:t>
      </w:r>
    </w:p>
    <w:p>
      <w:pPr>
        <w:spacing w:after="120"/>
        <w:ind w:firstLine="397"/>
        <w:jc w:val="both"/>
      </w:pPr>
      <w:r>
        <w:rPr>
          <w:rFonts w:ascii="Arial" w:cs="Arial" w:eastAsia="Arial" w:hAnsi="Arial"/>
          <w:sz w:val="24"/>
          <w:szCs w:val="24"/>
        </w:rPr>
        <w:t xml:space="preserve">4. Расторжение брака производится в присутствии обоих супругов или одного из них по истечении месяца со дня подачи супругами совместного заявления о расторжении брака.</w:t>
      </w:r>
    </w:p>
    <w:p>
      <w:pPr>
        <w:spacing w:after="120"/>
        <w:ind w:firstLine="397"/>
        <w:jc w:val="both"/>
      </w:pPr>
      <w:r>
        <w:rPr>
          <w:rFonts w:ascii="Arial" w:cs="Arial" w:eastAsia="Arial" w:hAnsi="Arial"/>
          <w:i/>
          <w:iCs/>
          <w:sz w:val="24"/>
          <w:szCs w:val="24"/>
        </w:rPr>
        <w:t xml:space="preserve"> (В редакции Законов КР от </w:t>
      </w:r>
      <w:hyperlink w:history="1" r:id="rIdfs8nrj5az5vpgznvr0qdv">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54-pfwfttammfdoiryuct">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Порядок государственной регистрации расторжения брака по заявлению одного из супругов</w:t>
      </w:r>
    </w:p>
    <w:p>
      <w:pPr>
        <w:spacing w:after="120"/>
        <w:ind w:firstLine="397"/>
        <w:jc w:val="both"/>
      </w:pPr>
      <w:r>
        <w:rPr>
          <w:rFonts w:ascii="Arial" w:cs="Arial" w:eastAsia="Arial" w:hAnsi="Arial"/>
          <w:sz w:val="24"/>
          <w:szCs w:val="24"/>
        </w:rPr>
        <w:t xml:space="preserve">1. Расторжение брака по заявлению одного из супругов производится органом записи актов гражданского состояния в случае если другой супруг:</w:t>
      </w:r>
    </w:p>
    <w:p>
      <w:pPr>
        <w:spacing w:after="120"/>
        <w:ind w:firstLine="397"/>
        <w:jc w:val="both"/>
      </w:pPr>
      <w:r>
        <w:rPr>
          <w:rFonts w:ascii="Arial" w:cs="Arial" w:eastAsia="Arial" w:hAnsi="Arial"/>
          <w:sz w:val="24"/>
          <w:szCs w:val="24"/>
        </w:rPr>
        <w:t xml:space="preserve">- признан судом безвестно отсутствующим;</w:t>
      </w:r>
    </w:p>
    <w:p>
      <w:pPr>
        <w:spacing w:after="120"/>
        <w:ind w:firstLine="397"/>
        <w:jc w:val="both"/>
      </w:pPr>
      <w:r>
        <w:rPr>
          <w:rFonts w:ascii="Arial" w:cs="Arial" w:eastAsia="Arial" w:hAnsi="Arial"/>
          <w:sz w:val="24"/>
          <w:szCs w:val="24"/>
        </w:rPr>
        <w:t xml:space="preserve">- признан судом недееспособным;</w:t>
      </w:r>
    </w:p>
    <w:p>
      <w:pPr>
        <w:spacing w:after="120"/>
        <w:ind w:firstLine="397"/>
        <w:jc w:val="both"/>
      </w:pPr>
      <w:r>
        <w:rPr>
          <w:rFonts w:ascii="Arial" w:cs="Arial" w:eastAsia="Arial" w:hAnsi="Arial"/>
          <w:sz w:val="24"/>
          <w:szCs w:val="24"/>
        </w:rPr>
        <w:t xml:space="preserve">- осужден за совершение преступления к лишению свободы на срок свыше трех лет.</w:t>
      </w:r>
    </w:p>
    <w:p>
      <w:pPr>
        <w:spacing w:after="120"/>
        <w:ind w:firstLine="397"/>
        <w:jc w:val="both"/>
      </w:pPr>
      <w:r>
        <w:rPr>
          <w:rFonts w:ascii="Arial" w:cs="Arial" w:eastAsia="Arial" w:hAnsi="Arial"/>
          <w:sz w:val="24"/>
          <w:szCs w:val="24"/>
        </w:rPr>
        <w:t xml:space="preserve">2. Государственная регистрация расторжения брака в случаях, предусмотренных пунктом 1 настоящей статьи, производится по заявлению одного из супругов, желающего расторгнуть брак.</w:t>
      </w:r>
    </w:p>
    <w:p>
      <w:pPr>
        <w:spacing w:after="120"/>
        <w:ind w:firstLine="397"/>
        <w:jc w:val="both"/>
      </w:pPr>
      <w:r>
        <w:rPr>
          <w:rFonts w:ascii="Arial" w:cs="Arial" w:eastAsia="Arial" w:hAnsi="Arial"/>
          <w:sz w:val="24"/>
          <w:szCs w:val="24"/>
        </w:rPr>
        <w:t xml:space="preserve">В заявлении о расторжении брака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супруга, желающего расторгнуть брак;</w:t>
      </w:r>
    </w:p>
    <w:p>
      <w:pPr>
        <w:spacing w:after="120"/>
        <w:ind w:firstLine="397"/>
        <w:jc w:val="both"/>
      </w:pPr>
      <w:r>
        <w:rPr>
          <w:rFonts w:ascii="Arial" w:cs="Arial" w:eastAsia="Arial" w:hAnsi="Arial"/>
          <w:sz w:val="24"/>
          <w:szCs w:val="24"/>
        </w:rPr>
        <w:t xml:space="preserve">- основание для расторжения брака, указанное в пункте 1 настоящей статьи;</w:t>
      </w:r>
    </w:p>
    <w:p>
      <w:pPr>
        <w:spacing w:after="120"/>
        <w:ind w:firstLine="397"/>
        <w:jc w:val="both"/>
      </w:pPr>
      <w:r>
        <w:rPr>
          <w:rFonts w:ascii="Arial" w:cs="Arial" w:eastAsia="Arial" w:hAnsi="Arial"/>
          <w:sz w:val="24"/>
          <w:szCs w:val="24"/>
        </w:rPr>
        <w:t xml:space="preserve">- фамилия, имя, отчество, дата и место рождения, гражданство, последнее известное место жительства другого супруга;</w:t>
      </w:r>
    </w:p>
    <w:p>
      <w:pPr>
        <w:spacing w:after="120"/>
        <w:ind w:firstLine="397"/>
        <w:jc w:val="both"/>
      </w:pPr>
      <w:r>
        <w:rPr>
          <w:rFonts w:ascii="Arial" w:cs="Arial" w:eastAsia="Arial" w:hAnsi="Arial"/>
          <w:sz w:val="24"/>
          <w:szCs w:val="24"/>
        </w:rPr>
        <w:t xml:space="preserve">- реквизиты записи акта о заключении брака;</w:t>
      </w:r>
    </w:p>
    <w:p>
      <w:pPr>
        <w:spacing w:after="120"/>
        <w:ind w:firstLine="397"/>
        <w:jc w:val="both"/>
      </w:pPr>
      <w:r>
        <w:rPr>
          <w:rFonts w:ascii="Arial" w:cs="Arial" w:eastAsia="Arial" w:hAnsi="Arial"/>
          <w:sz w:val="24"/>
          <w:szCs w:val="24"/>
        </w:rPr>
        <w:t xml:space="preserve">- фамилия, которую избирает супруг, желающий расторгнуть брак;</w:t>
      </w:r>
    </w:p>
    <w:p>
      <w:pPr>
        <w:spacing w:after="120"/>
        <w:ind w:firstLine="397"/>
        <w:jc w:val="both"/>
      </w:pPr>
      <w:r>
        <w:rPr>
          <w:rFonts w:ascii="Arial" w:cs="Arial" w:eastAsia="Arial" w:hAnsi="Arial"/>
          <w:sz w:val="24"/>
          <w:szCs w:val="24"/>
        </w:rPr>
        <w:t xml:space="preserve">- реквизиты документа, удостоверяющего личность супруга, желающего расторгнуть брак;</w:t>
      </w:r>
    </w:p>
    <w:p>
      <w:pPr>
        <w:spacing w:after="120"/>
        <w:ind w:firstLine="397"/>
        <w:jc w:val="both"/>
      </w:pPr>
      <w:r>
        <w:rPr>
          <w:rFonts w:ascii="Arial" w:cs="Arial" w:eastAsia="Arial" w:hAnsi="Arial"/>
          <w:sz w:val="24"/>
          <w:szCs w:val="24"/>
        </w:rPr>
        <w:t xml:space="preserve">- место жительства опекуна недееспособного супруга или управляющего имуществом безвестно отсутствующего супруга либо место нахождения исполняющего наказание учреждения, в котором осужденный супруг отбывает наказание.</w:t>
      </w:r>
    </w:p>
    <w:p>
      <w:pPr>
        <w:spacing w:after="120"/>
        <w:ind w:firstLine="397"/>
        <w:jc w:val="both"/>
      </w:pPr>
      <w:r>
        <w:rPr>
          <w:rFonts w:ascii="Arial" w:cs="Arial" w:eastAsia="Arial" w:hAnsi="Arial"/>
          <w:sz w:val="24"/>
          <w:szCs w:val="24"/>
        </w:rPr>
        <w:t xml:space="preserve">Супруг, желающий расторгнуть брак, подписывает заявление и указывает дату его составления.</w:t>
      </w:r>
    </w:p>
    <w:p>
      <w:pPr>
        <w:spacing w:after="120"/>
        <w:ind w:firstLine="397"/>
        <w:jc w:val="both"/>
      </w:pPr>
      <w:r>
        <w:rPr>
          <w:rFonts w:ascii="Arial" w:cs="Arial" w:eastAsia="Arial" w:hAnsi="Arial"/>
          <w:sz w:val="24"/>
          <w:szCs w:val="24"/>
        </w:rPr>
        <w:t xml:space="preserve">Одновременно с заявлением о расторжении брака должны быть предъявлены:</w:t>
      </w:r>
    </w:p>
    <w:p>
      <w:pPr>
        <w:spacing w:after="120"/>
        <w:ind w:firstLine="397"/>
        <w:jc w:val="both"/>
      </w:pPr>
      <w:r>
        <w:rPr>
          <w:rFonts w:ascii="Arial" w:cs="Arial" w:eastAsia="Arial" w:hAnsi="Arial"/>
          <w:sz w:val="24"/>
          <w:szCs w:val="24"/>
        </w:rPr>
        <w:t xml:space="preserve">- вступившее в законную силу решение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3. 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w:t>
      </w:r>
    </w:p>
    <w:p>
      <w:pPr>
        <w:spacing w:after="120"/>
        <w:ind w:firstLine="397"/>
        <w:jc w:val="both"/>
      </w:pPr>
      <w:r>
        <w:rPr>
          <w:rFonts w:ascii="Arial" w:cs="Arial" w:eastAsia="Arial" w:hAnsi="Arial"/>
          <w:sz w:val="24"/>
          <w:szCs w:val="24"/>
        </w:rPr>
        <w:t xml:space="preserve">4. 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территориальное подразделение уполномоченного государственного органа по защите детей о поступившем заявлении и дате, назначенной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В случае если брак расторгается с недееспособным или осужденным к лишению свободы на срок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w:t>
      </w:r>
    </w:p>
    <w:p>
      <w:pPr>
        <w:spacing w:after="120"/>
        <w:ind w:firstLine="397"/>
        <w:jc w:val="both"/>
      </w:pPr>
      <w:r>
        <w:rPr>
          <w:rFonts w:ascii="Arial" w:cs="Arial" w:eastAsia="Arial" w:hAnsi="Arial"/>
          <w:i/>
          <w:iCs/>
          <w:sz w:val="24"/>
          <w:szCs w:val="24"/>
        </w:rPr>
        <w:t xml:space="preserve"> (В редакции Законов КР от </w:t>
      </w:r>
      <w:hyperlink w:history="1" r:id="rIds9ssobdkqgga3spg9v537">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ttqgq6kdhbw-mhc1xols5">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Порядок государственной регистрации расторжения брака на основании решения суда о расторжении брака</w:t>
      </w:r>
    </w:p>
    <w:p>
      <w:pPr>
        <w:spacing w:after="120"/>
        <w:ind w:firstLine="397"/>
        <w:jc w:val="both"/>
      </w:pPr>
      <w:r>
        <w:rPr>
          <w:rFonts w:ascii="Arial" w:cs="Arial" w:eastAsia="Arial" w:hAnsi="Arial"/>
          <w:sz w:val="24"/>
          <w:szCs w:val="24"/>
        </w:rPr>
        <w:t xml:space="preserve">1. Государственная регистрация расторжения брака на основании решения суда производится в органах записи актов гражданского состояния по месту государственной регистрации заключения брака на основании выписки из решения суда либо по месту жительства бывших супругов (любого из них) на основании выписки из 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подается в письменной форме.</w:t>
      </w:r>
    </w:p>
    <w:p>
      <w:pPr>
        <w:spacing w:after="120"/>
        <w:ind w:firstLine="397"/>
        <w:jc w:val="both"/>
      </w:pPr>
      <w:r>
        <w:rPr>
          <w:rFonts w:ascii="Arial" w:cs="Arial" w:eastAsia="Arial" w:hAnsi="Arial"/>
          <w:sz w:val="24"/>
          <w:szCs w:val="24"/>
        </w:rPr>
        <w:t xml:space="preserve">В случае если один из бывших супругов зарегистрировал расторжение брака в органе записи актов гражданского состояния, а другой бывший супруг обращается в тот же орган записи актов гражданского состояния позже, сведения об этом бывшем супруге вносятся в ранее произведенную запись акта о расторжении брака.</w:t>
      </w:r>
    </w:p>
    <w:p>
      <w:pPr>
        <w:spacing w:after="120"/>
        <w:ind w:firstLine="397"/>
        <w:jc w:val="both"/>
      </w:pPr>
      <w:r>
        <w:rPr>
          <w:rFonts w:ascii="Arial" w:cs="Arial" w:eastAsia="Arial" w:hAnsi="Arial"/>
          <w:sz w:val="24"/>
          <w:szCs w:val="24"/>
        </w:rPr>
        <w:t xml:space="preserve">Одновременно с заявлением о государственной регистрации расторжения брака должно быть представлено вступившее в законную силу решение суда о расторжении брака и предъявлены документы, удостоверяющие личности бывших супругов (одного из супругов).</w:t>
      </w:r>
    </w:p>
    <w:p>
      <w:pPr>
        <w:spacing w:after="120"/>
        <w:ind w:firstLine="397"/>
        <w:jc w:val="both"/>
      </w:pPr>
      <w:r>
        <w:rPr>
          <w:rFonts w:ascii="Arial" w:cs="Arial" w:eastAsia="Arial" w:hAnsi="Arial"/>
          <w:sz w:val="24"/>
          <w:szCs w:val="24"/>
        </w:rPr>
        <w:t xml:space="preserve">2. Бывшие 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w:t>
      </w:r>
    </w:p>
    <w:p>
      <w:pPr>
        <w:spacing w:after="120"/>
        <w:ind w:firstLine="397"/>
        <w:jc w:val="both"/>
      </w:pPr>
      <w:r>
        <w:rPr>
          <w:rFonts w:ascii="Arial" w:cs="Arial" w:eastAsia="Arial" w:hAnsi="Arial"/>
          <w:sz w:val="24"/>
          <w:szCs w:val="24"/>
        </w:rPr>
        <w:t xml:space="preserve">3. Расторжение брака допускается по нотариально удостоверенной доверенности, на основании которой составляется актовая запись о расторжении брака. 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pqble8virtvf3eniwt-px">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 Сохранение или изменение фамилий супругами после расторжения брака</w:t>
      </w:r>
    </w:p>
    <w:p>
      <w:pPr>
        <w:spacing w:after="120"/>
        <w:ind w:firstLine="397"/>
        <w:jc w:val="both"/>
      </w:pPr>
      <w:r>
        <w:rPr>
          <w:rFonts w:ascii="Arial" w:cs="Arial" w:eastAsia="Arial" w:hAnsi="Arial"/>
          <w:sz w:val="24"/>
          <w:szCs w:val="24"/>
        </w:rPr>
        <w:t xml:space="preserve">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pPr>
        <w:spacing w:after="120"/>
        <w:ind w:firstLine="397"/>
        <w:jc w:val="both"/>
      </w:pPr>
      <w:r>
        <w:rPr>
          <w:rFonts w:ascii="Arial" w:cs="Arial" w:eastAsia="Arial" w:hAnsi="Arial"/>
          <w:b/>
          <w:bCs/>
          <w:sz w:val="24"/>
          <w:szCs w:val="24"/>
        </w:rPr>
        <w:t xml:space="preserve">Статья 39. Содержание записи акта о расторжении брака</w:t>
      </w:r>
    </w:p>
    <w:p>
      <w:pPr>
        <w:spacing w:after="120"/>
        <w:ind w:firstLine="397"/>
        <w:jc w:val="both"/>
      </w:pPr>
      <w:r>
        <w:rPr>
          <w:rFonts w:ascii="Arial" w:cs="Arial" w:eastAsia="Arial" w:hAnsi="Arial"/>
          <w:sz w:val="24"/>
          <w:szCs w:val="24"/>
        </w:rPr>
        <w:t xml:space="preserve">1. В запись акта о расторжении брака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расторжения брака), имя, отчество, дата и место рождения, гражданство, национальность, место жительства каждого из лиц, расторгнувших брак;</w:t>
      </w:r>
    </w:p>
    <w:p>
      <w:pPr>
        <w:spacing w:after="120"/>
        <w:ind w:firstLine="397"/>
        <w:jc w:val="both"/>
      </w:pPr>
      <w:r>
        <w:rPr>
          <w:rFonts w:ascii="Arial" w:cs="Arial" w:eastAsia="Arial" w:hAnsi="Arial"/>
          <w:sz w:val="24"/>
          <w:szCs w:val="24"/>
        </w:rPr>
        <w:t xml:space="preserve">- дата составления, номер записи акта о заключении брака и наименование органа записи актов гражданского состояния, в котором произведена государственная регистрация заключения брака;</w:t>
      </w:r>
    </w:p>
    <w:p>
      <w:pPr>
        <w:spacing w:after="120"/>
        <w:ind w:firstLine="397"/>
        <w:jc w:val="both"/>
      </w:pPr>
      <w:r>
        <w:rPr>
          <w:rFonts w:ascii="Arial" w:cs="Arial" w:eastAsia="Arial" w:hAnsi="Arial"/>
          <w:sz w:val="24"/>
          <w:szCs w:val="24"/>
        </w:rPr>
        <w:t xml:space="preserve">- сведения о документе, являющемся основанием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 дата прекращения брака;</w:t>
      </w:r>
    </w:p>
    <w:p>
      <w:pPr>
        <w:spacing w:after="120"/>
        <w:ind w:firstLine="397"/>
        <w:jc w:val="both"/>
      </w:pPr>
      <w:r>
        <w:rPr>
          <w:rFonts w:ascii="Arial" w:cs="Arial" w:eastAsia="Arial" w:hAnsi="Arial"/>
          <w:sz w:val="24"/>
          <w:szCs w:val="24"/>
        </w:rPr>
        <w:t xml:space="preserve">- реквизиты документов, удостоверяющих личности расторгнувших брак;</w:t>
      </w:r>
    </w:p>
    <w:p>
      <w:pPr>
        <w:spacing w:after="120"/>
        <w:ind w:firstLine="397"/>
        <w:jc w:val="both"/>
      </w:pPr>
      <w:r>
        <w:rPr>
          <w:rFonts w:ascii="Arial" w:cs="Arial" w:eastAsia="Arial" w:hAnsi="Arial"/>
          <w:sz w:val="24"/>
          <w:szCs w:val="24"/>
        </w:rPr>
        <w:t xml:space="preserve">- серия и номер свидетельства о расторжении брака.</w:t>
      </w:r>
    </w:p>
    <w:p>
      <w:pPr>
        <w:spacing w:after="120"/>
        <w:ind w:firstLine="397"/>
        <w:jc w:val="both"/>
      </w:pPr>
      <w:r>
        <w:rPr>
          <w:rFonts w:ascii="Arial" w:cs="Arial" w:eastAsia="Arial" w:hAnsi="Arial"/>
          <w:sz w:val="24"/>
          <w:szCs w:val="24"/>
        </w:rPr>
        <w:t xml:space="preserve">2. Дата прекращения брака в записи акта о расторжении брака указывается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и пунктом 3 </w:t>
      </w:r>
      <w:r>
        <w:rPr>
          <w:rFonts w:ascii="Arial" w:cs="Arial" w:eastAsia="Arial" w:hAnsi="Arial"/>
          <w:sz w:val="24"/>
          <w:szCs w:val="24"/>
        </w:rPr>
        <w:t xml:space="preserve">статьи 176</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al8xnqd2vuvmacbh3h4n">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Свидетельство о расторжении брака</w:t>
      </w:r>
    </w:p>
    <w:p>
      <w:pPr>
        <w:spacing w:after="120"/>
        <w:ind w:firstLine="397"/>
        <w:jc w:val="both"/>
      </w:pPr>
      <w:r>
        <w:rPr>
          <w:rFonts w:ascii="Arial" w:cs="Arial" w:eastAsia="Arial" w:hAnsi="Arial"/>
          <w:sz w:val="24"/>
          <w:szCs w:val="24"/>
        </w:rPr>
        <w:t xml:space="preserve">1. Свидетельство о расторжении брака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расторжения брака), имя, отчество, дата и место рождения, гражданство, национальность каждого из лиц, расторгнувших брак;</w:t>
      </w:r>
    </w:p>
    <w:p>
      <w:pPr>
        <w:spacing w:after="120"/>
        <w:ind w:firstLine="397"/>
        <w:jc w:val="both"/>
      </w:pPr>
      <w:r>
        <w:rPr>
          <w:rFonts w:ascii="Arial" w:cs="Arial" w:eastAsia="Arial" w:hAnsi="Arial"/>
          <w:sz w:val="24"/>
          <w:szCs w:val="24"/>
        </w:rPr>
        <w:t xml:space="preserve">- сведения о документе, являющемся основанием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 дата прекращения брака;</w:t>
      </w:r>
    </w:p>
    <w:p>
      <w:pPr>
        <w:spacing w:after="120"/>
        <w:ind w:firstLine="397"/>
        <w:jc w:val="both"/>
      </w:pPr>
      <w:r>
        <w:rPr>
          <w:rFonts w:ascii="Arial" w:cs="Arial" w:eastAsia="Arial" w:hAnsi="Arial"/>
          <w:sz w:val="24"/>
          <w:szCs w:val="24"/>
        </w:rPr>
        <w:t xml:space="preserve">- дата составления и номер записи акта о расторжении брака;</w:t>
      </w:r>
    </w:p>
    <w:p>
      <w:pPr>
        <w:spacing w:after="120"/>
        <w:ind w:firstLine="397"/>
        <w:jc w:val="both"/>
      </w:pPr>
      <w:r>
        <w:rPr>
          <w:rFonts w:ascii="Arial" w:cs="Arial" w:eastAsia="Arial" w:hAnsi="Arial"/>
          <w:sz w:val="24"/>
          <w:szCs w:val="24"/>
        </w:rPr>
        <w:t xml:space="preserve">- место государственной регистрации расторжения брака (наименование органа записи актов гражданского состояния, которым произведена государственная регистрация расторжения брака);</w:t>
      </w:r>
    </w:p>
    <w:p>
      <w:pPr>
        <w:spacing w:after="120"/>
        <w:ind w:firstLine="397"/>
        <w:jc w:val="both"/>
      </w:pPr>
      <w:r>
        <w:rPr>
          <w:rFonts w:ascii="Arial" w:cs="Arial" w:eastAsia="Arial" w:hAnsi="Arial"/>
          <w:sz w:val="24"/>
          <w:szCs w:val="24"/>
        </w:rPr>
        <w:t xml:space="preserve">- фамилия, имя, отчество лица, которому выдается свидетельство о расторжении брака;</w:t>
      </w:r>
    </w:p>
    <w:p>
      <w:pPr>
        <w:spacing w:after="120"/>
        <w:ind w:firstLine="397"/>
        <w:jc w:val="both"/>
      </w:pPr>
      <w:r>
        <w:rPr>
          <w:rFonts w:ascii="Arial" w:cs="Arial" w:eastAsia="Arial" w:hAnsi="Arial"/>
          <w:sz w:val="24"/>
          <w:szCs w:val="24"/>
        </w:rPr>
        <w:t xml:space="preserve">- дата выдачи свидетельства о расторжении брака.</w:t>
      </w:r>
    </w:p>
    <w:p>
      <w:pPr>
        <w:spacing w:after="120"/>
        <w:ind w:firstLine="397"/>
        <w:jc w:val="both"/>
      </w:pPr>
      <w:r>
        <w:rPr>
          <w:rFonts w:ascii="Arial" w:cs="Arial" w:eastAsia="Arial" w:hAnsi="Arial"/>
          <w:sz w:val="24"/>
          <w:szCs w:val="24"/>
        </w:rPr>
        <w:t xml:space="preserve">2. Свидетельство о расторжении брака выдается органом записи актов гражданского состояния каждому из лиц, расторгнувших брак.</w:t>
      </w:r>
    </w:p>
    <w:p>
      <w:pPr>
        <w:spacing w:after="120"/>
        <w:ind w:firstLine="397"/>
        <w:jc w:val="both"/>
      </w:pPr>
      <w:r>
        <w:rPr>
          <w:rFonts w:ascii="Arial" w:cs="Arial" w:eastAsia="Arial" w:hAnsi="Arial"/>
          <w:i/>
          <w:iCs/>
          <w:sz w:val="24"/>
          <w:szCs w:val="24"/>
        </w:rPr>
        <w:t xml:space="preserve">(В редакции Закона КР от </w:t>
      </w:r>
      <w:hyperlink w:history="1" r:id="rIdvnazmgazssrpet3sjzf5q">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Государственная регистрация усыновления (удочерения)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Основание для государственной регистрации усыновления (удочерения)</w:t>
      </w:r>
    </w:p>
    <w:p>
      <w:pPr>
        <w:spacing w:after="120"/>
        <w:ind w:firstLine="397"/>
        <w:jc w:val="both"/>
      </w:pPr>
      <w:r>
        <w:rPr>
          <w:rFonts w:ascii="Arial" w:cs="Arial" w:eastAsia="Arial" w:hAnsi="Arial"/>
          <w:sz w:val="24"/>
          <w:szCs w:val="24"/>
        </w:rPr>
        <w:t xml:space="preserve">Основанием для государственной регистрации усыновления или удочерения (далее - усыновление) является решение суда об усыновлении ребенка, вступившее в законную силу.</w:t>
      </w:r>
    </w:p>
    <w:p>
      <w:pPr>
        <w:spacing w:after="120"/>
        <w:ind w:firstLine="397"/>
        <w:jc w:val="both"/>
      </w:pPr>
      <w:r>
        <w:rPr>
          <w:rFonts w:ascii="Arial" w:cs="Arial" w:eastAsia="Arial" w:hAnsi="Arial"/>
          <w:sz w:val="24"/>
          <w:szCs w:val="24"/>
        </w:rPr>
        <w:t xml:space="preserve">Государственная регистрация рождения усыновляемого ребенка или восстановление утраченной записи акта о рождении должны быть произведены до вынесения решения суда об усыновлении.</w:t>
      </w:r>
    </w:p>
    <w:p>
      <w:pPr>
        <w:spacing w:after="240"/>
        <w:ind w:firstLine="397"/>
        <w:jc w:val="both"/>
      </w:pPr>
      <w:r>
        <w:rPr>
          <w:rFonts w:ascii="Arial" w:cs="Arial" w:eastAsia="Arial" w:hAnsi="Arial"/>
          <w:i/>
          <w:iCs/>
          <w:sz w:val="24"/>
          <w:szCs w:val="24"/>
        </w:rPr>
        <w:t xml:space="preserve">(В редакции Законов КР от </w:t>
      </w:r>
      <w:hyperlink w:history="1" r:id="rId2idezxnfe4l13mfbezmra">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lq4qu8ypinwv3f_bolfck">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Место государственной регистрации усыновления ребенка</w:t>
      </w:r>
    </w:p>
    <w:p>
      <w:pPr>
        <w:spacing w:after="120"/>
        <w:ind w:firstLine="397"/>
        <w:jc w:val="both"/>
      </w:pPr>
      <w:r>
        <w:rPr>
          <w:rFonts w:ascii="Arial" w:cs="Arial" w:eastAsia="Arial" w:hAnsi="Arial"/>
          <w:sz w:val="24"/>
          <w:szCs w:val="24"/>
        </w:rPr>
        <w:t xml:space="preserve">Государственная регистрация усыновления ребенка производится органом записи актов гражданского состояния по месту вынесения решения суда об усыновлении ребенка или по месту жительства усыновителей (усыновителя).</w:t>
      </w:r>
    </w:p>
    <w:p>
      <w:pPr>
        <w:spacing w:after="240"/>
        <w:ind w:firstLine="397"/>
        <w:jc w:val="both"/>
      </w:pPr>
      <w:r>
        <w:rPr>
          <w:rFonts w:ascii="Arial" w:cs="Arial" w:eastAsia="Arial" w:hAnsi="Arial"/>
          <w:i/>
          <w:iCs/>
          <w:sz w:val="24"/>
          <w:szCs w:val="24"/>
        </w:rPr>
        <w:t xml:space="preserve">(В редакции Закона КР от </w:t>
      </w:r>
      <w:hyperlink w:history="1" r:id="rIdryvbq43qoy0lcqtqnl4ok">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yq95se-sqa6oclhqvrioj">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Заявление о государственной регистрации усыновления ребенка</w:t>
      </w:r>
    </w:p>
    <w:p>
      <w:pPr>
        <w:spacing w:after="240"/>
        <w:ind w:firstLine="397"/>
        <w:jc w:val="both"/>
      </w:pPr>
      <w:r>
        <w:rPr>
          <w:rFonts w:ascii="Arial" w:cs="Arial" w:eastAsia="Arial" w:hAnsi="Arial"/>
          <w:sz w:val="24"/>
          <w:szCs w:val="24"/>
        </w:rPr>
        <w:t xml:space="preserve">1. Государственная регистрация усыновления ребенка производится по заявлению усыновителей (усыновителя). Заявление подается в письменной форме.</w:t>
      </w:r>
    </w:p>
    <w:p>
      <w:pPr>
        <w:spacing w:after="240"/>
        <w:ind w:firstLine="397"/>
        <w:jc w:val="both"/>
      </w:pPr>
      <w:r>
        <w:rPr>
          <w:rFonts w:ascii="Arial" w:cs="Arial" w:eastAsia="Arial" w:hAnsi="Arial"/>
          <w:sz w:val="24"/>
          <w:szCs w:val="24"/>
        </w:rPr>
        <w:t xml:space="preserve">Заявление должно содержать следующие сведения:</w:t>
      </w:r>
    </w:p>
    <w:p>
      <w:pPr>
        <w:spacing w:after="240"/>
        <w:ind w:firstLine="397"/>
        <w:jc w:val="both"/>
      </w:pPr>
      <w:r>
        <w:rPr>
          <w:rFonts w:ascii="Arial" w:cs="Arial" w:eastAsia="Arial" w:hAnsi="Arial"/>
          <w:sz w:val="24"/>
          <w:szCs w:val="24"/>
        </w:rPr>
        <w:t xml:space="preserve">- персональный идентификационный номер, фамилия, имя, отчество ребенка;</w:t>
      </w:r>
    </w:p>
    <w:p>
      <w:pPr>
        <w:spacing w:after="240"/>
        <w:ind w:firstLine="397"/>
        <w:jc w:val="both"/>
      </w:pPr>
      <w:r>
        <w:rPr>
          <w:rFonts w:ascii="Arial" w:cs="Arial" w:eastAsia="Arial" w:hAnsi="Arial"/>
          <w:sz w:val="24"/>
          <w:szCs w:val="24"/>
        </w:rPr>
        <w:t xml:space="preserve">- реквизиты (наименование, дата вынесения) вступившего в силу решения суда об усыновлении (удочерении);</w:t>
      </w:r>
    </w:p>
    <w:p>
      <w:pPr>
        <w:spacing w:after="24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национальность (по желанию), место жительства усыновителей (усыновителя);</w:t>
      </w:r>
    </w:p>
    <w:p>
      <w:pPr>
        <w:spacing w:after="240"/>
        <w:ind w:firstLine="397"/>
        <w:jc w:val="both"/>
      </w:pPr>
      <w:r>
        <w:rPr>
          <w:rFonts w:ascii="Arial" w:cs="Arial" w:eastAsia="Arial" w:hAnsi="Arial"/>
          <w:sz w:val="24"/>
          <w:szCs w:val="24"/>
        </w:rPr>
        <w:t xml:space="preserve">- дата составления, номер записи акта о заключении брака усыновителей и наименование органа записи актов гражданского состояния, которым произведена государственная регистрация заключения брака усыновителей;</w:t>
      </w:r>
    </w:p>
    <w:p>
      <w:pPr>
        <w:spacing w:after="240"/>
        <w:ind w:firstLine="397"/>
        <w:jc w:val="both"/>
      </w:pPr>
      <w:r>
        <w:rPr>
          <w:rFonts w:ascii="Arial" w:cs="Arial" w:eastAsia="Arial" w:hAnsi="Arial"/>
          <w:sz w:val="24"/>
          <w:szCs w:val="24"/>
        </w:rPr>
        <w:t xml:space="preserve">- реквизиты документа, удостоверяющего личность усыновителей (усыновителя);</w:t>
      </w:r>
    </w:p>
    <w:p>
      <w:pPr>
        <w:spacing w:after="240"/>
        <w:ind w:firstLine="397"/>
        <w:jc w:val="both"/>
      </w:pPr>
      <w:r>
        <w:rPr>
          <w:rFonts w:ascii="Arial" w:cs="Arial" w:eastAsia="Arial" w:hAnsi="Arial"/>
          <w:sz w:val="24"/>
          <w:szCs w:val="24"/>
        </w:rPr>
        <w:t xml:space="preserve">- сведения о записи усыновителей (усыновителя) в качестве родителей (родителя);</w:t>
      </w:r>
    </w:p>
    <w:p>
      <w:pPr>
        <w:spacing w:after="240"/>
        <w:ind w:firstLine="397"/>
        <w:jc w:val="both"/>
      </w:pPr>
      <w:r>
        <w:rPr>
          <w:rFonts w:ascii="Arial" w:cs="Arial" w:eastAsia="Arial" w:hAnsi="Arial"/>
          <w:sz w:val="24"/>
          <w:szCs w:val="24"/>
        </w:rPr>
        <w:t xml:space="preserve">- персональный идентификационный номер, фамилия, имя и отчество уполномоченного лица, в случае передачи полномочий усыновителями.</w:t>
      </w:r>
    </w:p>
    <w:p>
      <w:pPr>
        <w:spacing w:after="240"/>
        <w:ind w:firstLine="397"/>
        <w:jc w:val="both"/>
      </w:pPr>
      <w:r>
        <w:rPr>
          <w:rFonts w:ascii="Arial" w:cs="Arial" w:eastAsia="Arial" w:hAnsi="Arial"/>
          <w:sz w:val="24"/>
          <w:szCs w:val="24"/>
        </w:rPr>
        <w:t xml:space="preserve">Заявление должно быть подписано заявителем с указанием даты его составления.</w:t>
      </w:r>
    </w:p>
    <w:p>
      <w:pPr>
        <w:spacing w:after="240"/>
        <w:ind w:firstLine="397"/>
        <w:jc w:val="both"/>
      </w:pPr>
      <w:r>
        <w:rPr>
          <w:rFonts w:ascii="Arial" w:cs="Arial" w:eastAsia="Arial" w:hAnsi="Arial"/>
          <w:sz w:val="24"/>
          <w:szCs w:val="24"/>
        </w:rPr>
        <w:t xml:space="preserve">Одновременно с заявлением должно быть представлено вступившее в законную силу решение суда об усыновлении ребенка и предъявлены документы, удостоверяющие личность усыновителей (усыновителя).</w:t>
      </w:r>
    </w:p>
    <w:p>
      <w:pPr>
        <w:spacing w:after="240"/>
        <w:ind w:firstLine="397"/>
        <w:jc w:val="both"/>
      </w:pPr>
      <w:r>
        <w:rPr>
          <w:rFonts w:ascii="Arial" w:cs="Arial" w:eastAsia="Arial" w:hAnsi="Arial"/>
          <w:sz w:val="24"/>
          <w:szCs w:val="24"/>
        </w:rPr>
        <w:t xml:space="preserve">Усыновители (усыновитель) вправе уполномочить других лиц по нотариально удостоверенной доверенности сделать заявление о государственной регистрации усыновления ребенка. Полномочия доверенного лица должны быть специально предусмотрены в доверенности.</w:t>
      </w:r>
    </w:p>
    <w:p>
      <w:pPr>
        <w:spacing w:after="240"/>
        <w:ind w:firstLine="397"/>
        <w:jc w:val="both"/>
      </w:pPr>
      <w:r>
        <w:rPr>
          <w:rFonts w:ascii="Arial" w:cs="Arial" w:eastAsia="Arial" w:hAnsi="Arial"/>
          <w:sz w:val="24"/>
          <w:szCs w:val="24"/>
        </w:rPr>
        <w:t xml:space="preserve">2. 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установлении усыновления ребенка, поступившего в орган записи актов гражданского состояния в порядке, установленном </w:t>
      </w:r>
      <w:r>
        <w:rPr>
          <w:rFonts w:ascii="Arial" w:cs="Arial" w:eastAsia="Arial" w:hAnsi="Arial"/>
          <w:sz w:val="24"/>
          <w:szCs w:val="24"/>
        </w:rPr>
        <w:t xml:space="preserve">статьей 45</w:t>
      </w:r>
      <w:r>
        <w:rPr>
          <w:rFonts w:ascii="Arial" w:cs="Arial" w:eastAsia="Arial" w:hAnsi="Arial"/>
          <w:sz w:val="24"/>
          <w:szCs w:val="24"/>
        </w:rPr>
        <w:t xml:space="preserve"> Кодекса Кыргызской Республики о детях.</w:t>
      </w:r>
    </w:p>
    <w:p>
      <w:pPr>
        <w:spacing w:after="240"/>
        <w:ind w:firstLine="397"/>
        <w:jc w:val="both"/>
      </w:pPr>
      <w:r>
        <w:rPr>
          <w:rFonts w:ascii="Arial" w:cs="Arial" w:eastAsia="Arial" w:hAnsi="Arial"/>
          <w:i/>
          <w:iCs/>
          <w:sz w:val="24"/>
          <w:szCs w:val="24"/>
        </w:rPr>
        <w:t xml:space="preserve"> (В редакции Закона КР от </w:t>
      </w:r>
      <w:hyperlink w:history="1" r:id="rIdtpnh6i16sjfp5hvy8gcii">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cywpjapuscfmhkhljif9w">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xmdvlypmsgfessfn9_k_g">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cte6wcsiyb8pmhf1glmw8">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44. Содержание записи акта об усыновлении</w:t>
      </w:r>
    </w:p>
    <w:p>
      <w:pPr>
        <w:spacing w:after="120"/>
        <w:ind w:firstLine="397"/>
        <w:jc w:val="both"/>
      </w:pPr>
      <w:r>
        <w:rPr>
          <w:rFonts w:ascii="Arial" w:cs="Arial" w:eastAsia="Arial" w:hAnsi="Arial"/>
          <w:sz w:val="24"/>
          <w:szCs w:val="24"/>
        </w:rPr>
        <w:t xml:space="preserve">1. В запись акта об усыновлении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ребенка (до и после усыновления);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национальность (при наличии в записи акта о рождении или в свидетельстве о рождении ребенка) родителей (одного из родителей);</w:t>
      </w:r>
    </w:p>
    <w:p>
      <w:pPr>
        <w:spacing w:after="120"/>
        <w:ind w:firstLine="397"/>
        <w:jc w:val="both"/>
      </w:pPr>
      <w:r>
        <w:rPr>
          <w:rFonts w:ascii="Arial" w:cs="Arial" w:eastAsia="Arial" w:hAnsi="Arial"/>
          <w:sz w:val="24"/>
          <w:szCs w:val="24"/>
        </w:rPr>
        <w:t xml:space="preserve">-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рождения, гражданство, национальность (по желанию), место жительства усыновителя (усыновителей);</w:t>
      </w:r>
    </w:p>
    <w:p>
      <w:pPr>
        <w:spacing w:after="120"/>
        <w:ind w:firstLine="397"/>
        <w:jc w:val="both"/>
      </w:pPr>
      <w:r>
        <w:rPr>
          <w:rFonts w:ascii="Arial" w:cs="Arial" w:eastAsia="Arial" w:hAnsi="Arial"/>
          <w:sz w:val="24"/>
          <w:szCs w:val="24"/>
        </w:rPr>
        <w:t xml:space="preserve">- дата составления, номер записи акта о заключении брака усыновителей и наименование органа записи актов гражданского состояния, которым произведена государственная регистрация заключения брака усыновителей;</w:t>
      </w:r>
    </w:p>
    <w:p>
      <w:pPr>
        <w:spacing w:after="120"/>
        <w:ind w:firstLine="397"/>
        <w:jc w:val="both"/>
      </w:pPr>
      <w:r>
        <w:rPr>
          <w:rFonts w:ascii="Arial" w:cs="Arial" w:eastAsia="Arial" w:hAnsi="Arial"/>
          <w:sz w:val="24"/>
          <w:szCs w:val="24"/>
        </w:rPr>
        <w:t xml:space="preserve">- реквизиты решения суда об установлении усыновления ребенка;</w:t>
      </w:r>
    </w:p>
    <w:p>
      <w:pPr>
        <w:spacing w:after="120"/>
        <w:ind w:firstLine="397"/>
        <w:jc w:val="both"/>
      </w:pPr>
      <w:r>
        <w:rPr>
          <w:rFonts w:ascii="Arial" w:cs="Arial" w:eastAsia="Arial" w:hAnsi="Arial"/>
          <w:sz w:val="24"/>
          <w:szCs w:val="24"/>
        </w:rPr>
        <w:t xml:space="preserve">- серия и номер выданного свидетельства об усыновлении.</w:t>
      </w:r>
    </w:p>
    <w:p>
      <w:pPr>
        <w:spacing w:after="120"/>
        <w:ind w:firstLine="397"/>
        <w:jc w:val="both"/>
      </w:pPr>
      <w:r>
        <w:rPr>
          <w:rFonts w:ascii="Arial" w:cs="Arial" w:eastAsia="Arial" w:hAnsi="Arial"/>
          <w:sz w:val="24"/>
          <w:szCs w:val="24"/>
        </w:rPr>
        <w:t xml:space="preserve">2. В случае если по решению суда об установлении усыновления ребенка усыновители (усыновитель) записываются его родителями (родителем), такие сведения вносятся в запись акта об усыновлении.</w:t>
      </w:r>
    </w:p>
    <w:p>
      <w:pPr>
        <w:spacing w:after="240"/>
        <w:ind w:firstLine="397"/>
        <w:jc w:val="both"/>
      </w:pPr>
      <w:r>
        <w:rPr>
          <w:rFonts w:ascii="Arial" w:cs="Arial" w:eastAsia="Arial" w:hAnsi="Arial"/>
          <w:i/>
          <w:iCs/>
          <w:sz w:val="24"/>
          <w:szCs w:val="24"/>
        </w:rPr>
        <w:t xml:space="preserve"> (В редакции Закона КР от </w:t>
      </w:r>
      <w:hyperlink w:history="1" r:id="rIdmumalbk6y5z6v02nso8rh">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zkwz2z_z5bgdctoi-pgyh">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yo3esbbwktw6p6tp4ejsy">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Свидетельство об усыновлении</w:t>
      </w:r>
    </w:p>
    <w:p>
      <w:pPr>
        <w:spacing w:after="120"/>
        <w:ind w:firstLine="397"/>
        <w:jc w:val="both"/>
      </w:pPr>
      <w:r>
        <w:rPr>
          <w:rFonts w:ascii="Arial" w:cs="Arial" w:eastAsia="Arial" w:hAnsi="Arial"/>
          <w:sz w:val="24"/>
          <w:szCs w:val="24"/>
        </w:rPr>
        <w:t xml:space="preserve">Свидетельство об усыновлении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ребенка (до и после усыновления);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национальность (если это указано в записи акта об усыновлении) усыновителей (усыновителя);</w:t>
      </w:r>
    </w:p>
    <w:p>
      <w:pPr>
        <w:spacing w:after="120"/>
        <w:ind w:firstLine="397"/>
        <w:jc w:val="both"/>
      </w:pPr>
      <w:r>
        <w:rPr>
          <w:rFonts w:ascii="Arial" w:cs="Arial" w:eastAsia="Arial" w:hAnsi="Arial"/>
          <w:sz w:val="24"/>
          <w:szCs w:val="24"/>
        </w:rPr>
        <w:t xml:space="preserve">- дата составления и номер записи акта об усыновлении;</w:t>
      </w:r>
    </w:p>
    <w:p>
      <w:pPr>
        <w:spacing w:after="120"/>
        <w:ind w:firstLine="397"/>
        <w:jc w:val="both"/>
      </w:pPr>
      <w:r>
        <w:rPr>
          <w:rFonts w:ascii="Arial" w:cs="Arial" w:eastAsia="Arial" w:hAnsi="Arial"/>
          <w:sz w:val="24"/>
          <w:szCs w:val="24"/>
        </w:rPr>
        <w:t xml:space="preserve">- место государственной регистрации усыновления (наименование органа записи актов гражданского состояния);</w:t>
      </w:r>
    </w:p>
    <w:p>
      <w:pPr>
        <w:spacing w:after="120"/>
        <w:ind w:firstLine="397"/>
        <w:jc w:val="both"/>
      </w:pPr>
      <w:r>
        <w:rPr>
          <w:rFonts w:ascii="Arial" w:cs="Arial" w:eastAsia="Arial" w:hAnsi="Arial"/>
          <w:sz w:val="24"/>
          <w:szCs w:val="24"/>
        </w:rPr>
        <w:t xml:space="preserve">- дата выдачи свидетельства об усыновлении.</w:t>
      </w:r>
    </w:p>
    <w:p>
      <w:pPr>
        <w:spacing w:after="120"/>
        <w:ind w:firstLine="397"/>
        <w:jc w:val="both"/>
      </w:pPr>
      <w:r>
        <w:rPr>
          <w:rFonts w:ascii="Arial" w:cs="Arial" w:eastAsia="Arial" w:hAnsi="Arial"/>
          <w:i/>
          <w:iCs/>
          <w:sz w:val="24"/>
          <w:szCs w:val="24"/>
        </w:rPr>
        <w:t xml:space="preserve">(В редакции Закона КР от </w:t>
      </w:r>
      <w:hyperlink w:history="1" r:id="rIda9cuj0afyyasdrg1ewjhg">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Изменение записи акта о рождении в связи с усыновлением ребенка</w:t>
      </w:r>
    </w:p>
    <w:p>
      <w:pPr>
        <w:spacing w:after="120"/>
        <w:ind w:firstLine="397"/>
        <w:jc w:val="both"/>
      </w:pPr>
      <w:r>
        <w:rPr>
          <w:rFonts w:ascii="Arial" w:cs="Arial" w:eastAsia="Arial" w:hAnsi="Arial"/>
          <w:sz w:val="24"/>
          <w:szCs w:val="24"/>
        </w:rPr>
        <w:t xml:space="preserve">1. На основании записи акта об усыновлении вносятся соответствующие изменения в запись акта о рождении ребенка в порядке, установленном настоящим Законом для внесения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2. В случае изменения на основании решения суда об установлении усыновления ребенка даты и (или) места рождения ребенка по желанию усыновителей (усыновителя) может быть составлена новая запись акта о рождении ребенка органом записи актов гражданского состояния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120"/>
        <w:ind w:firstLine="397"/>
        <w:jc w:val="both"/>
      </w:pPr>
      <w:r>
        <w:rPr>
          <w:rFonts w:ascii="Arial" w:cs="Arial" w:eastAsia="Arial" w:hAnsi="Arial"/>
          <w:sz w:val="24"/>
          <w:szCs w:val="24"/>
        </w:rPr>
        <w:t xml:space="preserve">3. Орган записи актов гражданского состояния по месту хранения записи акта о рождении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w:t>
      </w:r>
    </w:p>
    <w:p>
      <w:pPr>
        <w:spacing w:after="240"/>
        <w:ind w:firstLine="397"/>
        <w:jc w:val="both"/>
      </w:pPr>
      <w:r>
        <w:rPr>
          <w:rFonts w:ascii="Arial" w:cs="Arial" w:eastAsia="Arial" w:hAnsi="Arial"/>
          <w:i/>
          <w:iCs/>
          <w:sz w:val="24"/>
          <w:szCs w:val="24"/>
        </w:rPr>
        <w:t xml:space="preserve">(В редакции Законов КР от </w:t>
      </w:r>
      <w:hyperlink w:history="1" r:id="rId58c0vvozfn5kpco2p7r16">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asy7a4nrypcgbxqropvd1">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idhtd8migl_oui4tahebz">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Сохранение сведений о родителях (одном из родителей) в записи акта о рождении усыновленного ребенка</w:t>
      </w:r>
    </w:p>
    <w:p>
      <w:pPr>
        <w:spacing w:after="120"/>
        <w:ind w:firstLine="397"/>
        <w:jc w:val="both"/>
      </w:pPr>
      <w:r>
        <w:rPr>
          <w:rFonts w:ascii="Arial" w:cs="Arial" w:eastAsia="Arial" w:hAnsi="Arial"/>
          <w:sz w:val="24"/>
          <w:szCs w:val="24"/>
        </w:rPr>
        <w:t xml:space="preserve">В случае если в решении суда об установлении усыновления ребенка указано о сохранении личных неимущественных и имущественных отношений усыновленного ребенка с одним из родителей, сведения об этом родителе, указанные в записи акта о рождении ребенка, изменению не подлежат.</w:t>
      </w:r>
    </w:p>
    <w:p>
      <w:pPr>
        <w:spacing w:after="240"/>
        <w:ind w:firstLine="397"/>
        <w:jc w:val="both"/>
      </w:pPr>
      <w:r>
        <w:rPr>
          <w:rFonts w:ascii="Arial" w:cs="Arial" w:eastAsia="Arial" w:hAnsi="Arial"/>
          <w:i/>
          <w:iCs/>
          <w:sz w:val="24"/>
          <w:szCs w:val="24"/>
        </w:rPr>
        <w:t xml:space="preserve">(В редакции Закона КР от </w:t>
      </w:r>
      <w:hyperlink w:history="1" r:id="rIdl3bu9e0qa1rj-2nheaui4">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8mkl48necwg2dtwv97yru">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48. Изменение записи акта о рождении в связи с отменой усыновления</w:t>
      </w:r>
    </w:p>
    <w:p>
      <w:pPr>
        <w:spacing w:after="120"/>
        <w:ind w:firstLine="397"/>
        <w:jc w:val="both"/>
      </w:pPr>
      <w:r>
        <w:rPr>
          <w:rFonts w:ascii="Arial" w:cs="Arial" w:eastAsia="Arial" w:hAnsi="Arial"/>
          <w:sz w:val="24"/>
          <w:szCs w:val="24"/>
        </w:rPr>
        <w:t xml:space="preserve">На основании вступившего в законную силу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 имени, отчестве, месте и дате рождения ребенка, а также сведения о родителях ребенка в записи акта о рождении. Ранее выданное свидетельство о рождении аннулируется и выдается новое свидетельство о рождении с учетом изменений, внесенных в запись акта о рождении.</w:t>
      </w:r>
    </w:p>
    <w:p>
      <w:pPr>
        <w:spacing w:after="120"/>
        <w:ind w:firstLine="397"/>
        <w:jc w:val="both"/>
      </w:pPr>
      <w:r>
        <w:rPr>
          <w:rFonts w:ascii="Arial" w:cs="Arial" w:eastAsia="Arial" w:hAnsi="Arial"/>
          <w:i/>
          <w:iCs/>
          <w:sz w:val="24"/>
          <w:szCs w:val="24"/>
        </w:rPr>
        <w:t xml:space="preserve">(В редакции Закона КР от </w:t>
      </w:r>
      <w:hyperlink w:history="1" r:id="rIdm5bgn50kdqhkozorrjph6">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Обеспечение тайны усыновления органами записи актов гражданского состояния</w:t>
      </w:r>
    </w:p>
    <w:p>
      <w:pPr>
        <w:spacing w:after="120"/>
        <w:ind w:firstLine="397"/>
        <w:jc w:val="both"/>
      </w:pPr>
      <w:r>
        <w:rPr>
          <w:rFonts w:ascii="Arial" w:cs="Arial" w:eastAsia="Arial" w:hAnsi="Arial"/>
          <w:sz w:val="24"/>
          <w:szCs w:val="24"/>
        </w:rPr>
        <w:t xml:space="preserve">1. Тайна усыновления охраняется законом.</w:t>
      </w:r>
    </w:p>
    <w:p>
      <w:pPr>
        <w:spacing w:after="120"/>
        <w:ind w:firstLine="397"/>
        <w:jc w:val="both"/>
      </w:pPr>
      <w:r>
        <w:rPr>
          <w:rFonts w:ascii="Arial" w:cs="Arial" w:eastAsia="Arial" w:hAnsi="Arial"/>
          <w:sz w:val="24"/>
          <w:szCs w:val="24"/>
        </w:rPr>
        <w:t xml:space="preserve">2.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(одним из родителей) усыновленного ребенка.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Государственная регистрация установления отцовства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Основания для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Основанием для государственной регистрации установления отцовства является:</w:t>
      </w:r>
    </w:p>
    <w:p>
      <w:pPr>
        <w:spacing w:after="120"/>
        <w:ind w:firstLine="397"/>
        <w:jc w:val="both"/>
      </w:pPr>
      <w:r>
        <w:rPr>
          <w:rFonts w:ascii="Arial" w:cs="Arial" w:eastAsia="Arial" w:hAnsi="Arial"/>
          <w:sz w:val="24"/>
          <w:szCs w:val="24"/>
        </w:rPr>
        <w:t xml:space="preserve">- совместное заявление об установлении отцовства отца и матери ребенка, не состоящих между собой в браке на момент рождения ребенка;</w:t>
      </w:r>
    </w:p>
    <w:p>
      <w:pPr>
        <w:spacing w:after="120"/>
        <w:ind w:firstLine="397"/>
        <w:jc w:val="both"/>
      </w:pPr>
      <w:r>
        <w:rPr>
          <w:rFonts w:ascii="Arial" w:cs="Arial" w:eastAsia="Arial" w:hAnsi="Arial"/>
          <w:sz w:val="24"/>
          <w:szCs w:val="24"/>
        </w:rPr>
        <w:t xml:space="preserve">- заявление об установлении отцовства отца ребенка, не состоящего в браке с матерью ребенка на момент рождения ребенка, в случаях, предусмотренных пунктом 1 статьи 53 настоящего Закона;</w:t>
      </w:r>
    </w:p>
    <w:p>
      <w:pPr>
        <w:spacing w:after="120"/>
        <w:ind w:firstLine="397"/>
        <w:jc w:val="both"/>
      </w:pPr>
      <w:r>
        <w:rPr>
          <w:rFonts w:ascii="Arial" w:cs="Arial" w:eastAsia="Arial" w:hAnsi="Arial"/>
          <w:sz w:val="24"/>
          <w:szCs w:val="24"/>
        </w:rPr>
        <w:t xml:space="preserve">- решение суда об установлении отцовства или об установлении факта признания отцовства, вступившее в законную силу.</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Подлинность подписи на таком заявлении должна быть нотариально удостоверена. Заявление отца подается в орган записи актов гражданского состояния одновременно с заявлением матери. В заявлении должно быть выражено мнение отца и матери о присвоении ребенку фамилии. Присутствие одного из родителей при регистрации установления отцовства обязательно.</w:t>
      </w:r>
    </w:p>
    <w:p>
      <w:pPr>
        <w:spacing w:after="120"/>
        <w:ind w:firstLine="397"/>
        <w:jc w:val="both"/>
      </w:pPr>
      <w:r>
        <w:rPr>
          <w:rFonts w:ascii="Arial" w:cs="Arial" w:eastAsia="Arial" w:hAnsi="Arial"/>
          <w:i/>
          <w:iCs/>
          <w:sz w:val="24"/>
          <w:szCs w:val="24"/>
        </w:rPr>
        <w:t xml:space="preserve">(В редакции Закона КР от </w:t>
      </w:r>
      <w:hyperlink w:history="1" r:id="rIdprfsbsq03ow5w0t-xrfpj">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Место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Государственная регистрация установления отцовства производится органом записи актов гражданского состояния по месту жительства отца или матери ребенка, не состоящих между собой в браке на момент рождения ребенка, либо по месту государственной регистрации рождения ребенка, а в случаях, предусмотренных статьей 56 настоящего Закона, - органом записи актов гражданского состояния по месту вынесения решения суда об установлении отцовства или об установлении факта признания отцовства.</w:t>
      </w:r>
    </w:p>
    <w:p>
      <w:pPr>
        <w:spacing w:after="120"/>
        <w:ind w:firstLine="397"/>
        <w:jc w:val="both"/>
      </w:pPr>
      <w:r>
        <w:rPr>
          <w:rFonts w:ascii="Arial" w:cs="Arial" w:eastAsia="Arial" w:hAnsi="Arial"/>
          <w:b/>
          <w:bCs/>
          <w:sz w:val="24"/>
          <w:szCs w:val="24"/>
        </w:rPr>
        <w:t xml:space="preserve">Статья 52.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w:t>
      </w:r>
    </w:p>
    <w:p>
      <w:pPr>
        <w:spacing w:after="120"/>
        <w:ind w:firstLine="397"/>
        <w:jc w:val="both"/>
      </w:pPr>
      <w:r>
        <w:rPr>
          <w:rFonts w:ascii="Arial" w:cs="Arial" w:eastAsia="Arial" w:hAnsi="Arial"/>
          <w:sz w:val="24"/>
          <w:szCs w:val="24"/>
        </w:rPr>
        <w:t xml:space="preserve">1. Совместное заявление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w:t>
      </w:r>
    </w:p>
    <w:p>
      <w:pPr>
        <w:spacing w:after="120"/>
        <w:ind w:firstLine="397"/>
        <w:jc w:val="both"/>
      </w:pPr>
      <w:r>
        <w:rPr>
          <w:rFonts w:ascii="Arial" w:cs="Arial" w:eastAsia="Arial" w:hAnsi="Arial"/>
          <w:sz w:val="24"/>
          <w:szCs w:val="24"/>
        </w:rPr>
        <w:t xml:space="preserve">2. Совместное заявление об установлении отцовства может быть подано при государственной регистрации рождения ребенка, а также после государственной регистрации рождения ребенка.</w:t>
      </w:r>
    </w:p>
    <w:p>
      <w:pPr>
        <w:spacing w:after="120"/>
        <w:ind w:firstLine="397"/>
        <w:jc w:val="both"/>
      </w:pPr>
      <w:r>
        <w:rPr>
          <w:rFonts w:ascii="Arial" w:cs="Arial" w:eastAsia="Arial" w:hAnsi="Arial"/>
          <w:sz w:val="24"/>
          <w:szCs w:val="24"/>
        </w:rPr>
        <w:t xml:space="preserve">3. В случае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pPr>
        <w:spacing w:after="120"/>
        <w:ind w:firstLine="397"/>
        <w:jc w:val="both"/>
      </w:pPr>
      <w:r>
        <w:rPr>
          <w:rFonts w:ascii="Arial" w:cs="Arial" w:eastAsia="Arial" w:hAnsi="Arial"/>
          <w:sz w:val="24"/>
          <w:szCs w:val="24"/>
        </w:rPr>
        <w:t xml:space="preserve">4.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лица, признающего себя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пол, дата и место рождения ребенка, а также реквизиты записи акта о его рождении (при установлении отцовства после государственной регистрации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матери ребенка;</w:t>
      </w:r>
    </w:p>
    <w:p>
      <w:pPr>
        <w:spacing w:after="120"/>
        <w:ind w:firstLine="397"/>
        <w:jc w:val="both"/>
      </w:pPr>
      <w:r>
        <w:rPr>
          <w:rFonts w:ascii="Arial" w:cs="Arial" w:eastAsia="Arial" w:hAnsi="Arial"/>
          <w:sz w:val="24"/>
          <w:szCs w:val="24"/>
        </w:rPr>
        <w:t xml:space="preserve">- реквизиты записи акта о заключении брака (в случае вступления матери ребенка в брак с его отцом после рождения ребенка);</w:t>
      </w:r>
    </w:p>
    <w:p>
      <w:pPr>
        <w:spacing w:after="120"/>
        <w:ind w:firstLine="397"/>
        <w:jc w:val="both"/>
      </w:pPr>
      <w:r>
        <w:rPr>
          <w:rFonts w:ascii="Arial" w:cs="Arial" w:eastAsia="Arial" w:hAnsi="Arial"/>
          <w:sz w:val="24"/>
          <w:szCs w:val="24"/>
        </w:rPr>
        <w:t xml:space="preserve">- фамилия, имя, отчество ребенка после установления отцовства;</w:t>
      </w:r>
    </w:p>
    <w:p>
      <w:pPr>
        <w:spacing w:after="120"/>
        <w:ind w:firstLine="397"/>
        <w:jc w:val="both"/>
      </w:pPr>
      <w:r>
        <w:rPr>
          <w:rFonts w:ascii="Arial" w:cs="Arial" w:eastAsia="Arial" w:hAnsi="Arial"/>
          <w:sz w:val="24"/>
          <w:szCs w:val="24"/>
        </w:rPr>
        <w:t xml:space="preserve">- реквизиты документов, удостоверяющих личности отца и матери ребенка.</w:t>
      </w:r>
    </w:p>
    <w:p>
      <w:pPr>
        <w:spacing w:after="120"/>
        <w:ind w:firstLine="397"/>
        <w:jc w:val="both"/>
      </w:pPr>
      <w:r>
        <w:rPr>
          <w:rFonts w:ascii="Arial" w:cs="Arial" w:eastAsia="Arial" w:hAnsi="Arial"/>
          <w:sz w:val="24"/>
          <w:szCs w:val="24"/>
        </w:rPr>
        <w:t xml:space="preserve">Заявители подписывают совместное заявление об установлении отцовства и указывают дату его составления.</w:t>
      </w:r>
    </w:p>
    <w:p>
      <w:pPr>
        <w:spacing w:after="120"/>
        <w:ind w:firstLine="397"/>
        <w:jc w:val="both"/>
      </w:pPr>
      <w:r>
        <w:rPr>
          <w:rFonts w:ascii="Arial" w:cs="Arial" w:eastAsia="Arial" w:hAnsi="Arial"/>
          <w:sz w:val="24"/>
          <w:szCs w:val="24"/>
        </w:rPr>
        <w:t xml:space="preserve">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w:t>
      </w:r>
    </w:p>
    <w:p>
      <w:pPr>
        <w:spacing w:after="120"/>
        <w:ind w:firstLine="397"/>
        <w:jc w:val="both"/>
      </w:pPr>
      <w:r>
        <w:rPr>
          <w:rFonts w:ascii="Arial" w:cs="Arial" w:eastAsia="Arial" w:hAnsi="Arial"/>
          <w:sz w:val="24"/>
          <w:szCs w:val="24"/>
        </w:rPr>
        <w:t xml:space="preserve">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 документ, подтверждающий беременность матери, выданный медицинской организацией или частнопрактикующим врачом.</w:t>
      </w:r>
    </w:p>
    <w:p>
      <w:pPr>
        <w:spacing w:after="240"/>
        <w:ind w:firstLine="397"/>
        <w:jc w:val="both"/>
      </w:pPr>
      <w:r>
        <w:rPr>
          <w:rFonts w:ascii="Arial" w:cs="Arial" w:eastAsia="Arial" w:hAnsi="Arial"/>
          <w:i/>
          <w:iCs/>
          <w:sz w:val="24"/>
          <w:szCs w:val="24"/>
        </w:rPr>
        <w:t xml:space="preserve">5. (Исключен в соответствии с Законом КР от </w:t>
      </w:r>
      <w:hyperlink w:history="1" r:id="rIdkqlo1ecftazat_q_hhjju">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cc7dxq3yrtzjgijsu38du">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sxcr6jakloj9pysrqoyhe">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Государственная регистрация установления отцовства по заявлению отца, не состоящего в браке с матерью ребенка на момент рождения ребенка</w:t>
      </w:r>
    </w:p>
    <w:p>
      <w:pPr>
        <w:spacing w:after="120"/>
        <w:ind w:firstLine="397"/>
        <w:jc w:val="both"/>
      </w:pPr>
      <w:r>
        <w:rPr>
          <w:rFonts w:ascii="Arial" w:cs="Arial" w:eastAsia="Arial" w:hAnsi="Arial"/>
          <w:sz w:val="24"/>
          <w:szCs w:val="24"/>
        </w:rPr>
        <w:t xml:space="preserve">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с согласия территориального подразделения уполномоченного государственного органа по защите детей, а при отсутствии такого согласия - по решению суда.</w:t>
      </w:r>
    </w:p>
    <w:p>
      <w:pPr>
        <w:spacing w:after="120"/>
        <w:ind w:firstLine="397"/>
        <w:jc w:val="both"/>
      </w:pPr>
      <w:r>
        <w:rPr>
          <w:rFonts w:ascii="Arial" w:cs="Arial" w:eastAsia="Arial" w:hAnsi="Arial"/>
          <w:sz w:val="24"/>
          <w:szCs w:val="24"/>
        </w:rPr>
        <w:t xml:space="preserve">2. Заявление отца об установлении отцовства подается им в письменной форме в орган записи актов гражданского состояния.</w:t>
      </w:r>
    </w:p>
    <w:p>
      <w:pPr>
        <w:spacing w:after="120"/>
        <w:ind w:firstLine="397"/>
        <w:jc w:val="both"/>
      </w:pPr>
      <w:r>
        <w:rPr>
          <w:rFonts w:ascii="Arial" w:cs="Arial" w:eastAsia="Arial" w:hAnsi="Arial"/>
          <w:sz w:val="24"/>
          <w:szCs w:val="24"/>
        </w:rPr>
        <w:t xml:space="preserve">В таком заявлении должны быть подтверждены признание отцовства лицом, не состоящим в браке с матерью ребенка, и наличие обстоятельств, указанных в пункте 1 настоящей статьи. В заявлении об установлении отцовства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лица, признающего себя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пол, дата и место рождения ребенка, реквизиты записи акта о его рождении;</w:t>
      </w:r>
    </w:p>
    <w:p>
      <w:pPr>
        <w:spacing w:after="120"/>
        <w:ind w:firstLine="397"/>
        <w:jc w:val="both"/>
      </w:pPr>
      <w:r>
        <w:rPr>
          <w:rFonts w:ascii="Arial" w:cs="Arial" w:eastAsia="Arial" w:hAnsi="Arial"/>
          <w:sz w:val="24"/>
          <w:szCs w:val="24"/>
        </w:rPr>
        <w:t xml:space="preserve">- сведения о документе, подтверждающем смерть матери, признание ее недееспособной, невозможность установления места ее пребывания или лишение матери родительских прав;</w:t>
      </w:r>
    </w:p>
    <w:p>
      <w:pPr>
        <w:spacing w:after="120"/>
        <w:ind w:firstLine="397"/>
        <w:jc w:val="both"/>
      </w:pPr>
      <w:r>
        <w:rPr>
          <w:rFonts w:ascii="Arial" w:cs="Arial" w:eastAsia="Arial" w:hAnsi="Arial"/>
          <w:sz w:val="24"/>
          <w:szCs w:val="24"/>
        </w:rPr>
        <w:t xml:space="preserve">- фамилия, имя, отчество ребенка после установления отцовства;</w:t>
      </w:r>
    </w:p>
    <w:p>
      <w:pPr>
        <w:spacing w:after="120"/>
        <w:ind w:firstLine="397"/>
        <w:jc w:val="both"/>
      </w:pPr>
      <w:r>
        <w:rPr>
          <w:rFonts w:ascii="Arial" w:cs="Arial" w:eastAsia="Arial" w:hAnsi="Arial"/>
          <w:sz w:val="24"/>
          <w:szCs w:val="24"/>
        </w:rPr>
        <w:t xml:space="preserve">- реквизиты документа, удостоверяющего личность отца.</w:t>
      </w:r>
    </w:p>
    <w:p>
      <w:pPr>
        <w:spacing w:after="120"/>
        <w:ind w:firstLine="397"/>
        <w:jc w:val="both"/>
      </w:pPr>
      <w:r>
        <w:rPr>
          <w:rFonts w:ascii="Arial" w:cs="Arial" w:eastAsia="Arial" w:hAnsi="Arial"/>
          <w:sz w:val="24"/>
          <w:szCs w:val="24"/>
        </w:rPr>
        <w:t xml:space="preserve">Заявитель подписывает заявление об установлении отцовства и указывает дату его составления.</w:t>
      </w:r>
    </w:p>
    <w:p>
      <w:pPr>
        <w:spacing w:after="120"/>
        <w:ind w:firstLine="397"/>
        <w:jc w:val="both"/>
      </w:pPr>
      <w:r>
        <w:rPr>
          <w:rFonts w:ascii="Arial" w:cs="Arial" w:eastAsia="Arial" w:hAnsi="Arial"/>
          <w:sz w:val="24"/>
          <w:szCs w:val="24"/>
        </w:rPr>
        <w:t xml:space="preserve">Одновременно с подачей такого заявления должно быть предъявлено свидетельство о смерти матери, вступившее в законную силу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p>
    <w:p>
      <w:pPr>
        <w:spacing w:after="120"/>
        <w:ind w:firstLine="397"/>
        <w:jc w:val="both"/>
      </w:pPr>
      <w:r>
        <w:rPr>
          <w:rFonts w:ascii="Arial" w:cs="Arial" w:eastAsia="Arial" w:hAnsi="Arial"/>
          <w:sz w:val="24"/>
          <w:szCs w:val="24"/>
        </w:rPr>
        <w:t xml:space="preserve">3. 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spacing w:after="240"/>
        <w:ind w:firstLine="397"/>
        <w:jc w:val="both"/>
      </w:pPr>
      <w:r>
        <w:rPr>
          <w:rFonts w:ascii="Arial" w:cs="Arial" w:eastAsia="Arial" w:hAnsi="Arial"/>
          <w:i/>
          <w:iCs/>
          <w:sz w:val="24"/>
          <w:szCs w:val="24"/>
        </w:rPr>
        <w:t xml:space="preserve"> (В редакции Законов КР от </w:t>
      </w:r>
      <w:hyperlink w:history="1" r:id="rIdnaqeh79uhoiodf4ee3fdn">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9wa4ihlwuynbp8-lxbdw0">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pfplvtabxeyemvgnev9d_">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Государственная регистрация установления отцовства в отношении лица, достигшего совершеннолетия</w:t>
      </w:r>
    </w:p>
    <w:p>
      <w:pPr>
        <w:spacing w:after="120"/>
        <w:ind w:firstLine="397"/>
        <w:jc w:val="both"/>
      </w:pPr>
      <w:r>
        <w:rPr>
          <w:rFonts w:ascii="Arial" w:cs="Arial" w:eastAsia="Arial" w:hAnsi="Arial"/>
          <w:sz w:val="24"/>
          <w:szCs w:val="24"/>
        </w:rPr>
        <w:t xml:space="preserve">В случае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предусмотренном статьями 52 и 53 настоящего Закона, одновременно с таким заявлением должно быть представлено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pPr>
        <w:spacing w:after="120"/>
        <w:ind w:firstLine="397"/>
        <w:jc w:val="both"/>
      </w:pPr>
      <w:r>
        <w:rPr>
          <w:rFonts w:ascii="Arial" w:cs="Arial" w:eastAsia="Arial" w:hAnsi="Arial"/>
          <w:b/>
          <w:bCs/>
          <w:sz w:val="24"/>
          <w:szCs w:val="24"/>
        </w:rPr>
        <w:t xml:space="preserve">Статья 55. Отказ в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Руководитель органа записи актов гражданского состояния отказывает в государственной регистрации установления отцовства при наличии сведений об отце в записи акта о рождении ребенка, за исключением случая, если запись об отце ребенка составлена по заявлению матери в порядке, предусмотренном пунктом 3 статьи 17 настоящего Закона.</w:t>
      </w:r>
    </w:p>
    <w:p>
      <w:pPr>
        <w:spacing w:after="120"/>
        <w:ind w:firstLine="397"/>
        <w:jc w:val="both"/>
      </w:pPr>
      <w:r>
        <w:rPr>
          <w:rFonts w:ascii="Arial" w:cs="Arial" w:eastAsia="Arial" w:hAnsi="Arial"/>
          <w:b/>
          <w:bCs/>
          <w:sz w:val="24"/>
          <w:szCs w:val="24"/>
        </w:rPr>
        <w:t xml:space="preserve">Статья 56. Государственная регистрация установления отцовства на основании решения суда</w:t>
      </w:r>
    </w:p>
    <w:p>
      <w:pPr>
        <w:spacing w:after="120"/>
        <w:ind w:firstLine="397"/>
        <w:jc w:val="both"/>
      </w:pPr>
      <w:r>
        <w:rPr>
          <w:rFonts w:ascii="Arial" w:cs="Arial" w:eastAsia="Arial" w:hAnsi="Arial"/>
          <w:sz w:val="24"/>
          <w:szCs w:val="24"/>
        </w:rPr>
        <w:t xml:space="preserve">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заявлению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подается в письменной форме.</w:t>
      </w:r>
    </w:p>
    <w:p>
      <w:pPr>
        <w:spacing w:after="120"/>
        <w:ind w:firstLine="397"/>
        <w:jc w:val="both"/>
      </w:pPr>
      <w:r>
        <w:rPr>
          <w:rFonts w:ascii="Arial" w:cs="Arial" w:eastAsia="Arial" w:hAnsi="Arial"/>
          <w:sz w:val="24"/>
          <w:szCs w:val="24"/>
        </w:rPr>
        <w:t xml:space="preserve">Одновременно с заявлением о государственной регистрации установления отцовства представляется вступившее в законную силу решение суда об установлении отцовства или об установлении факта признания отцовства, при подаче заявления от опекуна (попечителя) ребенка - решение об опекунстве (попечительстве) и документы, удостоверяющие их личность.</w:t>
      </w:r>
    </w:p>
    <w:p>
      <w:pPr>
        <w:spacing w:after="120"/>
        <w:ind w:firstLine="397"/>
        <w:jc w:val="both"/>
      </w:pPr>
      <w:r>
        <w:rPr>
          <w:rFonts w:ascii="Arial" w:cs="Arial" w:eastAsia="Arial" w:hAnsi="Arial"/>
          <w:sz w:val="24"/>
          <w:szCs w:val="24"/>
        </w:rPr>
        <w:t xml:space="preserve">Государственная регистрация рождения ребенка, в отношении которого устанавливается отцовство, должна быть произведена до вынесения решения суда об установлении отцовства или об установлении факта признания отцовства.</w:t>
      </w:r>
    </w:p>
    <w:p>
      <w:pPr>
        <w:spacing w:after="120"/>
        <w:ind w:firstLine="397"/>
        <w:jc w:val="both"/>
      </w:pPr>
      <w:r>
        <w:rPr>
          <w:rFonts w:ascii="Arial" w:cs="Arial" w:eastAsia="Arial" w:hAnsi="Arial"/>
          <w:sz w:val="24"/>
          <w:szCs w:val="24"/>
        </w:rPr>
        <w:t xml:space="preserve">2. Лица, указанные в пункте 1 настоящей статьи, могут в письменной форме уполномочить других лиц сделать заявление о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Полномочия доверенного лица должны быть специально предусмотрены в доверенности.</w:t>
      </w:r>
    </w:p>
    <w:p>
      <w:pPr>
        <w:spacing w:after="120"/>
        <w:ind w:firstLine="397"/>
        <w:jc w:val="both"/>
      </w:pPr>
      <w:r>
        <w:rPr>
          <w:rFonts w:ascii="Arial" w:cs="Arial" w:eastAsia="Arial" w:hAnsi="Arial"/>
          <w:sz w:val="24"/>
          <w:szCs w:val="24"/>
        </w:rPr>
        <w:t xml:space="preserve">3.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pPr>
        <w:spacing w:after="120"/>
        <w:ind w:firstLine="397"/>
        <w:jc w:val="both"/>
      </w:pPr>
      <w:r>
        <w:rPr>
          <w:rFonts w:ascii="Arial" w:cs="Arial" w:eastAsia="Arial" w:hAnsi="Arial"/>
          <w:i/>
          <w:iCs/>
          <w:sz w:val="24"/>
          <w:szCs w:val="24"/>
        </w:rPr>
        <w:t xml:space="preserve">(В редакции Закона КР от </w:t>
      </w:r>
      <w:hyperlink w:history="1" r:id="rIdzqs6zwrck2ltwwvoxkmff">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Содержание записи акта об установлении отцовства</w:t>
      </w:r>
    </w:p>
    <w:p>
      <w:pPr>
        <w:spacing w:after="120"/>
        <w:ind w:firstLine="397"/>
        <w:jc w:val="both"/>
      </w:pPr>
      <w:r>
        <w:rPr>
          <w:rFonts w:ascii="Arial" w:cs="Arial" w:eastAsia="Arial" w:hAnsi="Arial"/>
          <w:sz w:val="24"/>
          <w:szCs w:val="24"/>
        </w:rPr>
        <w:t xml:space="preserve">В запись акта об установлении отцовства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лица, признанного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(до установления отцовства), пол, дата и место рождения ребенка;</w:t>
      </w:r>
    </w:p>
    <w:p>
      <w:pPr>
        <w:spacing w:after="120"/>
        <w:ind w:firstLine="397"/>
        <w:jc w:val="both"/>
      </w:pPr>
      <w:r>
        <w:rPr>
          <w:rFonts w:ascii="Arial" w:cs="Arial" w:eastAsia="Arial" w:hAnsi="Arial"/>
          <w:sz w:val="24"/>
          <w:szCs w:val="24"/>
        </w:rPr>
        <w:t xml:space="preserve">-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w:t>
      </w:r>
    </w:p>
    <w:p>
      <w:pPr>
        <w:spacing w:after="120"/>
        <w:ind w:firstLine="397"/>
        <w:jc w:val="both"/>
      </w:pPr>
      <w:r>
        <w:rPr>
          <w:rFonts w:ascii="Arial" w:cs="Arial" w:eastAsia="Arial" w:hAnsi="Arial"/>
          <w:sz w:val="24"/>
          <w:szCs w:val="24"/>
        </w:rPr>
        <w:t xml:space="preserve">- фамилия, имя, отчество ребенка после установления отцовства;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матери ребенка;</w:t>
      </w:r>
    </w:p>
    <w:p>
      <w:pPr>
        <w:spacing w:after="120"/>
        <w:ind w:firstLine="397"/>
        <w:jc w:val="both"/>
      </w:pPr>
      <w:r>
        <w:rPr>
          <w:rFonts w:ascii="Arial" w:cs="Arial" w:eastAsia="Arial" w:hAnsi="Arial"/>
          <w:sz w:val="24"/>
          <w:szCs w:val="24"/>
        </w:rPr>
        <w:t xml:space="preserve">- сведения о документе, являющемся основанием для установления отцовства;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место жительства заявителя (заявителей);</w:t>
      </w:r>
    </w:p>
    <w:p>
      <w:pPr>
        <w:spacing w:after="120"/>
        <w:ind w:firstLine="397"/>
        <w:jc w:val="both"/>
      </w:pPr>
      <w:r>
        <w:rPr>
          <w:rFonts w:ascii="Arial" w:cs="Arial" w:eastAsia="Arial" w:hAnsi="Arial"/>
          <w:sz w:val="24"/>
          <w:szCs w:val="24"/>
        </w:rPr>
        <w:t xml:space="preserve">- серия и номер выданного свидетельства об установлении отцовства.</w:t>
      </w:r>
    </w:p>
    <w:p>
      <w:pPr>
        <w:spacing w:after="120"/>
        <w:ind w:firstLine="397"/>
        <w:jc w:val="both"/>
      </w:pPr>
      <w:r>
        <w:rPr>
          <w:rFonts w:ascii="Arial" w:cs="Arial" w:eastAsia="Arial" w:hAnsi="Arial"/>
          <w:i/>
          <w:iCs/>
          <w:sz w:val="24"/>
          <w:szCs w:val="24"/>
        </w:rPr>
        <w:t xml:space="preserve">(В редакции Закона КР от </w:t>
      </w:r>
      <w:hyperlink w:history="1" r:id="rIdu8nwxbgxtail9kmqzgby3">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Свидетельство об установлении отцовства</w:t>
      </w:r>
    </w:p>
    <w:p>
      <w:pPr>
        <w:spacing w:after="120"/>
        <w:ind w:firstLine="397"/>
        <w:jc w:val="both"/>
      </w:pPr>
      <w:r>
        <w:rPr>
          <w:rFonts w:ascii="Arial" w:cs="Arial" w:eastAsia="Arial" w:hAnsi="Arial"/>
          <w:sz w:val="24"/>
          <w:szCs w:val="24"/>
        </w:rPr>
        <w:t xml:space="preserve">1. Свидетельство об установлении отцовства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лица, признанного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(до и после установления отцовства), дата и место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матери ребенка;</w:t>
      </w:r>
    </w:p>
    <w:p>
      <w:pPr>
        <w:spacing w:after="120"/>
        <w:ind w:firstLine="397"/>
        <w:jc w:val="both"/>
      </w:pPr>
      <w:r>
        <w:rPr>
          <w:rFonts w:ascii="Arial" w:cs="Arial" w:eastAsia="Arial" w:hAnsi="Arial"/>
          <w:sz w:val="24"/>
          <w:szCs w:val="24"/>
        </w:rPr>
        <w:t xml:space="preserve">- дата составления и номер записи акта об установлении отцовства;</w:t>
      </w:r>
    </w:p>
    <w:p>
      <w:pPr>
        <w:spacing w:after="120"/>
        <w:ind w:firstLine="397"/>
        <w:jc w:val="both"/>
      </w:pPr>
      <w:r>
        <w:rPr>
          <w:rFonts w:ascii="Arial" w:cs="Arial" w:eastAsia="Arial" w:hAnsi="Arial"/>
          <w:sz w:val="24"/>
          <w:szCs w:val="24"/>
        </w:rPr>
        <w:t xml:space="preserve">- место государственной регистрации установления отцовства (наименование органа записи актов гражданского состояния, которым произведена государственная регистрация установления отцовства);</w:t>
      </w:r>
    </w:p>
    <w:p>
      <w:pPr>
        <w:spacing w:after="120"/>
        <w:ind w:firstLine="397"/>
        <w:jc w:val="both"/>
      </w:pPr>
      <w:r>
        <w:rPr>
          <w:rFonts w:ascii="Arial" w:cs="Arial" w:eastAsia="Arial" w:hAnsi="Arial"/>
          <w:sz w:val="24"/>
          <w:szCs w:val="24"/>
        </w:rPr>
        <w:t xml:space="preserve">- дата выдачи свидетельства об установлении отцовства.</w:t>
      </w:r>
    </w:p>
    <w:p>
      <w:pPr>
        <w:spacing w:after="120"/>
        <w:ind w:firstLine="397"/>
        <w:jc w:val="both"/>
      </w:pPr>
      <w:r>
        <w:rPr>
          <w:rFonts w:ascii="Arial" w:cs="Arial" w:eastAsia="Arial" w:hAnsi="Arial"/>
          <w:sz w:val="24"/>
          <w:szCs w:val="24"/>
        </w:rPr>
        <w:t xml:space="preserve">2. Свидетельство об установлении отцовства выдается органом записи актов гражданского состояния родителям (одному из родителей).</w:t>
      </w:r>
    </w:p>
    <w:p>
      <w:pPr>
        <w:spacing w:after="120"/>
        <w:ind w:firstLine="397"/>
        <w:jc w:val="both"/>
      </w:pPr>
      <w:r>
        <w:rPr>
          <w:rFonts w:ascii="Arial" w:cs="Arial" w:eastAsia="Arial" w:hAnsi="Arial"/>
          <w:i/>
          <w:iCs/>
          <w:sz w:val="24"/>
          <w:szCs w:val="24"/>
        </w:rPr>
        <w:t xml:space="preserve"> (В редакции Законов КР от </w:t>
      </w:r>
      <w:hyperlink w:history="1" r:id="rIdadocrtlxdavbi1omi2oxz">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kse4q-gcdigbzv-i9gepl">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59. Внесение изменений в запись акта о рождении ребенка в связи с установлением отцовства</w:t>
      </w:r>
    </w:p>
    <w:p>
      <w:pPr>
        <w:spacing w:after="120"/>
        <w:ind w:firstLine="397"/>
        <w:jc w:val="both"/>
      </w:pPr>
      <w:r>
        <w:rPr>
          <w:rFonts w:ascii="Arial" w:cs="Arial" w:eastAsia="Arial" w:hAnsi="Arial"/>
          <w:sz w:val="24"/>
          <w:szCs w:val="24"/>
        </w:rPr>
        <w:t xml:space="preserve">1. На основании записи акта об установлении отцовства в запись акта о рождении ребенка вносятся сведения о его отце. Внесение сведений об отце, а также изменение фамилии, имени и отчества ребенка осуществляется в порядке, предусмотренном настоящим Законом для внесения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2. Орган записи актов гражданского состояния обязан сообщить о внесении исправлений и изменений в запись акта о рождении ребенка в связи с установлением отцовства органу социальной защиты населения по месту жительства матери ребенка в трехдневный срок со дня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Государственная регистрация перемены имени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Перемена имени</w:t>
      </w:r>
    </w:p>
    <w:p>
      <w:pPr>
        <w:spacing w:after="120"/>
        <w:ind w:firstLine="397"/>
        <w:jc w:val="both"/>
      </w:pPr>
      <w:r>
        <w:rPr>
          <w:rFonts w:ascii="Arial" w:cs="Arial" w:eastAsia="Arial" w:hAnsi="Arial"/>
          <w:sz w:val="24"/>
          <w:szCs w:val="24"/>
        </w:rPr>
        <w:t xml:space="preserve">1. Лицо, достигшее возраста шестнадцати лет, вправе переменить свое имя, включающее в себя фамилию, собственно имя и (или) отчество.</w:t>
      </w:r>
    </w:p>
    <w:p>
      <w:pPr>
        <w:spacing w:after="120"/>
        <w:ind w:firstLine="397"/>
        <w:jc w:val="both"/>
      </w:pPr>
      <w:r>
        <w:rPr>
          <w:rFonts w:ascii="Arial" w:cs="Arial" w:eastAsia="Arial" w:hAnsi="Arial"/>
          <w:sz w:val="24"/>
          <w:szCs w:val="24"/>
        </w:rPr>
        <w:t xml:space="preserve">2. Перемена имени производится органом записи актов гражданского состояния по месту жительства или по месту государственной регистрации рождения лица, желающего переменить фамилию, собственно имя и (или) отчество.</w:t>
      </w:r>
    </w:p>
    <w:p>
      <w:pPr>
        <w:spacing w:after="120"/>
        <w:ind w:firstLine="397"/>
        <w:jc w:val="both"/>
      </w:pPr>
      <w:r>
        <w:rPr>
          <w:rFonts w:ascii="Arial" w:cs="Arial" w:eastAsia="Arial" w:hAnsi="Arial"/>
          <w:sz w:val="24"/>
          <w:szCs w:val="24"/>
        </w:rPr>
        <w:t xml:space="preserve">3. Перемена имени лицу, не достигшему возраста шестнадцати лет, производится в соответствии с настоящим Законом и Семейным </w:t>
      </w:r>
      <w:hyperlink w:history="1" r:id="rId8wacs_0ovkdsg-zfcwet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Учет мнения родителя не обязателен при предоставлении вступившего в законную силу решения суда о признании его безвестно отсутствующим, лишении его родительских прав, признании его недееспособным.</w:t>
      </w:r>
    </w:p>
    <w:p>
      <w:pPr>
        <w:spacing w:after="120"/>
        <w:ind w:firstLine="397"/>
        <w:jc w:val="both"/>
      </w:pPr>
      <w:r>
        <w:rPr>
          <w:rFonts w:ascii="Arial" w:cs="Arial" w:eastAsia="Arial" w:hAnsi="Arial"/>
          <w:sz w:val="24"/>
          <w:szCs w:val="24"/>
        </w:rPr>
        <w:t xml:space="preserve">Родителями ребенка подается совместное заявление в орган записи актов гражданского состояния о перемене фамилии, имени, отчества ребенка.</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родителями ребенка о перемене фамилии, имени, отчества ребенка волеизъявление оформляется отдельными заявлениями отца и матери. Подлинность подписи на таком заявлении должна быть нотариально удостоверена. Заявление родителя, волеизъявление которого было оформлено отдельным заявлением, подается в орган записи актов гражданского состояния одновременно с заявлением другого родителя. Присутствие одного из родителей при регистрации перемены фамилии, имени, отчества обязательно.</w:t>
      </w:r>
    </w:p>
    <w:p>
      <w:pPr>
        <w:spacing w:after="120"/>
        <w:ind w:firstLine="397"/>
        <w:jc w:val="both"/>
      </w:pPr>
      <w:r>
        <w:rPr>
          <w:rFonts w:ascii="Arial" w:cs="Arial" w:eastAsia="Arial" w:hAnsi="Arial"/>
          <w:sz w:val="24"/>
          <w:szCs w:val="24"/>
        </w:rPr>
        <w:t xml:space="preserve">4. Перемена имени подлежит государственной регистрации в органах записи актов гражданского состояния.</w:t>
      </w:r>
    </w:p>
    <w:p>
      <w:pPr>
        <w:spacing w:after="120"/>
        <w:ind w:firstLine="397"/>
        <w:jc w:val="both"/>
      </w:pPr>
      <w:r>
        <w:rPr>
          <w:rFonts w:ascii="Arial" w:cs="Arial" w:eastAsia="Arial" w:hAnsi="Arial"/>
          <w:i/>
          <w:iCs/>
          <w:sz w:val="24"/>
          <w:szCs w:val="24"/>
        </w:rPr>
        <w:t xml:space="preserve">(В редакции Законов КР от </w:t>
      </w:r>
      <w:hyperlink w:history="1" r:id="rIdj4st80mlim9egqoabh-5x">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zjce6mhnjlwtjd3lhmqww">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Заявление о перемене имени</w:t>
      </w:r>
    </w:p>
    <w:p>
      <w:pPr>
        <w:spacing w:after="120"/>
        <w:ind w:firstLine="397"/>
        <w:jc w:val="both"/>
      </w:pPr>
      <w:r>
        <w:rPr>
          <w:rFonts w:ascii="Arial" w:cs="Arial" w:eastAsia="Arial" w:hAnsi="Arial"/>
          <w:sz w:val="24"/>
          <w:szCs w:val="24"/>
        </w:rPr>
        <w:t xml:space="preserve">Заявление о перемене имени в письменной форме подается в орган записи актов гражданского состояния.</w:t>
      </w:r>
    </w:p>
    <w:p>
      <w:pPr>
        <w:spacing w:after="120"/>
        <w:ind w:firstLine="397"/>
        <w:jc w:val="both"/>
      </w:pPr>
      <w:r>
        <w:rPr>
          <w:rFonts w:ascii="Arial" w:cs="Arial" w:eastAsia="Arial" w:hAnsi="Arial"/>
          <w:sz w:val="24"/>
          <w:szCs w:val="24"/>
        </w:rPr>
        <w:t xml:space="preserve">В таком заявлении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собственно имя, отчество, дата и место рождения, гражданство, национальность, место жительства, семейное положение (состоит или не состоит в браке, вдов, разведен) заявителя;</w:t>
      </w:r>
    </w:p>
    <w:p>
      <w:pPr>
        <w:spacing w:after="120"/>
        <w:ind w:firstLine="397"/>
        <w:jc w:val="both"/>
      </w:pPr>
      <w:r>
        <w:rPr>
          <w:rFonts w:ascii="Arial" w:cs="Arial" w:eastAsia="Arial" w:hAnsi="Arial"/>
          <w:sz w:val="24"/>
          <w:szCs w:val="24"/>
        </w:rPr>
        <w:t xml:space="preserve">- фамилия, имя, отчество, дата рождения каждого из детей заявителя, не достигших совершеннолетия;</w:t>
      </w:r>
    </w:p>
    <w:p>
      <w:pPr>
        <w:spacing w:after="120"/>
        <w:ind w:firstLine="397"/>
        <w:jc w:val="both"/>
      </w:pPr>
      <w:r>
        <w:rPr>
          <w:rFonts w:ascii="Arial" w:cs="Arial" w:eastAsia="Arial" w:hAnsi="Arial"/>
          <w:sz w:val="24"/>
          <w:szCs w:val="24"/>
        </w:rPr>
        <w:t xml:space="preserve">- реквизиты записей актов гражданского состояния, составленных ранее в отношении заявителя и в отношении каждого из его детей, не достигших совершеннолетия;</w:t>
      </w:r>
    </w:p>
    <w:p>
      <w:pPr>
        <w:spacing w:after="120"/>
        <w:ind w:firstLine="397"/>
        <w:jc w:val="both"/>
      </w:pPr>
      <w:r>
        <w:rPr>
          <w:rFonts w:ascii="Arial" w:cs="Arial" w:eastAsia="Arial" w:hAnsi="Arial"/>
          <w:sz w:val="24"/>
          <w:szCs w:val="24"/>
        </w:rPr>
        <w:t xml:space="preserve">- фамилия, собственно имя и (или) отчество, избранные лицом, желающим переменить имя;</w:t>
      </w:r>
    </w:p>
    <w:p>
      <w:pPr>
        <w:spacing w:after="120"/>
        <w:ind w:firstLine="397"/>
        <w:jc w:val="both"/>
      </w:pPr>
      <w:r>
        <w:rPr>
          <w:rFonts w:ascii="Arial" w:cs="Arial" w:eastAsia="Arial" w:hAnsi="Arial"/>
          <w:sz w:val="24"/>
          <w:szCs w:val="24"/>
        </w:rPr>
        <w:t xml:space="preserve">- причины перемены фамилии, собственно имени и (или) отчества.</w:t>
      </w:r>
    </w:p>
    <w:p>
      <w:pPr>
        <w:spacing w:after="120"/>
        <w:ind w:firstLine="397"/>
        <w:jc w:val="both"/>
      </w:pPr>
      <w:r>
        <w:rPr>
          <w:rFonts w:ascii="Arial" w:cs="Arial" w:eastAsia="Arial" w:hAnsi="Arial"/>
          <w:sz w:val="24"/>
          <w:szCs w:val="24"/>
        </w:rPr>
        <w:t xml:space="preserve">Лицо, желающее переменить имя, подписывает заявление о перемене имени и указывает дату его составления.</w:t>
      </w:r>
    </w:p>
    <w:p>
      <w:pPr>
        <w:spacing w:after="120"/>
        <w:ind w:firstLine="397"/>
        <w:jc w:val="both"/>
      </w:pPr>
      <w:r>
        <w:rPr>
          <w:rFonts w:ascii="Arial" w:cs="Arial" w:eastAsia="Arial" w:hAnsi="Arial"/>
          <w:sz w:val="24"/>
          <w:szCs w:val="24"/>
        </w:rPr>
        <w:t xml:space="preserve">Одновременно с подачей такого заявления должны быть представлены следующие документы:</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 свидетельство о рождении лица, желающего переменить имя;</w:t>
      </w:r>
    </w:p>
    <w:p>
      <w:pPr>
        <w:spacing w:after="120"/>
        <w:ind w:firstLine="397"/>
        <w:jc w:val="both"/>
      </w:pPr>
      <w:r>
        <w:rPr>
          <w:rFonts w:ascii="Arial" w:cs="Arial" w:eastAsia="Arial" w:hAnsi="Arial"/>
          <w:sz w:val="24"/>
          <w:szCs w:val="24"/>
        </w:rPr>
        <w:t xml:space="preserve">- свидетельство о заключении брака в случае если заявитель состоит в браке;</w:t>
      </w:r>
    </w:p>
    <w:p>
      <w:pPr>
        <w:spacing w:after="120"/>
        <w:ind w:firstLine="397"/>
        <w:jc w:val="both"/>
      </w:pPr>
      <w:r>
        <w:rPr>
          <w:rFonts w:ascii="Arial" w:cs="Arial" w:eastAsia="Arial" w:hAnsi="Arial"/>
          <w:sz w:val="24"/>
          <w:szCs w:val="24"/>
        </w:rPr>
        <w:t xml:space="preserve">- свидетельство о расторжении брака в случае если заявитель ходатайствует о присвоении ему добрачной фамилии в связи с расторжением брака;</w:t>
      </w:r>
    </w:p>
    <w:p>
      <w:pPr>
        <w:spacing w:after="120"/>
        <w:ind w:firstLine="397"/>
        <w:jc w:val="both"/>
      </w:pPr>
      <w:r>
        <w:rPr>
          <w:rFonts w:ascii="Arial" w:cs="Arial" w:eastAsia="Arial" w:hAnsi="Arial"/>
          <w:sz w:val="24"/>
          <w:szCs w:val="24"/>
        </w:rPr>
        <w:t xml:space="preserve">- свидетельство о рождении каждого из детей заявителя, не достигших совершеннолетия.</w:t>
      </w:r>
    </w:p>
    <w:p>
      <w:pPr>
        <w:spacing w:after="120"/>
        <w:ind w:firstLine="397"/>
        <w:jc w:val="both"/>
      </w:pPr>
      <w:r>
        <w:rPr>
          <w:rFonts w:ascii="Arial" w:cs="Arial" w:eastAsia="Arial" w:hAnsi="Arial"/>
          <w:i/>
          <w:iCs/>
          <w:sz w:val="24"/>
          <w:szCs w:val="24"/>
        </w:rPr>
        <w:t xml:space="preserve"> (В редакции Законов КР от </w:t>
      </w:r>
      <w:hyperlink w:history="1" r:id="rIddjekozdjrvrfbtg5w3oyj">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di7zt4pebsvqsetvaewmn">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Порядок государственной регистрации перемены имени</w:t>
      </w:r>
    </w:p>
    <w:p>
      <w:pPr>
        <w:spacing w:after="120"/>
        <w:ind w:firstLine="397"/>
        <w:jc w:val="both"/>
      </w:pPr>
      <w:r>
        <w:rPr>
          <w:rFonts w:ascii="Arial" w:cs="Arial" w:eastAsia="Arial" w:hAnsi="Arial"/>
          <w:sz w:val="24"/>
          <w:szCs w:val="24"/>
        </w:rPr>
        <w:t xml:space="preserve">1. Государственная регистрация перемены имени производится на основании заявления о перемене имени.</w:t>
      </w:r>
    </w:p>
    <w:p>
      <w:pPr>
        <w:spacing w:after="120"/>
        <w:ind w:firstLine="397"/>
        <w:jc w:val="both"/>
      </w:pPr>
      <w:r>
        <w:rPr>
          <w:rFonts w:ascii="Arial" w:cs="Arial" w:eastAsia="Arial" w:hAnsi="Arial"/>
          <w:sz w:val="24"/>
          <w:szCs w:val="24"/>
        </w:rPr>
        <w:t xml:space="preserve">2. Заявление о перемене имени должно быть рассмотрено органом записи актов гражданского состояния в течение десяти рабочих дней со дня подачи заявления.</w:t>
      </w:r>
    </w:p>
    <w:p>
      <w:pPr>
        <w:spacing w:after="120"/>
        <w:ind w:firstLine="397"/>
        <w:jc w:val="both"/>
      </w:pPr>
      <w:r>
        <w:rPr>
          <w:rFonts w:ascii="Arial" w:cs="Arial" w:eastAsia="Arial" w:hAnsi="Arial"/>
          <w:sz w:val="24"/>
          <w:szCs w:val="24"/>
        </w:rPr>
        <w:t xml:space="preserve">При наличии уважительных причин (неполучение копий записей актов гражданского состояния, в которые необходимо внести изменения) срок рассмотрения заявления о перемене имени может быть увеличен не более чем на два месяца руководителем органа записи актов гражданского состояния.</w:t>
      </w:r>
    </w:p>
    <w:p>
      <w:pPr>
        <w:spacing w:after="120"/>
        <w:ind w:firstLine="397"/>
        <w:jc w:val="both"/>
      </w:pPr>
      <w:r>
        <w:rPr>
          <w:rFonts w:ascii="Arial" w:cs="Arial" w:eastAsia="Arial" w:hAnsi="Arial"/>
          <w:sz w:val="24"/>
          <w:szCs w:val="24"/>
        </w:rPr>
        <w:t xml:space="preserve">3. При получении заявления о перемене имени орган записи актов гражданского состояния запрашивает копии записей актов гражданского состояния, в которые необходимо внести изменения в связи с переменой имени, от органов записи актов гражданского состояния по месту их хранения.</w:t>
      </w:r>
    </w:p>
    <w:p>
      <w:pPr>
        <w:spacing w:after="120"/>
        <w:ind w:firstLine="397"/>
        <w:jc w:val="both"/>
      </w:pPr>
      <w:r>
        <w:rPr>
          <w:rFonts w:ascii="Arial" w:cs="Arial" w:eastAsia="Arial" w:hAnsi="Arial"/>
          <w:sz w:val="24"/>
          <w:szCs w:val="24"/>
        </w:rPr>
        <w:t xml:space="preserve">4. В случае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производится только после восстановления записей в порядке, установленном настоящим Законом для восстановления записей актов гражданского состояния.</w:t>
      </w:r>
    </w:p>
    <w:p>
      <w:pPr>
        <w:spacing w:after="120"/>
        <w:ind w:firstLine="397"/>
        <w:jc w:val="both"/>
      </w:pPr>
      <w:r>
        <w:rPr>
          <w:rFonts w:ascii="Arial" w:cs="Arial" w:eastAsia="Arial" w:hAnsi="Arial"/>
          <w:sz w:val="24"/>
          <w:szCs w:val="24"/>
        </w:rPr>
        <w:t xml:space="preserve">В случае если в представленных одновременно с заявлением о перемене имени документах и поступивших копиях записей актов гражданского состояния имеются несоответствия сведений, такие несоответствия должны быть устранены в порядке, установленном настоящим Законом для внесения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В случае необходимости восстановления или изменения записи акта гражданского состояния срок, установленный пунктом 2 настоящей статьи, приостанавливается до решения вопроса о восстановлении либо об исправлении или изменении записи акта гражданского состояния.</w:t>
      </w:r>
    </w:p>
    <w:p>
      <w:pPr>
        <w:spacing w:after="120"/>
        <w:ind w:firstLine="397"/>
        <w:jc w:val="both"/>
      </w:pPr>
      <w:r>
        <w:rPr>
          <w:rFonts w:ascii="Arial" w:cs="Arial" w:eastAsia="Arial" w:hAnsi="Arial"/>
          <w:sz w:val="24"/>
          <w:szCs w:val="24"/>
        </w:rPr>
        <w:t xml:space="preserve">5. 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p>
      <w:pPr>
        <w:spacing w:after="120"/>
        <w:ind w:firstLine="397"/>
        <w:jc w:val="both"/>
      </w:pPr>
      <w:r>
        <w:rPr>
          <w:rFonts w:ascii="Arial" w:cs="Arial" w:eastAsia="Arial" w:hAnsi="Arial"/>
          <w:sz w:val="24"/>
          <w:szCs w:val="24"/>
        </w:rPr>
        <w:t xml:space="preserve">6. Орган записи актов гражданского состояния обязан сообщить о государственной регистрации перемены имени в орган внутренних дел и военный комиссариат по месту жительства заявителя в трехдневный срок со дня государственной регистрации перемены имени.</w:t>
      </w:r>
    </w:p>
    <w:p>
      <w:pPr>
        <w:spacing w:after="120"/>
        <w:ind w:firstLine="397"/>
        <w:jc w:val="both"/>
      </w:pPr>
      <w:r>
        <w:rPr>
          <w:rFonts w:ascii="Arial" w:cs="Arial" w:eastAsia="Arial" w:hAnsi="Arial"/>
          <w:i/>
          <w:iCs/>
          <w:sz w:val="24"/>
          <w:szCs w:val="24"/>
        </w:rPr>
        <w:t xml:space="preserve"> (В редакции Закона КР от </w:t>
      </w:r>
      <w:hyperlink w:history="1" r:id="rIdzub9sd--z4jjovue-qjld">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6xtdzvhfyqh_njmv3tfat">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63. Содержание записи акта о перемене имени</w:t>
      </w:r>
    </w:p>
    <w:p>
      <w:pPr>
        <w:spacing w:after="60"/>
        <w:ind w:firstLine="567"/>
        <w:jc w:val="both"/>
      </w:pPr>
      <w:r>
        <w:rPr>
          <w:rFonts w:ascii="Arial" w:cs="Arial" w:eastAsia="Arial" w:hAnsi="Arial"/>
          <w:sz w:val="24"/>
          <w:szCs w:val="24"/>
        </w:rPr>
        <w:t xml:space="preserve">В запись акта о перемене имени вносятся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собственно имя, отчество, дата и место рождения, гражданство, национальность, место жительства лица до перемены имени;</w:t>
      </w:r>
    </w:p>
    <w:p>
      <w:pPr>
        <w:spacing w:after="60"/>
        <w:ind w:firstLine="567"/>
        <w:jc w:val="both"/>
      </w:pPr>
      <w:r>
        <w:rPr>
          <w:rFonts w:ascii="Arial" w:cs="Arial" w:eastAsia="Arial" w:hAnsi="Arial"/>
          <w:sz w:val="24"/>
          <w:szCs w:val="24"/>
        </w:rPr>
        <w:t xml:space="preserve">- фамилия, собственно имя, отчество лица после перемены имени;</w:t>
      </w:r>
    </w:p>
    <w:p>
      <w:pPr>
        <w:spacing w:after="60"/>
        <w:ind w:firstLine="567"/>
        <w:jc w:val="both"/>
      </w:pPr>
      <w:r>
        <w:rPr>
          <w:rFonts w:ascii="Arial" w:cs="Arial" w:eastAsia="Arial" w:hAnsi="Arial"/>
          <w:sz w:val="24"/>
          <w:szCs w:val="24"/>
        </w:rPr>
        <w:t xml:space="preserve">- дата и номер записи акта о рождении и наименование органа записи актов гражданского состояния, которым произведена государственная регистрация рождения;</w:t>
      </w:r>
    </w:p>
    <w:p>
      <w:pPr>
        <w:spacing w:after="60"/>
        <w:ind w:firstLine="567"/>
        <w:jc w:val="both"/>
      </w:pPr>
      <w:r>
        <w:rPr>
          <w:rFonts w:ascii="Arial" w:cs="Arial" w:eastAsia="Arial" w:hAnsi="Arial"/>
          <w:sz w:val="24"/>
          <w:szCs w:val="24"/>
        </w:rPr>
        <w:t xml:space="preserve">- серия и номер выданного свидетельства о перемене имени.</w:t>
      </w:r>
    </w:p>
    <w:p>
      <w:pPr>
        <w:spacing w:after="60"/>
        <w:ind w:firstLine="567"/>
        <w:jc w:val="both"/>
      </w:pPr>
      <w:r>
        <w:rPr>
          <w:rFonts w:ascii="Arial" w:cs="Arial" w:eastAsia="Arial" w:hAnsi="Arial"/>
          <w:i/>
          <w:iCs/>
          <w:sz w:val="24"/>
          <w:szCs w:val="24"/>
        </w:rPr>
        <w:t xml:space="preserve">(В редакции Закона КР от </w:t>
      </w:r>
      <w:hyperlink w:history="1" r:id="rIddd7xkuzbluv-aavpjo7gk">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Свидетельство о перемене имени</w:t>
      </w:r>
    </w:p>
    <w:p>
      <w:pPr>
        <w:spacing w:after="60"/>
        <w:ind w:firstLine="567"/>
        <w:jc w:val="both"/>
      </w:pPr>
      <w:r>
        <w:rPr>
          <w:rFonts w:ascii="Arial" w:cs="Arial" w:eastAsia="Arial" w:hAnsi="Arial"/>
          <w:sz w:val="24"/>
          <w:szCs w:val="24"/>
        </w:rPr>
        <w:t xml:space="preserve">Свидетельство о перемене имени содержит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собственно имя, отчество (до и после их перемены), дата и место рождения, гражданство лица, переменившего имя;</w:t>
      </w:r>
    </w:p>
    <w:p>
      <w:pPr>
        <w:spacing w:after="60"/>
        <w:ind w:firstLine="567"/>
        <w:jc w:val="both"/>
      </w:pPr>
      <w:r>
        <w:rPr>
          <w:rFonts w:ascii="Arial" w:cs="Arial" w:eastAsia="Arial" w:hAnsi="Arial"/>
          <w:sz w:val="24"/>
          <w:szCs w:val="24"/>
        </w:rPr>
        <w:t xml:space="preserve">- дата составления и номер записи акта о перемене имени;</w:t>
      </w:r>
    </w:p>
    <w:p>
      <w:pPr>
        <w:spacing w:after="60"/>
        <w:ind w:firstLine="567"/>
        <w:jc w:val="both"/>
      </w:pPr>
      <w:r>
        <w:rPr>
          <w:rFonts w:ascii="Arial" w:cs="Arial" w:eastAsia="Arial" w:hAnsi="Arial"/>
          <w:sz w:val="24"/>
          <w:szCs w:val="24"/>
        </w:rPr>
        <w:t xml:space="preserve">- место государственной регистрации перемены имени (наименование органа записи актов гражданского состояния, которым произведена государственная регистрация перемены имени);</w:t>
      </w:r>
    </w:p>
    <w:p>
      <w:pPr>
        <w:spacing w:after="60"/>
        <w:ind w:firstLine="567"/>
        <w:jc w:val="both"/>
      </w:pPr>
      <w:r>
        <w:rPr>
          <w:rFonts w:ascii="Arial" w:cs="Arial" w:eastAsia="Arial" w:hAnsi="Arial"/>
          <w:sz w:val="24"/>
          <w:szCs w:val="24"/>
        </w:rPr>
        <w:t xml:space="preserve">- дата выдачи свидетельства о перемене имени.</w:t>
      </w:r>
    </w:p>
    <w:p>
      <w:pPr>
        <w:spacing w:after="60"/>
        <w:ind w:firstLine="567"/>
        <w:jc w:val="both"/>
      </w:pPr>
      <w:r>
        <w:rPr>
          <w:rFonts w:ascii="Arial" w:cs="Arial" w:eastAsia="Arial" w:hAnsi="Arial"/>
          <w:i/>
          <w:iCs/>
          <w:sz w:val="24"/>
          <w:szCs w:val="24"/>
        </w:rPr>
        <w:t xml:space="preserve">(В редакции Закона КР от </w:t>
      </w:r>
      <w:hyperlink w:history="1" r:id="rIdvb2rr12wwlxmbfmvjbqxg">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Изменения записей актов гражданского состояния в связи с переменой имени</w:t>
      </w:r>
    </w:p>
    <w:p>
      <w:pPr>
        <w:spacing w:after="60"/>
        <w:ind w:firstLine="567"/>
        <w:jc w:val="both"/>
      </w:pPr>
      <w:r>
        <w:rPr>
          <w:rFonts w:ascii="Arial" w:cs="Arial" w:eastAsia="Arial" w:hAnsi="Arial"/>
          <w:sz w:val="24"/>
          <w:szCs w:val="24"/>
        </w:rPr>
        <w:t xml:space="preserve">1. На основании записи акта о перемене имени вносятся изменения в записи актов гражданского состояния, ранее составленные в отношении лица, переменившего имя, и выдаются новые свидетельства о государственной регистрации актов гражданского состояния с учетом внесенных в записи актов гражданского состояния изменений.</w:t>
      </w:r>
    </w:p>
    <w:p>
      <w:pPr>
        <w:spacing w:after="60"/>
        <w:ind w:firstLine="567"/>
        <w:jc w:val="both"/>
      </w:pPr>
      <w:r>
        <w:rPr>
          <w:rFonts w:ascii="Arial" w:cs="Arial" w:eastAsia="Arial" w:hAnsi="Arial"/>
          <w:sz w:val="24"/>
          <w:szCs w:val="24"/>
        </w:rPr>
        <w:t xml:space="preserve">В случае если перемена имени произведена органом записи актов гражданского состояния в отношении гражданина Кыргызской Республики, иностранного гражданина или лица без гражданства на территории Кыргызской Республики, изменения в записи актов гражданского состояния, составленные в отношении таких лиц компетентным органом иностранного государства с соблюдением законодательства иностранного государства, вносятся при наличии документов, подтверждающих такие изменения, легализованных или апостилированных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При перемене имени родителями изменяются сведения о родителях в записи акта о рождении ребенка, не достигшего совершеннолетия.</w:t>
      </w:r>
    </w:p>
    <w:p>
      <w:pPr>
        <w:spacing w:after="60"/>
        <w:ind w:firstLine="567"/>
        <w:jc w:val="both"/>
      </w:pPr>
      <w:r>
        <w:rPr>
          <w:rFonts w:ascii="Arial" w:cs="Arial" w:eastAsia="Arial" w:hAnsi="Arial"/>
          <w:sz w:val="24"/>
          <w:szCs w:val="24"/>
        </w:rPr>
        <w:t xml:space="preserve">В записи акта о рождении ребенка, достигшего совершеннолетия, сведения о его родителях изменяются по заявлению данного лица в порядке, установленном настоящим Законом для внесения исправлений и изменений в записи актов гражданского состояния.</w:t>
      </w:r>
    </w:p>
    <w:p>
      <w:pPr>
        <w:spacing w:after="60"/>
        <w:ind w:firstLine="567"/>
        <w:jc w:val="both"/>
      </w:pPr>
      <w:r>
        <w:rPr>
          <w:rFonts w:ascii="Arial" w:cs="Arial" w:eastAsia="Arial" w:hAnsi="Arial"/>
          <w:sz w:val="24"/>
          <w:szCs w:val="24"/>
        </w:rPr>
        <w:t xml:space="preserve">3. При перемене фамилии обоими родителями и имени отцом изменяются фамилия и отчество ребенка, не достигшего возраста шестнадцати лет, в записи акта о его рождении.</w:t>
      </w:r>
    </w:p>
    <w:p>
      <w:pPr>
        <w:spacing w:after="60"/>
        <w:ind w:firstLine="567"/>
        <w:jc w:val="both"/>
      </w:pPr>
      <w:r>
        <w:rPr>
          <w:rFonts w:ascii="Arial" w:cs="Arial" w:eastAsia="Arial" w:hAnsi="Arial"/>
          <w:sz w:val="24"/>
          <w:szCs w:val="24"/>
        </w:rPr>
        <w:t xml:space="preserve">При перемене фамилии одним из родителей фамилия их ребенка, не достигшего возраста шестнадцати лет, может быть изменена по соглашению родителей, а при отсутствии соглашения - на основании решения суда.</w:t>
      </w:r>
    </w:p>
    <w:p>
      <w:pPr>
        <w:spacing w:after="60"/>
        <w:ind w:firstLine="567"/>
        <w:jc w:val="both"/>
      </w:pPr>
      <w:r>
        <w:rPr>
          <w:rFonts w:ascii="Arial" w:cs="Arial" w:eastAsia="Arial" w:hAnsi="Arial"/>
          <w:sz w:val="24"/>
          <w:szCs w:val="24"/>
        </w:rPr>
        <w:t xml:space="preserve">Изменение фамилии и отчества ребенка, достигшего совершеннолетия, в связи с переменой фамилии его родителями и имени отцом производится в порядке, установленном настоящим Законом для государственной регистрации перемены имени.</w:t>
      </w:r>
    </w:p>
    <w:p>
      <w:pPr>
        <w:spacing w:after="60"/>
        <w:ind w:firstLine="567"/>
        <w:jc w:val="both"/>
      </w:pPr>
      <w:r>
        <w:rPr>
          <w:rFonts w:ascii="Arial" w:cs="Arial" w:eastAsia="Arial" w:hAnsi="Arial"/>
          <w:sz w:val="24"/>
          <w:szCs w:val="24"/>
        </w:rPr>
        <w:t xml:space="preserve">4. На основании внесенных изменений в запись акта о рождении ребенка, не достигшего совершеннолетия, органами записи актов гражданского состояния выдается свидетельство о государственной регистрации перемены имени.</w:t>
      </w:r>
    </w:p>
    <w:p>
      <w:pPr>
        <w:spacing w:after="60"/>
        <w:ind w:firstLine="567"/>
        <w:jc w:val="both"/>
      </w:pPr>
      <w:r>
        <w:rPr>
          <w:rFonts w:ascii="Arial" w:cs="Arial" w:eastAsia="Arial" w:hAnsi="Arial"/>
          <w:i/>
          <w:iCs/>
          <w:sz w:val="24"/>
          <w:szCs w:val="24"/>
        </w:rPr>
        <w:t xml:space="preserve">(В редакции Закона КР от </w:t>
      </w:r>
      <w:hyperlink w:history="1" r:id="rIdjyt-b_4phknc6rhaylsl9">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VIII
 Государственная регистрация смерти</w:t>
      </w:r>
    </w:p>
    <w:p>
      <w:pPr>
        <w:spacing w:after="60" w:before="200"/>
        <w:ind w:firstLine="567"/>
        <w:jc w:val="both"/>
      </w:pPr>
      <w:r>
        <w:rPr>
          <w:rFonts w:ascii="Arial" w:cs="Arial" w:eastAsia="Arial" w:hAnsi="Arial"/>
          <w:b/>
          <w:bCs/>
          <w:sz w:val="24"/>
          <w:szCs w:val="24"/>
        </w:rPr>
        <w:t xml:space="preserve">Статья 66. Основания для государственной регистрации смерти</w:t>
      </w:r>
    </w:p>
    <w:p>
      <w:pPr>
        <w:spacing w:after="60"/>
        <w:ind w:firstLine="567"/>
        <w:jc w:val="both"/>
      </w:pPr>
      <w:r>
        <w:rPr>
          <w:rFonts w:ascii="Arial" w:cs="Arial" w:eastAsia="Arial" w:hAnsi="Arial"/>
          <w:sz w:val="24"/>
          <w:szCs w:val="24"/>
        </w:rPr>
        <w:t xml:space="preserve">Основанием для государственной регистрации смерти является:</w:t>
      </w:r>
    </w:p>
    <w:p>
      <w:pPr>
        <w:spacing w:after="60"/>
        <w:ind w:firstLine="567"/>
        <w:jc w:val="both"/>
      </w:pPr>
      <w:r>
        <w:rPr>
          <w:rFonts w:ascii="Arial" w:cs="Arial" w:eastAsia="Arial" w:hAnsi="Arial"/>
          <w:sz w:val="24"/>
          <w:szCs w:val="24"/>
        </w:rPr>
        <w:t xml:space="preserve">- документ установленной формы о смерти, выданный медицинской организацией, уполномоченной соответствующим органом здравоохранения;</w:t>
      </w:r>
    </w:p>
    <w:p>
      <w:pPr>
        <w:spacing w:after="60"/>
        <w:ind w:firstLine="567"/>
        <w:jc w:val="both"/>
      </w:pPr>
      <w:r>
        <w:rPr>
          <w:rFonts w:ascii="Arial" w:cs="Arial" w:eastAsia="Arial" w:hAnsi="Arial"/>
          <w:sz w:val="24"/>
          <w:szCs w:val="24"/>
        </w:rPr>
        <w:t xml:space="preserve">- решение суда об установлении факта смерти или об объявлении лица умершим, вступившее в законную силу;</w:t>
      </w:r>
    </w:p>
    <w:p>
      <w:pPr>
        <w:spacing w:after="60"/>
        <w:ind w:firstLine="567"/>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закона</w:t>
      </w:r>
      <w:r>
        <w:rPr>
          <w:rFonts w:ascii="Arial" w:cs="Arial" w:eastAsia="Arial" w:hAnsi="Arial"/>
          <w:sz w:val="24"/>
          <w:szCs w:val="24"/>
        </w:rPr>
        <w:t xml:space="preserve">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spacing w:after="60"/>
        <w:ind w:firstLine="567"/>
        <w:jc w:val="both"/>
      </w:pPr>
      <w:r>
        <w:rPr>
          <w:rFonts w:ascii="Arial" w:cs="Arial" w:eastAsia="Arial" w:hAnsi="Arial"/>
          <w:i/>
          <w:iCs/>
          <w:sz w:val="24"/>
          <w:szCs w:val="24"/>
        </w:rPr>
        <w:t xml:space="preserve">(В редакции Закона КР от </w:t>
      </w:r>
      <w:hyperlink w:history="1" r:id="rIdiyw6lj_7msuhets4t4f_5">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 Место государственной регистрации смерти</w:t>
      </w:r>
    </w:p>
    <w:p>
      <w:pPr>
        <w:spacing w:after="60"/>
        <w:ind w:firstLine="567"/>
        <w:jc w:val="both"/>
      </w:pPr>
      <w:r>
        <w:rPr>
          <w:rFonts w:ascii="Arial" w:cs="Arial" w:eastAsia="Arial" w:hAnsi="Arial"/>
          <w:sz w:val="24"/>
          <w:szCs w:val="24"/>
        </w:rPr>
        <w:t xml:space="preserve">1. Государственная регистрация смерти производится органом записи актов гражданского состояния по последнему месту жительства умершего или по месту наступления смерти.</w:t>
      </w:r>
    </w:p>
    <w:p>
      <w:pPr>
        <w:spacing w:after="60"/>
        <w:ind w:firstLine="567"/>
        <w:jc w:val="both"/>
      </w:pPr>
      <w:r>
        <w:rPr>
          <w:rFonts w:ascii="Arial" w:cs="Arial" w:eastAsia="Arial" w:hAnsi="Arial"/>
          <w:sz w:val="24"/>
          <w:szCs w:val="24"/>
        </w:rPr>
        <w:t xml:space="preserve">2.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которой умерший был снят с транспортного средства.</w:t>
      </w:r>
    </w:p>
    <w:p>
      <w:pPr>
        <w:spacing w:after="60"/>
        <w:ind w:firstLine="567"/>
        <w:jc w:val="both"/>
      </w:pPr>
      <w:r>
        <w:rPr>
          <w:rFonts w:ascii="Arial" w:cs="Arial" w:eastAsia="Arial" w:hAnsi="Arial"/>
          <w:sz w:val="24"/>
          <w:szCs w:val="24"/>
        </w:rPr>
        <w:t xml:space="preserve">3. В случае если смерть наступила в экспедиции, на научной станции или в отдаленной местности, в которой нет органов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pPr>
        <w:spacing w:after="60"/>
        <w:ind w:firstLine="567"/>
        <w:jc w:val="both"/>
      </w:pPr>
      <w:r>
        <w:rPr>
          <w:rFonts w:ascii="Arial" w:cs="Arial" w:eastAsia="Arial" w:hAnsi="Arial"/>
          <w:sz w:val="24"/>
          <w:szCs w:val="24"/>
        </w:rPr>
        <w:t xml:space="preserve">4. Государственная регистрация смерти с пропуском срока (более одного года) производится органами записи гражданского состояния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loiavqisok19guto46gm">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68. Заявление о смерти</w:t>
      </w:r>
    </w:p>
    <w:p>
      <w:pPr>
        <w:spacing w:after="60"/>
        <w:ind w:firstLine="567"/>
        <w:jc w:val="both"/>
      </w:pPr>
      <w:r>
        <w:rPr>
          <w:rFonts w:ascii="Arial" w:cs="Arial" w:eastAsia="Arial" w:hAnsi="Arial"/>
          <w:sz w:val="24"/>
          <w:szCs w:val="24"/>
        </w:rPr>
        <w:t xml:space="preserve">1. Заявить о смерти в письменной форме в орган записи актов гражданского состояния обязаны:</w:t>
      </w:r>
    </w:p>
    <w:p>
      <w:pPr>
        <w:spacing w:after="60"/>
        <w:ind w:firstLine="567"/>
        <w:jc w:val="both"/>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spacing w:after="60"/>
        <w:ind w:firstLine="567"/>
        <w:jc w:val="both"/>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spacing w:after="60"/>
        <w:ind w:firstLine="567"/>
        <w:jc w:val="both"/>
      </w:pPr>
      <w:r>
        <w:rPr>
          <w:rFonts w:ascii="Arial" w:cs="Arial" w:eastAsia="Arial" w:hAnsi="Arial"/>
          <w:sz w:val="24"/>
          <w:szCs w:val="24"/>
        </w:rPr>
        <w:t xml:space="preserve">- учреждение, исполняющее наказание, в случае, если смерть осужденного наступила в период отбывания им наказания в местах лишения свободы;</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96yjfboifmygx1lop1bl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2018 года № 60)</w:t>
      </w:r>
    </w:p>
    <w:p>
      <w:pPr>
        <w:spacing w:after="60"/>
        <w:ind w:firstLine="567"/>
        <w:jc w:val="both"/>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spacing w:after="60"/>
        <w:ind w:firstLine="567"/>
        <w:jc w:val="both"/>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p>
      <w:pPr>
        <w:spacing w:after="60"/>
        <w:ind w:firstLine="567"/>
        <w:jc w:val="both"/>
      </w:pPr>
      <w:r>
        <w:rPr>
          <w:rFonts w:ascii="Arial" w:cs="Arial" w:eastAsia="Arial" w:hAnsi="Arial"/>
          <w:sz w:val="24"/>
          <w:szCs w:val="24"/>
        </w:rPr>
        <w:t xml:space="preserve">2. Заявление о смерти должно быть подано не позднее семи дней со дня наступления смерти или со дня обнаружения тела умершего и содержать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имя, отчество, адрес, реквизиты документа, удостоверяющего личность заявителя или представителя юридического лица;</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дата и место рождения, дата и место смерти, гражданство, национальность, семейное положение, место жительства и реквизиты документа, удостоверяющего личность умершего лица.</w:t>
      </w:r>
    </w:p>
    <w:p>
      <w:pPr>
        <w:spacing w:after="60"/>
        <w:ind w:firstLine="567"/>
        <w:jc w:val="both"/>
      </w:pPr>
      <w:r>
        <w:rPr>
          <w:rFonts w:ascii="Arial" w:cs="Arial" w:eastAsia="Arial" w:hAnsi="Arial"/>
          <w:sz w:val="24"/>
          <w:szCs w:val="24"/>
        </w:rPr>
        <w:t xml:space="preserve">Заявление должно быть подписано заявителем с указанием даты его составления.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ts_eausimrju6qcf6g7gv">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69. Содержание записи акта о смерти</w:t>
      </w:r>
    </w:p>
    <w:p>
      <w:pPr>
        <w:spacing w:after="60"/>
        <w:ind w:firstLine="567"/>
        <w:jc w:val="both"/>
      </w:pPr>
      <w:r>
        <w:rPr>
          <w:rFonts w:ascii="Arial" w:cs="Arial" w:eastAsia="Arial" w:hAnsi="Arial"/>
          <w:sz w:val="24"/>
          <w:szCs w:val="24"/>
        </w:rPr>
        <w:t xml:space="preserve">1. В запись акта о смерти вносятся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дата и место рождения, последнее место жительства, пол, гражданство, национальность, дата и место смерти умершего;</w:t>
      </w:r>
    </w:p>
    <w:p>
      <w:pPr>
        <w:spacing w:after="60"/>
        <w:ind w:firstLine="567"/>
        <w:jc w:val="both"/>
      </w:pPr>
      <w:r>
        <w:rPr>
          <w:rFonts w:ascii="Arial" w:cs="Arial" w:eastAsia="Arial" w:hAnsi="Arial"/>
          <w:sz w:val="24"/>
          <w:szCs w:val="24"/>
        </w:rPr>
        <w:t xml:space="preserve">- причина смерти (на основании документа, подтверждающего факт смерти);</w:t>
      </w:r>
    </w:p>
    <w:p>
      <w:pPr>
        <w:spacing w:after="60"/>
        <w:ind w:firstLine="567"/>
        <w:jc w:val="both"/>
      </w:pPr>
      <w:r>
        <w:rPr>
          <w:rFonts w:ascii="Arial" w:cs="Arial" w:eastAsia="Arial" w:hAnsi="Arial"/>
          <w:sz w:val="24"/>
          <w:szCs w:val="24"/>
        </w:rPr>
        <w:t xml:space="preserve">- реквизиты документа, подтверждающего факт смерти;</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место жительства заявителя либо наименование и юридический адрес органа, организации или учреждения, сделавших заявление о смерти;</w:t>
      </w:r>
    </w:p>
    <w:p>
      <w:pPr>
        <w:spacing w:after="60"/>
        <w:ind w:firstLine="567"/>
        <w:jc w:val="both"/>
      </w:pPr>
      <w:r>
        <w:rPr>
          <w:rFonts w:ascii="Arial" w:cs="Arial" w:eastAsia="Arial" w:hAnsi="Arial"/>
          <w:sz w:val="24"/>
          <w:szCs w:val="24"/>
        </w:rPr>
        <w:t xml:space="preserve">- серия и номер выданного свидетельства о смерти;</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место жительства лица, которому выдано свидетельство о смерти.</w:t>
      </w:r>
    </w:p>
    <w:p>
      <w:pPr>
        <w:spacing w:after="60"/>
        <w:ind w:firstLine="567"/>
        <w:jc w:val="both"/>
      </w:pPr>
      <w:r>
        <w:rPr>
          <w:rFonts w:ascii="Arial" w:cs="Arial" w:eastAsia="Arial" w:hAnsi="Arial"/>
          <w:sz w:val="24"/>
          <w:szCs w:val="24"/>
        </w:rPr>
        <w:t xml:space="preserve">2. В случае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pPr>
        <w:spacing w:after="60"/>
        <w:ind w:firstLine="567"/>
        <w:jc w:val="both"/>
      </w:pPr>
      <w:r>
        <w:rPr>
          <w:rFonts w:ascii="Arial" w:cs="Arial" w:eastAsia="Arial" w:hAnsi="Arial"/>
          <w:i/>
          <w:iCs/>
          <w:sz w:val="24"/>
          <w:szCs w:val="24"/>
        </w:rPr>
        <w:t xml:space="preserve">(В редакции Закона КР от </w:t>
      </w:r>
      <w:hyperlink w:history="1" r:id="rIda0zms_wlrs_8jk4rax-ij">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Свидетельство о смерти</w:t>
      </w:r>
    </w:p>
    <w:p>
      <w:pPr>
        <w:spacing w:after="60"/>
        <w:ind w:firstLine="567"/>
        <w:jc w:val="both"/>
      </w:pPr>
      <w:r>
        <w:rPr>
          <w:rFonts w:ascii="Arial" w:cs="Arial" w:eastAsia="Arial" w:hAnsi="Arial"/>
          <w:sz w:val="24"/>
          <w:szCs w:val="24"/>
        </w:rPr>
        <w:t xml:space="preserve">Свидетельство о смерти содержит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дата и место рождения, гражданство, дата и место смерти умершего;</w:t>
      </w:r>
    </w:p>
    <w:p>
      <w:pPr>
        <w:spacing w:after="60"/>
        <w:ind w:firstLine="567"/>
        <w:jc w:val="both"/>
      </w:pPr>
      <w:r>
        <w:rPr>
          <w:rFonts w:ascii="Arial" w:cs="Arial" w:eastAsia="Arial" w:hAnsi="Arial"/>
          <w:sz w:val="24"/>
          <w:szCs w:val="24"/>
        </w:rPr>
        <w:t xml:space="preserve">- дата составления и номер записи акта о смерти;</w:t>
      </w:r>
    </w:p>
    <w:p>
      <w:pPr>
        <w:spacing w:after="60"/>
        <w:ind w:firstLine="567"/>
        <w:jc w:val="both"/>
      </w:pPr>
      <w:r>
        <w:rPr>
          <w:rFonts w:ascii="Arial" w:cs="Arial" w:eastAsia="Arial" w:hAnsi="Arial"/>
          <w:sz w:val="24"/>
          <w:szCs w:val="24"/>
        </w:rPr>
        <w:t xml:space="preserve">- место государственной регистрации смерти (наименование органа записи актов гражданского состояния, которым произведена государственная регистрация смерти);</w:t>
      </w:r>
    </w:p>
    <w:p>
      <w:pPr>
        <w:spacing w:after="60"/>
        <w:ind w:firstLine="567"/>
        <w:jc w:val="both"/>
      </w:pPr>
      <w:r>
        <w:rPr>
          <w:rFonts w:ascii="Arial" w:cs="Arial" w:eastAsia="Arial" w:hAnsi="Arial"/>
          <w:sz w:val="24"/>
          <w:szCs w:val="24"/>
        </w:rPr>
        <w:t xml:space="preserve">- дата выдачи свидетельства о смерти.</w:t>
      </w:r>
    </w:p>
    <w:p>
      <w:pPr>
        <w:spacing w:after="60"/>
        <w:ind w:firstLine="567"/>
        <w:jc w:val="both"/>
      </w:pPr>
      <w:r>
        <w:rPr>
          <w:rFonts w:ascii="Arial" w:cs="Arial" w:eastAsia="Arial" w:hAnsi="Arial"/>
          <w:i/>
          <w:iCs/>
          <w:sz w:val="24"/>
          <w:szCs w:val="24"/>
        </w:rPr>
        <w:t xml:space="preserve">(В редакции Закона КР от </w:t>
      </w:r>
      <w:hyperlink w:history="1" r:id="rIdlq_clunsrqn1jqgzprbw2">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IX
 Внесение исправлений и изменений в записи актов гражданского состояния</w:t>
      </w:r>
    </w:p>
    <w:p>
      <w:pPr>
        <w:spacing w:after="60" w:before="200"/>
        <w:ind w:firstLine="567"/>
        <w:jc w:val="both"/>
      </w:pPr>
      <w:r>
        <w:rPr>
          <w:rFonts w:ascii="Arial" w:cs="Arial" w:eastAsia="Arial" w:hAnsi="Arial"/>
          <w:b/>
          <w:bCs/>
          <w:sz w:val="24"/>
          <w:szCs w:val="24"/>
        </w:rPr>
        <w:t xml:space="preserve">Статья 71. Основания для внесения исправлений и изменений в записи актов гражданского состояния</w:t>
      </w:r>
    </w:p>
    <w:p>
      <w:pPr>
        <w:spacing w:after="60"/>
        <w:ind w:firstLine="567"/>
        <w:jc w:val="both"/>
      </w:pPr>
      <w:r>
        <w:rPr>
          <w:rFonts w:ascii="Arial" w:cs="Arial" w:eastAsia="Arial" w:hAnsi="Arial"/>
          <w:sz w:val="24"/>
          <w:szCs w:val="24"/>
        </w:rPr>
        <w:t xml:space="preserve">1.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пунктом 2 настоящей статьи, и при отсутствии спора между заинтересованными лицами.</w:t>
      </w:r>
    </w:p>
    <w:p>
      <w:pPr>
        <w:spacing w:after="60"/>
        <w:ind w:firstLine="567"/>
        <w:jc w:val="both"/>
      </w:pPr>
      <w:r>
        <w:rPr>
          <w:rFonts w:ascii="Arial" w:cs="Arial" w:eastAsia="Arial" w:hAnsi="Arial"/>
          <w:sz w:val="24"/>
          <w:szCs w:val="24"/>
        </w:rPr>
        <w:t xml:space="preserve">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pPr>
        <w:spacing w:after="60"/>
        <w:ind w:firstLine="567"/>
        <w:jc w:val="both"/>
      </w:pPr>
      <w:r>
        <w:rPr>
          <w:rFonts w:ascii="Arial" w:cs="Arial" w:eastAsia="Arial" w:hAnsi="Arial"/>
          <w:sz w:val="24"/>
          <w:szCs w:val="24"/>
        </w:rPr>
        <w:t xml:space="preserve">2. Основанием для внесения исправлений и изменений в записи актов гражданского состояния является:</w:t>
      </w:r>
    </w:p>
    <w:p>
      <w:pPr>
        <w:spacing w:after="60"/>
        <w:ind w:firstLine="567"/>
        <w:jc w:val="both"/>
      </w:pPr>
      <w:r>
        <w:rPr>
          <w:rFonts w:ascii="Arial" w:cs="Arial" w:eastAsia="Arial" w:hAnsi="Arial"/>
          <w:sz w:val="24"/>
          <w:szCs w:val="24"/>
        </w:rPr>
        <w:t xml:space="preserve">- запись акта об усыновлении;</w:t>
      </w:r>
    </w:p>
    <w:p>
      <w:pPr>
        <w:spacing w:after="60"/>
        <w:ind w:firstLine="567"/>
        <w:jc w:val="both"/>
      </w:pPr>
      <w:r>
        <w:rPr>
          <w:rFonts w:ascii="Arial" w:cs="Arial" w:eastAsia="Arial" w:hAnsi="Arial"/>
          <w:sz w:val="24"/>
          <w:szCs w:val="24"/>
        </w:rPr>
        <w:t xml:space="preserve">- запись акта об установлении отцовства;</w:t>
      </w:r>
    </w:p>
    <w:p>
      <w:pPr>
        <w:spacing w:after="60"/>
        <w:ind w:firstLine="567"/>
        <w:jc w:val="both"/>
      </w:pPr>
      <w:r>
        <w:rPr>
          <w:rFonts w:ascii="Arial" w:cs="Arial" w:eastAsia="Arial" w:hAnsi="Arial"/>
          <w:sz w:val="24"/>
          <w:szCs w:val="24"/>
        </w:rPr>
        <w:t xml:space="preserve">- запись акта о перемене имени;</w:t>
      </w:r>
    </w:p>
    <w:p>
      <w:pPr>
        <w:spacing w:after="60"/>
        <w:ind w:firstLine="567"/>
        <w:jc w:val="both"/>
      </w:pPr>
      <w:r>
        <w:rPr>
          <w:rFonts w:ascii="Arial" w:cs="Arial" w:eastAsia="Arial" w:hAnsi="Arial"/>
          <w:sz w:val="24"/>
          <w:szCs w:val="24"/>
        </w:rPr>
        <w:t xml:space="preserve">- вступившее в законную силу решение суда;</w:t>
      </w:r>
    </w:p>
    <w:p>
      <w:pPr>
        <w:spacing w:after="60"/>
        <w:ind w:firstLine="567"/>
        <w:jc w:val="both"/>
      </w:pPr>
      <w:r>
        <w:rPr>
          <w:rFonts w:ascii="Arial" w:cs="Arial" w:eastAsia="Arial" w:hAnsi="Arial"/>
          <w:i/>
          <w:iCs/>
          <w:sz w:val="24"/>
          <w:szCs w:val="24"/>
        </w:rPr>
        <w:t xml:space="preserve">- (абзац 6 утратил силу в соответствии с </w:t>
      </w:r>
      <w:hyperlink w:history="1" r:id="rIdwowyengp2ophjiz7dhm9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60"/>
        <w:ind w:firstLine="567"/>
        <w:jc w:val="both"/>
      </w:pPr>
      <w:r>
        <w:rPr>
          <w:rFonts w:ascii="Arial" w:cs="Arial" w:eastAsia="Arial" w:hAnsi="Arial"/>
          <w:sz w:val="24"/>
          <w:szCs w:val="24"/>
        </w:rPr>
        <w:t xml:space="preserve">-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60"/>
        <w:ind w:firstLine="567"/>
        <w:jc w:val="both"/>
      </w:pPr>
      <w:r>
        <w:rPr>
          <w:rFonts w:ascii="Arial" w:cs="Arial" w:eastAsia="Arial" w:hAnsi="Arial"/>
          <w:sz w:val="24"/>
          <w:szCs w:val="24"/>
        </w:rPr>
        <w:t xml:space="preserve">-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pPr>
        <w:spacing w:after="60"/>
        <w:ind w:firstLine="567"/>
        <w:jc w:val="both"/>
      </w:pPr>
      <w:r>
        <w:rPr>
          <w:rFonts w:ascii="Arial" w:cs="Arial" w:eastAsia="Arial" w:hAnsi="Arial"/>
          <w:sz w:val="24"/>
          <w:szCs w:val="24"/>
        </w:rPr>
        <w:t xml:space="preserve">-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60"/>
        <w:ind w:firstLine="567"/>
        <w:jc w:val="both"/>
      </w:pPr>
      <w:r>
        <w:rPr>
          <w:rFonts w:ascii="Arial" w:cs="Arial" w:eastAsia="Arial" w:hAnsi="Arial"/>
          <w:sz w:val="24"/>
          <w:szCs w:val="24"/>
        </w:rPr>
        <w:t xml:space="preserve">- документ установленной формы о факте смерти необоснованно репрессированного и впоследствии реабилитированного на основании </w:t>
      </w:r>
      <w:r>
        <w:rPr>
          <w:rFonts w:ascii="Arial" w:cs="Arial" w:eastAsia="Arial" w:hAnsi="Arial"/>
          <w:sz w:val="24"/>
          <w:szCs w:val="24"/>
        </w:rPr>
        <w:t xml:space="preserve">закона</w:t>
      </w:r>
      <w:r>
        <w:rPr>
          <w:rFonts w:ascii="Arial" w:cs="Arial" w:eastAsia="Arial" w:hAnsi="Arial"/>
          <w:sz w:val="24"/>
          <w:szCs w:val="24"/>
        </w:rPr>
        <w:t xml:space="preserve">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60"/>
        <w:ind w:firstLine="567"/>
        <w:jc w:val="both"/>
      </w:pPr>
      <w:r>
        <w:rPr>
          <w:rFonts w:ascii="Arial" w:cs="Arial" w:eastAsia="Arial" w:hAnsi="Arial"/>
          <w:sz w:val="24"/>
          <w:szCs w:val="24"/>
        </w:rPr>
        <w:t xml:space="preserve">-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r>
        <w:rPr>
          <w:rFonts w:ascii="Arial" w:cs="Arial" w:eastAsia="Arial" w:hAnsi="Arial"/>
          <w:sz w:val="24"/>
          <w:szCs w:val="24"/>
        </w:rPr>
        <w:t xml:space="preserve">статьей 72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e1jici-ttae7hpjuphgpk">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72. Заключение органа записи актов гражданского состояния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w:t>
      </w:r>
    </w:p>
    <w:p>
      <w:pPr>
        <w:spacing w:after="60"/>
        <w:ind w:firstLine="567"/>
        <w:jc w:val="both"/>
      </w:pPr>
      <w:r>
        <w:rPr>
          <w:rFonts w:ascii="Arial" w:cs="Arial" w:eastAsia="Arial" w:hAnsi="Arial"/>
          <w:sz w:val="24"/>
          <w:szCs w:val="24"/>
        </w:rPr>
        <w:t xml:space="preserve">- если в записи акта гражданского состояния указаны неправильные или неполные сведения, а также допущены орфографические ошибки;</w:t>
      </w:r>
    </w:p>
    <w:p>
      <w:pPr>
        <w:spacing w:after="60"/>
        <w:ind w:firstLine="567"/>
        <w:jc w:val="both"/>
      </w:pPr>
      <w:r>
        <w:rPr>
          <w:rFonts w:ascii="Arial" w:cs="Arial" w:eastAsia="Arial" w:hAnsi="Arial"/>
          <w:sz w:val="24"/>
          <w:szCs w:val="24"/>
        </w:rPr>
        <w:t xml:space="preserve">- если запись акта гражданского состояния произведена без учета правил, установленных законами Кыргызской Республики;</w:t>
      </w:r>
    </w:p>
    <w:p>
      <w:pPr>
        <w:spacing w:after="60"/>
        <w:ind w:firstLine="567"/>
        <w:jc w:val="both"/>
      </w:pPr>
      <w:r>
        <w:rPr>
          <w:rFonts w:ascii="Arial" w:cs="Arial" w:eastAsia="Arial" w:hAnsi="Arial"/>
          <w:sz w:val="24"/>
          <w:szCs w:val="24"/>
        </w:rPr>
        <w:t xml:space="preserve">- если представлен документ установленной формы об изменении пола, выданный медицинской организацией.</w:t>
      </w:r>
    </w:p>
    <w:p>
      <w:pPr>
        <w:spacing w:after="60" w:before="200"/>
        <w:ind w:firstLine="567"/>
        <w:jc w:val="both"/>
      </w:pPr>
      <w:r>
        <w:rPr>
          <w:rFonts w:ascii="Arial" w:cs="Arial" w:eastAsia="Arial" w:hAnsi="Arial"/>
          <w:b/>
          <w:bCs/>
          <w:sz w:val="24"/>
          <w:szCs w:val="24"/>
        </w:rPr>
        <w:t xml:space="preserve">Статья 73. Заявление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1. Заявление о внесении исправления или изменения в запись акта гражданского состояния подается в орган записи актов гражданского состояния по месту жительства заявителя или по месту хранения записи акта гражданского состояния, подлежащей исправлению или изменению.</w:t>
      </w:r>
    </w:p>
    <w:p>
      <w:pPr>
        <w:spacing w:after="60"/>
        <w:ind w:firstLine="567"/>
        <w:jc w:val="both"/>
      </w:pPr>
      <w:r>
        <w:rPr>
          <w:rFonts w:ascii="Arial" w:cs="Arial" w:eastAsia="Arial" w:hAnsi="Arial"/>
          <w:sz w:val="24"/>
          <w:szCs w:val="24"/>
        </w:rPr>
        <w:t xml:space="preserve">Заявление подается лицом, в отношении которого составлена запись акта гражданского состояния, либо уполномоченным им лицом. Полномочия о внесении исправления или изменения в запись акта гражданского состояния и получении свидетельства должны быть предусмотрены в доверенности.</w:t>
      </w:r>
    </w:p>
    <w:p>
      <w:pPr>
        <w:spacing w:after="60"/>
        <w:ind w:firstLine="567"/>
        <w:jc w:val="both"/>
      </w:pPr>
      <w:r>
        <w:rPr>
          <w:rFonts w:ascii="Arial" w:cs="Arial" w:eastAsia="Arial" w:hAnsi="Arial"/>
          <w:sz w:val="24"/>
          <w:szCs w:val="24"/>
        </w:rPr>
        <w:t xml:space="preserve">Внесение исправления и изменения в запись акта гражданского состояния, ранее составленную в отношении умершего, производится по заявлению близкого родственника умершего.</w:t>
      </w:r>
    </w:p>
    <w:p>
      <w:pPr>
        <w:spacing w:after="60"/>
        <w:ind w:firstLine="567"/>
        <w:jc w:val="both"/>
      </w:pPr>
      <w:r>
        <w:rPr>
          <w:rFonts w:ascii="Arial" w:cs="Arial" w:eastAsia="Arial" w:hAnsi="Arial"/>
          <w:sz w:val="24"/>
          <w:szCs w:val="24"/>
        </w:rPr>
        <w:t xml:space="preserve">2. В заявлении о внесении исправления или изменения в запись акта гражданского состояния должны быть указаны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место жительства заявителя;</w:t>
      </w:r>
    </w:p>
    <w:p>
      <w:pPr>
        <w:spacing w:after="60"/>
        <w:ind w:firstLine="567"/>
        <w:jc w:val="both"/>
      </w:pPr>
      <w:r>
        <w:rPr>
          <w:rFonts w:ascii="Arial" w:cs="Arial" w:eastAsia="Arial" w:hAnsi="Arial"/>
          <w:sz w:val="24"/>
          <w:szCs w:val="24"/>
        </w:rPr>
        <w:t xml:space="preserve">- реквизиты записи акта гражданского состояния, в которую заявитель просит внести исправление или изменение.</w:t>
      </w:r>
    </w:p>
    <w:p>
      <w:pPr>
        <w:spacing w:after="60"/>
        <w:ind w:firstLine="567"/>
        <w:jc w:val="both"/>
      </w:pPr>
      <w:r>
        <w:rPr>
          <w:rFonts w:ascii="Arial" w:cs="Arial" w:eastAsia="Arial" w:hAnsi="Arial"/>
          <w:sz w:val="24"/>
          <w:szCs w:val="24"/>
        </w:rPr>
        <w:t xml:space="preserve">Заявитель подписывает заявление о внесении исправления или изменения в запись акта гражданского состояния и указывает дату его составления.</w:t>
      </w:r>
    </w:p>
    <w:p>
      <w:pPr>
        <w:spacing w:after="60"/>
        <w:ind w:firstLine="567"/>
        <w:jc w:val="both"/>
      </w:pPr>
      <w:r>
        <w:rPr>
          <w:rFonts w:ascii="Arial" w:cs="Arial" w:eastAsia="Arial" w:hAnsi="Arial"/>
          <w:sz w:val="24"/>
          <w:szCs w:val="24"/>
        </w:rPr>
        <w:t xml:space="preserve">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Заявителем также должен быть предъявлен документ, удостоверяющий его личность.</w:t>
      </w:r>
    </w:p>
    <w:p>
      <w:pPr>
        <w:spacing w:after="60"/>
        <w:ind w:firstLine="567"/>
        <w:jc w:val="both"/>
      </w:pPr>
      <w:r>
        <w:rPr>
          <w:rFonts w:ascii="Arial" w:cs="Arial" w:eastAsia="Arial" w:hAnsi="Arial"/>
          <w:i/>
          <w:iCs/>
          <w:sz w:val="24"/>
          <w:szCs w:val="24"/>
        </w:rPr>
        <w:t xml:space="preserve">(В редакции Закона КР от </w:t>
      </w:r>
      <w:hyperlink w:history="1" r:id="rIdu_v03xjc9qxaaiwq3l3hn">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74. Порядок рассмотрения заявления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1. Заявление о внесении исправления или изменения в запись акта гражданского состояния должно быть рассмотрено органом записи актов гражданского состояния в течение десяти рабочих дней со дня поступления заявления.</w:t>
      </w:r>
    </w:p>
    <w:p>
      <w:pPr>
        <w:spacing w:after="60"/>
        <w:ind w:firstLine="567"/>
        <w:jc w:val="both"/>
      </w:pPr>
      <w:r>
        <w:rPr>
          <w:rFonts w:ascii="Arial" w:cs="Arial" w:eastAsia="Arial" w:hAnsi="Arial"/>
          <w:sz w:val="24"/>
          <w:szCs w:val="24"/>
        </w:rPr>
        <w:t xml:space="preserve">При наличии уважительных причин (неполучение копий записей актов гражданского состояния, в которые необходимо внести изменения, и других) срок рассмотрения заявления может быть увеличен не более чем на два месяца руководителем органа записи актов гражданского состояния.</w:t>
      </w:r>
    </w:p>
    <w:p>
      <w:pPr>
        <w:spacing w:after="60"/>
        <w:ind w:firstLine="567"/>
        <w:jc w:val="both"/>
      </w:pPr>
      <w:r>
        <w:rPr>
          <w:rFonts w:ascii="Arial" w:cs="Arial" w:eastAsia="Arial" w:hAnsi="Arial"/>
          <w:sz w:val="24"/>
          <w:szCs w:val="24"/>
        </w:rPr>
        <w:t xml:space="preserve">2. При получении заявления о внесении исправления или изменения в запись акта гражданского состояния орган записи актов гражданского состояния запрашивает копию записи акта гражданского состояния, подлежащей исправлению или изменению, а также копии других записей актов, подтверждающих наличие оснований для внесения исправления или изменения, в органе записи актов гражданского состояния по месту их хранения.</w:t>
      </w:r>
    </w:p>
    <w:p>
      <w:pPr>
        <w:spacing w:after="60"/>
        <w:ind w:firstLine="567"/>
        <w:jc w:val="both"/>
      </w:pPr>
      <w:r>
        <w:rPr>
          <w:rFonts w:ascii="Arial" w:cs="Arial" w:eastAsia="Arial" w:hAnsi="Arial"/>
          <w:sz w:val="24"/>
          <w:szCs w:val="24"/>
        </w:rPr>
        <w:t xml:space="preserve">3. При наличии заявления о внесении исправления или изменения в запись акта гражданского состояния, указанных в пункте 2 </w:t>
      </w:r>
      <w:r>
        <w:rPr>
          <w:rFonts w:ascii="Arial" w:cs="Arial" w:eastAsia="Arial" w:hAnsi="Arial"/>
          <w:sz w:val="24"/>
          <w:szCs w:val="24"/>
        </w:rPr>
        <w:t xml:space="preserve">статьи 73</w:t>
      </w:r>
      <w:r>
        <w:rPr>
          <w:rFonts w:ascii="Arial" w:cs="Arial" w:eastAsia="Arial" w:hAnsi="Arial"/>
          <w:sz w:val="24"/>
          <w:szCs w:val="24"/>
        </w:rPr>
        <w:t xml:space="preserve"> настоящего Закона, документов и истребованной копии записи акта гражданского состояния исправление или изменение вносится в запись акта гражданского состояния либо во внесении такого исправления или изменения заявителю отказывается.</w:t>
      </w:r>
    </w:p>
    <w:p>
      <w:pPr>
        <w:spacing w:after="60"/>
        <w:ind w:firstLine="567"/>
        <w:jc w:val="both"/>
      </w:pPr>
      <w:r>
        <w:rPr>
          <w:rFonts w:ascii="Arial" w:cs="Arial" w:eastAsia="Arial" w:hAnsi="Arial"/>
          <w:sz w:val="24"/>
          <w:szCs w:val="24"/>
        </w:rPr>
        <w:t xml:space="preserve">Внесение исправления или изменения в запись акта гражданского состояния либо отказ во внесении такого исправления или изменения производится на основании заключения органа записи актов гражданского состояния в случаях, предусмотренных </w:t>
      </w:r>
      <w:r>
        <w:rPr>
          <w:rFonts w:ascii="Arial" w:cs="Arial" w:eastAsia="Arial" w:hAnsi="Arial"/>
          <w:sz w:val="24"/>
          <w:szCs w:val="24"/>
        </w:rPr>
        <w:t xml:space="preserve">статьей 72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В случае если заявителю отказано во внесении исправления или изменения в запись акта гражданского состояния, руководитель органа записи актов гражданского состояния обязан сообщить причину отказа в письменной форме. Документы, представленные при подаче заявления, подлежат возврату.</w:t>
      </w:r>
    </w:p>
    <w:p>
      <w:pPr>
        <w:spacing w:after="60"/>
        <w:ind w:firstLine="567"/>
        <w:jc w:val="both"/>
      </w:pPr>
      <w:r>
        <w:rPr>
          <w:rFonts w:ascii="Arial" w:cs="Arial" w:eastAsia="Arial" w:hAnsi="Arial"/>
          <w:sz w:val="24"/>
          <w:szCs w:val="24"/>
        </w:rPr>
        <w:t xml:space="preserve">5. Отказ руководителя органа записи актов гражданского состояния во внесении исправления или изменения в запись акта гражданского состояния может быть обжалован заявителем в порядке, определяемом законодательством об административной деятельности.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kgamlzvqoqvw38l6cissz">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a73xby1xei9vdddhx6sre">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75. Порядок внесения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1. Внесение исправления или изменения в запись акта гражданского состояния производится органом записи актов гражданского состояния по месту хранения записи, подлежащей исправлению или изменению.</w:t>
      </w:r>
    </w:p>
    <w:p>
      <w:pPr>
        <w:spacing w:after="60"/>
        <w:ind w:firstLine="567"/>
        <w:jc w:val="both"/>
      </w:pPr>
      <w:r>
        <w:rPr>
          <w:rFonts w:ascii="Arial" w:cs="Arial" w:eastAsia="Arial" w:hAnsi="Arial"/>
          <w:sz w:val="24"/>
          <w:szCs w:val="24"/>
        </w:rPr>
        <w:t xml:space="preserve">2. 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Руководитель органа записи актов гражданского состояния обязан сообщить об исправлении или изменении, внесенном в запись акта гражданского состояния, в орган записи актов гражданского состояния по месту хранения второго экземпляра соответствующей записи акта гражданского состояния и одновременно в орган внутренних дел и военный комиссариат по месту жительства заявителя в трехдневный срок со дня внесения такого исправления или изменения.</w:t>
      </w:r>
    </w:p>
    <w:p>
      <w:pPr>
        <w:spacing w:after="60"/>
        <w:ind w:firstLine="567"/>
        <w:jc w:val="both"/>
      </w:pPr>
      <w:r>
        <w:rPr>
          <w:rFonts w:ascii="Arial" w:cs="Arial" w:eastAsia="Arial" w:hAnsi="Arial"/>
          <w:i/>
          <w:iCs/>
          <w:sz w:val="24"/>
          <w:szCs w:val="24"/>
        </w:rPr>
        <w:t xml:space="preserve">(В редакции Закона КР от </w:t>
      </w:r>
      <w:hyperlink w:history="1" r:id="rIdqqpxjpvoiclpy0yf15uiq">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
 Восстановление и аннулирование записей актов гражданского состояния</w:t>
      </w:r>
    </w:p>
    <w:p>
      <w:pPr>
        <w:spacing w:after="60" w:before="200"/>
        <w:ind w:firstLine="567"/>
        <w:jc w:val="both"/>
      </w:pPr>
      <w:r>
        <w:rPr>
          <w:rFonts w:ascii="Arial" w:cs="Arial" w:eastAsia="Arial" w:hAnsi="Arial"/>
          <w:b/>
          <w:bCs/>
          <w:sz w:val="24"/>
          <w:szCs w:val="24"/>
        </w:rPr>
        <w:t xml:space="preserve">Статья 76. Восстановление записей актов гражданского состояния</w:t>
      </w:r>
    </w:p>
    <w:p>
      <w:pPr>
        <w:spacing w:after="60"/>
        <w:ind w:firstLine="567"/>
        <w:jc w:val="both"/>
      </w:pPr>
      <w:r>
        <w:rPr>
          <w:rFonts w:ascii="Arial" w:cs="Arial" w:eastAsia="Arial" w:hAnsi="Arial"/>
          <w:sz w:val="24"/>
          <w:szCs w:val="24"/>
        </w:rPr>
        <w:t xml:space="preserve">1. Восстановление записей актов гражданского состояния производится органом записи актов гражданского состояния по месту составления утраченной записи акта гражданского состояния на основании решения суда, вступившего в законную силу.</w:t>
      </w:r>
    </w:p>
    <w:p>
      <w:pPr>
        <w:spacing w:after="60"/>
        <w:ind w:firstLine="567"/>
        <w:jc w:val="both"/>
      </w:pPr>
      <w:r>
        <w:rPr>
          <w:rFonts w:ascii="Arial" w:cs="Arial" w:eastAsia="Arial" w:hAnsi="Arial"/>
          <w:sz w:val="24"/>
          <w:szCs w:val="24"/>
        </w:rPr>
        <w:t xml:space="preserve">В случае если утраченная запись акта гражданского состояния была составлена за пределами территории Кыргызской Республики, восстановление записи акта гражданского состояния может производиться по месту вынесения решения суда, вступившего в законную силу.</w:t>
      </w:r>
    </w:p>
    <w:p>
      <w:pPr>
        <w:spacing w:after="60"/>
        <w:ind w:firstLine="567"/>
        <w:jc w:val="both"/>
      </w:pPr>
      <w:r>
        <w:rPr>
          <w:rFonts w:ascii="Arial" w:cs="Arial" w:eastAsia="Arial" w:hAnsi="Arial"/>
          <w:sz w:val="24"/>
          <w:szCs w:val="24"/>
        </w:rPr>
        <w:t xml:space="preserve">2. Основанием для обращения в суд об установлении факта государственной регистрации акта гражданского состояния является сообщение органа исполнительной власти Кыргызской Республики, в компетенцию которого входит организация деятельности по государственной регистрации актов гражданского состояния и на территории которого была произведена государственная регистрация акта гражданского состояния, об отсутствии первичной или восстановленной записи акта гражданского состояния.</w:t>
      </w:r>
    </w:p>
    <w:p>
      <w:pPr>
        <w:spacing w:after="60"/>
        <w:ind w:firstLine="567"/>
        <w:jc w:val="both"/>
      </w:pPr>
      <w:r>
        <w:rPr>
          <w:rFonts w:ascii="Arial" w:cs="Arial" w:eastAsia="Arial" w:hAnsi="Arial"/>
          <w:sz w:val="24"/>
          <w:szCs w:val="24"/>
        </w:rPr>
        <w:t xml:space="preserve">3. Запись акта гражданского состояния подлежит восстановлению по поступлении в орган 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4. На основании восстановленной записи акта гражданского состояния выдается свидетельство о государственной регистрации акта гражданского состояния с отметкой о том, что запись акта гражданского состояния восстановлена.</w:t>
      </w:r>
    </w:p>
    <w:p>
      <w:pPr>
        <w:spacing w:after="60"/>
        <w:ind w:firstLine="567"/>
        <w:jc w:val="both"/>
      </w:pPr>
      <w:r>
        <w:rPr>
          <w:rFonts w:ascii="Arial" w:cs="Arial" w:eastAsia="Arial" w:hAnsi="Arial"/>
          <w:i/>
          <w:iCs/>
          <w:sz w:val="24"/>
          <w:szCs w:val="24"/>
        </w:rPr>
        <w:t xml:space="preserve">(В редакции Закона КР от </w:t>
      </w:r>
      <w:hyperlink w:history="1" r:id="rIdprc_mbcnj0covoacf6omu">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Аннулирование записей актов гражданского состояния</w:t>
      </w:r>
    </w:p>
    <w:p>
      <w:pPr>
        <w:spacing w:after="60"/>
        <w:ind w:firstLine="567"/>
        <w:jc w:val="both"/>
      </w:pPr>
      <w:r>
        <w:rPr>
          <w:rFonts w:ascii="Arial" w:cs="Arial" w:eastAsia="Arial" w:hAnsi="Arial"/>
          <w:sz w:val="24"/>
          <w:szCs w:val="24"/>
        </w:rPr>
        <w:t xml:space="preserve">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 подлежащей аннулированию, на основании решения суда, вступившего в законную силу.</w:t>
      </w:r>
    </w:p>
    <w:p>
      <w:pPr>
        <w:spacing w:after="200" w:before="200"/>
        <w:jc w:val="center"/>
      </w:pPr>
      <w:r>
        <w:rPr>
          <w:rFonts w:ascii="Arial" w:cs="Arial" w:eastAsia="Arial" w:hAnsi="Arial"/>
          <w:b/>
          <w:bCs/>
          <w:sz w:val="24"/>
          <w:szCs w:val="24"/>
        </w:rPr>
        <w:t xml:space="preserve">Глава XI
 Порядок и сроки хранения книг государственной регистрации актов гражданского состояния (актовых книг)</w:t>
      </w:r>
    </w:p>
    <w:p>
      <w:pPr>
        <w:spacing w:after="60" w:before="200"/>
        <w:ind w:firstLine="567"/>
        <w:jc w:val="both"/>
      </w:pPr>
      <w:r>
        <w:rPr>
          <w:rFonts w:ascii="Arial" w:cs="Arial" w:eastAsia="Arial" w:hAnsi="Arial"/>
          <w:b/>
          <w:bCs/>
          <w:sz w:val="24"/>
          <w:szCs w:val="24"/>
        </w:rPr>
        <w:t xml:space="preserve">Статья 78. Место хранения книг государственной регистрации актов гражданского состояния (актовых книг)</w:t>
      </w:r>
    </w:p>
    <w:p>
      <w:pPr>
        <w:spacing w:after="60"/>
        <w:ind w:firstLine="567"/>
        <w:jc w:val="both"/>
      </w:pPr>
      <w:r>
        <w:rPr>
          <w:rFonts w:ascii="Arial" w:cs="Arial" w:eastAsia="Arial" w:hAnsi="Arial"/>
          <w:sz w:val="24"/>
          <w:szCs w:val="24"/>
        </w:rPr>
        <w:t xml:space="preserve">1. Книги государственной регистрации актов гражданского состояния (актовые книги), собранные из первых экземпляров записей актов гражданского состояния, прошитые, пронумерованные и скрепленные печатью, хранятся в органе записи актов гражданского состояния по месту государственной регистрации данных актов гражданского состояния.</w:t>
      </w:r>
    </w:p>
    <w:p>
      <w:pPr>
        <w:spacing w:after="60"/>
        <w:ind w:firstLine="567"/>
        <w:jc w:val="both"/>
      </w:pPr>
      <w:r>
        <w:rPr>
          <w:rFonts w:ascii="Arial" w:cs="Arial" w:eastAsia="Arial" w:hAnsi="Arial"/>
          <w:sz w:val="24"/>
          <w:szCs w:val="24"/>
        </w:rPr>
        <w:t xml:space="preserve">2. Книги государственной регистрации актов гражданского состояния (актовые книги), собранные из вторых экземпляров записей актов гражданского состояния, прошитые, пронумерованные и скрепленные печатью, а также метрические книги, составленные до образования или восстановления органов записи актов гражданского состояния, хранятся в органе исполнительной власти Кыргызской Республики, в компетенцию которого входит организация деятельности по государственной регистрации актов гражданского состояния и на территории которого данные записи актов гражданского состояния были составлены.</w:t>
      </w:r>
    </w:p>
    <w:p>
      <w:pPr>
        <w:spacing w:after="60"/>
        <w:ind w:firstLine="567"/>
        <w:jc w:val="both"/>
      </w:pPr>
      <w:r>
        <w:rPr>
          <w:rFonts w:ascii="Arial" w:cs="Arial" w:eastAsia="Arial" w:hAnsi="Arial"/>
          <w:sz w:val="24"/>
          <w:szCs w:val="24"/>
        </w:rPr>
        <w:t xml:space="preserve">3. Первые и вторые экземпляры записей актов гражданского состояния, которые составлены дипломатическими представительствами и консульскими учреждениями Кыргызской Республики за пределами территории Кыргызской Республики, по истечении календарного года вместе с документами, послужившими основаниями для государственной регистрации данных актов, передаются на хранение в органы записи актов гражданского состояния на территории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Создание надлежащих условий хранения книг государственной регистрации актов гражданского состояния (актовых книг) в органах записи актов гражданского состояния обеспечивают органы исполнительной власти Кыргызской Республики.</w:t>
      </w:r>
    </w:p>
    <w:p>
      <w:pPr>
        <w:spacing w:after="60" w:before="200"/>
        <w:ind w:firstLine="567"/>
        <w:jc w:val="both"/>
      </w:pPr>
      <w:r>
        <w:rPr>
          <w:rFonts w:ascii="Arial" w:cs="Arial" w:eastAsia="Arial" w:hAnsi="Arial"/>
          <w:b/>
          <w:bCs/>
          <w:sz w:val="24"/>
          <w:szCs w:val="24"/>
        </w:rPr>
        <w:t xml:space="preserve">Статья 79. Сроки хранения книг государственной регистрации актов гражданского состояния (актовых книг)</w:t>
      </w:r>
    </w:p>
    <w:p>
      <w:pPr>
        <w:spacing w:after="60"/>
        <w:ind w:firstLine="567"/>
        <w:jc w:val="both"/>
      </w:pPr>
      <w:r>
        <w:rPr>
          <w:rFonts w:ascii="Arial" w:cs="Arial" w:eastAsia="Arial" w:hAnsi="Arial"/>
          <w:sz w:val="24"/>
          <w:szCs w:val="24"/>
        </w:rPr>
        <w:t xml:space="preserve">1. Книги государственной регистрации актов гражданского состояния (актовые книги) хранятся в органах записи актов гражданского состояния в течение ста лет со дня составления записей актов гражданского состояния.</w:t>
      </w:r>
    </w:p>
    <w:p>
      <w:pPr>
        <w:spacing w:after="60"/>
        <w:ind w:firstLine="567"/>
        <w:jc w:val="both"/>
      </w:pPr>
      <w:r>
        <w:rPr>
          <w:rFonts w:ascii="Arial" w:cs="Arial" w:eastAsia="Arial" w:hAnsi="Arial"/>
          <w:sz w:val="24"/>
          <w:szCs w:val="24"/>
        </w:rPr>
        <w:t xml:space="preserve">2. По истечении ста лет органы записи актов гражданского состояния передают в государственные архивы собранные из первых экземпляров записей актов гражданского состояния актовые книги и метрические книги в порядке, установленном Правительством Кыргызской Республики. Актовые книги, собранные из вторых экземпляров записей актов гражданского состояния, подлежат уничтожению.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XII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80. Ответственность работников органов записи актов гражданского состояния, граждан Кыргызской Республики, иностранных граждан и лиц без гражданства за нарушение настоящего Закона</w:t>
      </w:r>
    </w:p>
    <w:p>
      <w:pPr>
        <w:spacing w:after="120"/>
        <w:ind w:firstLine="397"/>
        <w:jc w:val="both"/>
      </w:pPr>
      <w:r>
        <w:rPr>
          <w:rFonts w:ascii="Arial" w:cs="Arial" w:eastAsia="Arial" w:hAnsi="Arial"/>
          <w:sz w:val="24"/>
          <w:szCs w:val="24"/>
        </w:rPr>
        <w:t xml:space="preserve">1. Работники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за причиненный своими незаконными решениями, действиями (бездействием) указанным лицам вред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Граждане Кыргызской Республики, иностранные граждане и лица без гражданства за нарушение настоящего Закона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81. Порядок введения в действие настоящего Закона</w:t>
      </w:r>
    </w:p>
    <w:p>
      <w:pPr>
        <w:spacing w:after="120"/>
        <w:ind w:firstLine="397"/>
        <w:jc w:val="both"/>
      </w:pPr>
      <w:r>
        <w:rPr>
          <w:rFonts w:ascii="Arial" w:cs="Arial" w:eastAsia="Arial" w:hAnsi="Arial"/>
          <w:sz w:val="24"/>
          <w:szCs w:val="24"/>
        </w:rPr>
        <w:t xml:space="preserve">1. Ввести в действие настоящий Закон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Со дня введения в действие настоящего Закона признать утратившими силу раздел V "Акты гражданского состояния" Кодекса о браке и семье Киргизской ССР (Ведомости Верховного Совета Киргизской ССР, 1969 г., № 20, ст.167), Закон Киргизской ССР "Об утверждении Кодекса о браке и семье Киргизской ССР" (Ведомости Верховного Совета Киргизской ССР, 1969 г., № 20, ст.167).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82. Приведение нормативных правовых актов в соответствиес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 в течение трех месяцев со дня вступления в силу.</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pa2i1oxb7vwmb1z222kh" Type="http://schemas.openxmlformats.org/officeDocument/2006/relationships/hyperlink" Target="http://kodeks.duckdns.org/document/112094" TargetMode="External"/><Relationship Id="rIdigdtamajenrunbfmnbgtt" Type="http://schemas.openxmlformats.org/officeDocument/2006/relationships/hyperlink" Target="http://kodeks.duckdns.org/document/1941" TargetMode="External"/><Relationship Id="rIdnx6q9m40froevxmnbnh0l" Type="http://schemas.openxmlformats.org/officeDocument/2006/relationships/hyperlink" Target="http://kodeks.duckdns.org/document/202182" TargetMode="External"/><Relationship Id="rIdpcjwrrwingneh9hhnl9nc" Type="http://schemas.openxmlformats.org/officeDocument/2006/relationships/hyperlink" Target="http://kodeks.duckdns.org/document/203714" TargetMode="External"/><Relationship Id="rId-9_rgkumxwhdgxhqsvxpp" Type="http://schemas.openxmlformats.org/officeDocument/2006/relationships/hyperlink" Target="http://kodeks.duckdns.org/document/205232" TargetMode="External"/><Relationship Id="rIdavheonecc5zolaybkwr5l" Type="http://schemas.openxmlformats.org/officeDocument/2006/relationships/hyperlink" Target="http://kodeks.duckdns.org/document/111185" TargetMode="External"/><Relationship Id="rIdqzxljbjspehuakjgfhybk" Type="http://schemas.openxmlformats.org/officeDocument/2006/relationships/hyperlink" Target="http://kodeks.duckdns.org/document/111411" TargetMode="External"/><Relationship Id="rIdl33m9h-n_wydadwdskmia" Type="http://schemas.openxmlformats.org/officeDocument/2006/relationships/hyperlink" Target="http://kodeks.duckdns.org/document/111793" TargetMode="External"/><Relationship Id="rIdlu-tx5rpig2vppkv1ouk2" Type="http://schemas.openxmlformats.org/officeDocument/2006/relationships/hyperlink" Target="http://kodeks.duckdns.org/document/202913" TargetMode="External"/><Relationship Id="rIdjwcylvgc1-75kgdsnsbsy" Type="http://schemas.openxmlformats.org/officeDocument/2006/relationships/hyperlink" Target="http://kodeks.duckdns.org/document/4" TargetMode="External"/><Relationship Id="rIdj61y2_lokl6mvh9uzkiyq" Type="http://schemas.openxmlformats.org/officeDocument/2006/relationships/hyperlink" Target="http://kodeks.duckdns.org/document/1327" TargetMode="External"/><Relationship Id="rId-fumvz3edmcny-fhgmgxp" Type="http://schemas.openxmlformats.org/officeDocument/2006/relationships/hyperlink" Target="http://kodeks.duckdns.org/document/203700" TargetMode="External"/><Relationship Id="rIdfh4mtunbmfihb4uwuwvxr" Type="http://schemas.openxmlformats.org/officeDocument/2006/relationships/hyperlink" Target="http://kodeks.duckdns.org/document/111411" TargetMode="External"/><Relationship Id="rIdovsosm1vqiobtmmmwxsyy" Type="http://schemas.openxmlformats.org/officeDocument/2006/relationships/hyperlink" Target="http://kodeks.duckdns.org/document/111411" TargetMode="External"/><Relationship Id="rIdgka4yq8tb4jsiolg5sula" Type="http://schemas.openxmlformats.org/officeDocument/2006/relationships/hyperlink" Target="http://kodeks.duckdns.org/document/111411" TargetMode="External"/><Relationship Id="rIdzeof3ax19zxsj3nnwdox2" Type="http://schemas.openxmlformats.org/officeDocument/2006/relationships/hyperlink" Target="http://kodeks.duckdns.org/document/1941" TargetMode="External"/><Relationship Id="rId5rbsgqwkh_dbgd5qpvhfc" Type="http://schemas.openxmlformats.org/officeDocument/2006/relationships/hyperlink" Target="http://kodeks.duckdns.org/document/202182" TargetMode="External"/><Relationship Id="rId8dghh9zupemmzp6pbjzlq" Type="http://schemas.openxmlformats.org/officeDocument/2006/relationships/hyperlink" Target="http://kodeks.duckdns.org/document/111411" TargetMode="External"/><Relationship Id="rIdvewv_i-vgvkw_pw2btpaw" Type="http://schemas.openxmlformats.org/officeDocument/2006/relationships/hyperlink" Target="http://kodeks.duckdns.org/document/111411" TargetMode="External"/><Relationship Id="rIdkh0tguqj65jeoua_qgunm" Type="http://schemas.openxmlformats.org/officeDocument/2006/relationships/hyperlink" Target="http://kodeks.duckdns.org/document/1941" TargetMode="External"/><Relationship Id="rId_uleho3ltdplqlmvbp0y-" Type="http://schemas.openxmlformats.org/officeDocument/2006/relationships/hyperlink" Target="http://kodeks.duckdns.org/document/111411" TargetMode="External"/><Relationship Id="rIdlgexx_heruqv5jj8d5jto" Type="http://schemas.openxmlformats.org/officeDocument/2006/relationships/hyperlink" Target="http://kodeks.duckdns.org/document/1941" TargetMode="External"/><Relationship Id="rIdr2e_nhtpt2flr_ttplyn8" Type="http://schemas.openxmlformats.org/officeDocument/2006/relationships/hyperlink" Target="http://kodeks.duckdns.org/document/111411" TargetMode="External"/><Relationship Id="rId3d1nojhqetg0gqefcfeyl" Type="http://schemas.openxmlformats.org/officeDocument/2006/relationships/hyperlink" Target="http://kodeks.duckdns.org/document/111793" TargetMode="External"/><Relationship Id="rId6eegbhav9tok1jyttgde3" Type="http://schemas.openxmlformats.org/officeDocument/2006/relationships/hyperlink" Target="http://kodeks.duckdns.org/document/202182" TargetMode="External"/><Relationship Id="rIdy_3nu9hzkz4spihnq7oeq" Type="http://schemas.openxmlformats.org/officeDocument/2006/relationships/hyperlink" Target="http://kodeks.duckdns.org/document/111411" TargetMode="External"/><Relationship Id="rId_ss4mbi2dq9ayj0jihtxa" Type="http://schemas.openxmlformats.org/officeDocument/2006/relationships/hyperlink" Target="http://kodeks.duckdns.org/document/1941" TargetMode="External"/><Relationship Id="rId8duwce-auluqqhvwhre82" Type="http://schemas.openxmlformats.org/officeDocument/2006/relationships/hyperlink" Target="http://kodeks.duckdns.org/document/202182" TargetMode="External"/><Relationship Id="rId_kgqargxyiarw3algbsr9" Type="http://schemas.openxmlformats.org/officeDocument/2006/relationships/hyperlink" Target="http://kodeks.duckdns.org/document/111411" TargetMode="External"/><Relationship Id="rIdvdrfljn7ydkqy2hxvs9qd" Type="http://schemas.openxmlformats.org/officeDocument/2006/relationships/hyperlink" Target="http://kodeks.duckdns.org/document/111793" TargetMode="External"/><Relationship Id="rIdmpge4kfubg2vochosdrx6" Type="http://schemas.openxmlformats.org/officeDocument/2006/relationships/hyperlink" Target="http://kodeks.duckdns.org/document/111411" TargetMode="External"/><Relationship Id="rIdsfi9dskj0brac00zpegcb" Type="http://schemas.openxmlformats.org/officeDocument/2006/relationships/hyperlink" Target="http://kodeks.duckdns.org/document/111411" TargetMode="External"/><Relationship Id="rIdem8f1ij5j0snpzjxsmw-t" Type="http://schemas.openxmlformats.org/officeDocument/2006/relationships/hyperlink" Target="http://kodeks.duckdns.org/document/202182" TargetMode="External"/><Relationship Id="rId68j3hjql3f1-xnrlr_btf" Type="http://schemas.openxmlformats.org/officeDocument/2006/relationships/hyperlink" Target="http://kodeks.duckdns.org/document/205232" TargetMode="External"/><Relationship Id="rIdo0-18o8kah-7hndibaaau" Type="http://schemas.openxmlformats.org/officeDocument/2006/relationships/hyperlink" Target="http://kodeks.duckdns.org/document/111411" TargetMode="External"/><Relationship Id="rIdqzm32ko7tiexu41cbzddj" Type="http://schemas.openxmlformats.org/officeDocument/2006/relationships/hyperlink" Target="http://kodeks.duckdns.org/document/111793" TargetMode="External"/><Relationship Id="rIdcddyhz45-n17emuhymydw" Type="http://schemas.openxmlformats.org/officeDocument/2006/relationships/hyperlink" Target="http://kodeks.duckdns.org/document/202182" TargetMode="External"/><Relationship Id="rIdigmwqib7q9bwaanr5ubys" Type="http://schemas.openxmlformats.org/officeDocument/2006/relationships/hyperlink" Target="http://kodeks.duckdns.org/document/111793" TargetMode="External"/><Relationship Id="rIdz-giyqmqvcza8fx8m2qsg" Type="http://schemas.openxmlformats.org/officeDocument/2006/relationships/hyperlink" Target="http://kodeks.duckdns.org/document/202182" TargetMode="External"/><Relationship Id="rIdv6jnz_qs-ghcgs-elm3_0" Type="http://schemas.openxmlformats.org/officeDocument/2006/relationships/hyperlink" Target="http://kodeks.duckdns.org/document/111411" TargetMode="External"/><Relationship Id="rIdz-_xoandcjdpygyor0kk5" Type="http://schemas.openxmlformats.org/officeDocument/2006/relationships/hyperlink" Target="http://kodeks.duckdns.org/document/111793" TargetMode="External"/><Relationship Id="rIdugvk-jbdlry_wmsb02cx-" Type="http://schemas.openxmlformats.org/officeDocument/2006/relationships/hyperlink" Target="http://kodeks.duckdns.org/document/111411" TargetMode="External"/><Relationship Id="rIdfgqivne13k-1pgb5hryvb" Type="http://schemas.openxmlformats.org/officeDocument/2006/relationships/hyperlink" Target="http://kodeks.duckdns.org/document/111793" TargetMode="External"/><Relationship Id="rIdabuobzy4b9ydysr9hx272" Type="http://schemas.openxmlformats.org/officeDocument/2006/relationships/hyperlink" Target="http://kodeks.duckdns.org/document/1327" TargetMode="External"/><Relationship Id="rIdd5zpflj6vcyx5uqxzfqty" Type="http://schemas.openxmlformats.org/officeDocument/2006/relationships/hyperlink" Target="http://kodeks.duckdns.org/document/111411" TargetMode="External"/><Relationship Id="rIdpy7pfvl3odys1s7-2jge3" Type="http://schemas.openxmlformats.org/officeDocument/2006/relationships/hyperlink" Target="http://kodeks.duckdns.org/document/111793" TargetMode="External"/><Relationship Id="rId686wbecoqydyexg71q5sy" Type="http://schemas.openxmlformats.org/officeDocument/2006/relationships/hyperlink" Target="http://kodeks.duckdns.org/document/111411" TargetMode="External"/><Relationship Id="rIdqlgvhzs6fehtbsyjbp9jd" Type="http://schemas.openxmlformats.org/officeDocument/2006/relationships/hyperlink" Target="http://kodeks.duckdns.org/document/111793" TargetMode="External"/><Relationship Id="rIdih37tqpv2jpdrcspvpfh-" Type="http://schemas.openxmlformats.org/officeDocument/2006/relationships/hyperlink" Target="http://kodeks.duckdns.org/document/111793" TargetMode="External"/><Relationship Id="rIdznpmbv0f2kzhqbk9donsl" Type="http://schemas.openxmlformats.org/officeDocument/2006/relationships/hyperlink" Target="http://kodeks.duckdns.org/document/111793" TargetMode="External"/><Relationship Id="rId8tdhaljj8bbpbofjbqgzb" Type="http://schemas.openxmlformats.org/officeDocument/2006/relationships/hyperlink" Target="http://kodeks.duckdns.org/document/111411" TargetMode="External"/><Relationship Id="rIdfs8nrj5az5vpgznvr0qdv" Type="http://schemas.openxmlformats.org/officeDocument/2006/relationships/hyperlink" Target="http://kodeks.duckdns.org/document/111411" TargetMode="External"/><Relationship Id="rId54-pfwfttammfdoiryuct" Type="http://schemas.openxmlformats.org/officeDocument/2006/relationships/hyperlink" Target="http://kodeks.duckdns.org/document/111793" TargetMode="External"/><Relationship Id="rIds9ssobdkqgga3spg9v537" Type="http://schemas.openxmlformats.org/officeDocument/2006/relationships/hyperlink" Target="http://kodeks.duckdns.org/document/111411" TargetMode="External"/><Relationship Id="rIdttqgq6kdhbw-mhc1xols5" Type="http://schemas.openxmlformats.org/officeDocument/2006/relationships/hyperlink" Target="http://kodeks.duckdns.org/document/111793" TargetMode="External"/><Relationship Id="rIdpqble8virtvf3eniwt-px" Type="http://schemas.openxmlformats.org/officeDocument/2006/relationships/hyperlink" Target="http://kodeks.duckdns.org/document/111411" TargetMode="External"/><Relationship Id="rIdpal8xnqd2vuvmacbh3h4n" Type="http://schemas.openxmlformats.org/officeDocument/2006/relationships/hyperlink" Target="http://kodeks.duckdns.org/document/111793" TargetMode="External"/><Relationship Id="rIdvnazmgazssrpet3sjzf5q" Type="http://schemas.openxmlformats.org/officeDocument/2006/relationships/hyperlink" Target="http://kodeks.duckdns.org/document/111793" TargetMode="External"/><Relationship Id="rId2idezxnfe4l13mfbezmra" Type="http://schemas.openxmlformats.org/officeDocument/2006/relationships/hyperlink" Target="http://kodeks.duckdns.org/document/205232" TargetMode="External"/><Relationship Id="rIdlq4qu8ypinwv3f_bolfck" Type="http://schemas.openxmlformats.org/officeDocument/2006/relationships/hyperlink" Target="http://kodeks.duckdns.org/document/111411" TargetMode="External"/><Relationship Id="rIdryvbq43qoy0lcqtqnl4ok" Type="http://schemas.openxmlformats.org/officeDocument/2006/relationships/hyperlink" Target="http://kodeks.duckdns.org/document/1941" TargetMode="External"/><Relationship Id="rIdyq95se-sqa6oclhqvrioj" Type="http://schemas.openxmlformats.org/officeDocument/2006/relationships/hyperlink" Target="http://kodeks.duckdns.org/document/205232" TargetMode="External"/><Relationship Id="rIdtpnh6i16sjfp5hvy8gcii" Type="http://schemas.openxmlformats.org/officeDocument/2006/relationships/hyperlink" Target="http://kodeks.duckdns.org/document/1941" TargetMode="External"/><Relationship Id="rIdcywpjapuscfmhkhljif9w" Type="http://schemas.openxmlformats.org/officeDocument/2006/relationships/hyperlink" Target="http://kodeks.duckdns.org/document/205232" TargetMode="External"/><Relationship Id="rIdxmdvlypmsgfessfn9_k_g" Type="http://schemas.openxmlformats.org/officeDocument/2006/relationships/hyperlink" Target="http://kodeks.duckdns.org/document/111411" TargetMode="External"/><Relationship Id="rIdcte6wcsiyb8pmhf1glmw8" Type="http://schemas.openxmlformats.org/officeDocument/2006/relationships/hyperlink" Target="http://kodeks.duckdns.org/document/111793" TargetMode="External"/><Relationship Id="rIdmumalbk6y5z6v02nso8rh" Type="http://schemas.openxmlformats.org/officeDocument/2006/relationships/hyperlink" Target="http://kodeks.duckdns.org/document/1941" TargetMode="External"/><Relationship Id="rIdzkwz2z_z5bgdctoi-pgyh" Type="http://schemas.openxmlformats.org/officeDocument/2006/relationships/hyperlink" Target="http://kodeks.duckdns.org/document/205232" TargetMode="External"/><Relationship Id="rIdyo3esbbwktw6p6tp4ejsy" Type="http://schemas.openxmlformats.org/officeDocument/2006/relationships/hyperlink" Target="http://kodeks.duckdns.org/document/111793" TargetMode="External"/><Relationship Id="rIda9cuj0afyyasdrg1ewjhg" Type="http://schemas.openxmlformats.org/officeDocument/2006/relationships/hyperlink" Target="http://kodeks.duckdns.org/document/111793" TargetMode="External"/><Relationship Id="rId58c0vvozfn5kpco2p7r16" Type="http://schemas.openxmlformats.org/officeDocument/2006/relationships/hyperlink" Target="http://kodeks.duckdns.org/document/1941" TargetMode="External"/><Relationship Id="rIdasy7a4nrypcgbxqropvd1" Type="http://schemas.openxmlformats.org/officeDocument/2006/relationships/hyperlink" Target="http://kodeks.duckdns.org/document/205232" TargetMode="External"/><Relationship Id="rIdidhtd8migl_oui4tahebz" Type="http://schemas.openxmlformats.org/officeDocument/2006/relationships/hyperlink" Target="http://kodeks.duckdns.org/document/111411" TargetMode="External"/><Relationship Id="rIdl3bu9e0qa1rj-2nheaui4" Type="http://schemas.openxmlformats.org/officeDocument/2006/relationships/hyperlink" Target="http://kodeks.duckdns.org/document/1941" TargetMode="External"/><Relationship Id="rId8mkl48necwg2dtwv97yru" Type="http://schemas.openxmlformats.org/officeDocument/2006/relationships/hyperlink" Target="http://kodeks.duckdns.org/document/205232" TargetMode="External"/><Relationship Id="rIdm5bgn50kdqhkozorrjph6" Type="http://schemas.openxmlformats.org/officeDocument/2006/relationships/hyperlink" Target="http://kodeks.duckdns.org/document/111411" TargetMode="External"/><Relationship Id="rIdprfsbsq03ow5w0t-xrfpj" Type="http://schemas.openxmlformats.org/officeDocument/2006/relationships/hyperlink" Target="http://kodeks.duckdns.org/document/111411" TargetMode="External"/><Relationship Id="rIdkqlo1ecftazat_q_hhjju" Type="http://schemas.openxmlformats.org/officeDocument/2006/relationships/hyperlink" Target="http://kodeks.duckdns.org/document/1941" TargetMode="External"/><Relationship Id="rIdcc7dxq3yrtzjgijsu38du" Type="http://schemas.openxmlformats.org/officeDocument/2006/relationships/hyperlink" Target="http://kodeks.duckdns.org/document/1941" TargetMode="External"/><Relationship Id="rIdsxcr6jakloj9pysrqoyhe" Type="http://schemas.openxmlformats.org/officeDocument/2006/relationships/hyperlink" Target="http://kodeks.duckdns.org/document/111793" TargetMode="External"/><Relationship Id="rIdnaqeh79uhoiodf4ee3fdn" Type="http://schemas.openxmlformats.org/officeDocument/2006/relationships/hyperlink" Target="http://kodeks.duckdns.org/document/1941" TargetMode="External"/><Relationship Id="rId9wa4ihlwuynbp8-lxbdw0" Type="http://schemas.openxmlformats.org/officeDocument/2006/relationships/hyperlink" Target="http://kodeks.duckdns.org/document/111411" TargetMode="External"/><Relationship Id="rIdpfplvtabxeyemvgnev9d_" Type="http://schemas.openxmlformats.org/officeDocument/2006/relationships/hyperlink" Target="http://kodeks.duckdns.org/document/111793" TargetMode="External"/><Relationship Id="rIdzqs6zwrck2ltwwvoxkmff" Type="http://schemas.openxmlformats.org/officeDocument/2006/relationships/hyperlink" Target="http://kodeks.duckdns.org/document/111411" TargetMode="External"/><Relationship Id="rIdu8nwxbgxtail9kmqzgby3" Type="http://schemas.openxmlformats.org/officeDocument/2006/relationships/hyperlink" Target="http://kodeks.duckdns.org/document/111793" TargetMode="External"/><Relationship Id="rIdadocrtlxdavbi1omi2oxz" Type="http://schemas.openxmlformats.org/officeDocument/2006/relationships/hyperlink" Target="http://kodeks.duckdns.org/document/111411" TargetMode="External"/><Relationship Id="rIdkse4q-gcdigbzv-i9gepl" Type="http://schemas.openxmlformats.org/officeDocument/2006/relationships/hyperlink" Target="http://kodeks.duckdns.org/document/111793" TargetMode="External"/><Relationship Id="rId8wacs_0ovkdsg-zfcwetj" Type="http://schemas.openxmlformats.org/officeDocument/2006/relationships/hyperlink" Target="http://kodeks.duckdns.org/document/1327" TargetMode="External"/><Relationship Id="rIdj4st80mlim9egqoabh-5x" Type="http://schemas.openxmlformats.org/officeDocument/2006/relationships/hyperlink" Target="http://kodeks.duckdns.org/document/111411" TargetMode="External"/><Relationship Id="rIdzjce6mhnjlwtjd3lhmqww" Type="http://schemas.openxmlformats.org/officeDocument/2006/relationships/hyperlink" Target="http://kodeks.duckdns.org/document/111793" TargetMode="External"/><Relationship Id="rIddjekozdjrvrfbtg5w3oyj" Type="http://schemas.openxmlformats.org/officeDocument/2006/relationships/hyperlink" Target="http://kodeks.duckdns.org/document/111411" TargetMode="External"/><Relationship Id="rIddi7zt4pebsvqsetvaewmn" Type="http://schemas.openxmlformats.org/officeDocument/2006/relationships/hyperlink" Target="http://kodeks.duckdns.org/document/111793" TargetMode="External"/><Relationship Id="rIdzub9sd--z4jjovue-qjld" Type="http://schemas.openxmlformats.org/officeDocument/2006/relationships/hyperlink" Target="http://kodeks.duckdns.org/document/111411" TargetMode="External"/><Relationship Id="rId6xtdzvhfyqh_njmv3tfat" Type="http://schemas.openxmlformats.org/officeDocument/2006/relationships/hyperlink" Target="http://kodeks.duckdns.org/document/111793" TargetMode="External"/><Relationship Id="rIddd7xkuzbluv-aavpjo7gk" Type="http://schemas.openxmlformats.org/officeDocument/2006/relationships/hyperlink" Target="http://kodeks.duckdns.org/document/111793" TargetMode="External"/><Relationship Id="rIdvb2rr12wwlxmbfmvjbqxg" Type="http://schemas.openxmlformats.org/officeDocument/2006/relationships/hyperlink" Target="http://kodeks.duckdns.org/document/111793" TargetMode="External"/><Relationship Id="rIdjyt-b_4phknc6rhaylsl9" Type="http://schemas.openxmlformats.org/officeDocument/2006/relationships/hyperlink" Target="http://kodeks.duckdns.org/document/111411" TargetMode="External"/><Relationship Id="rIdiyw6lj_7msuhets4t4f_5" Type="http://schemas.openxmlformats.org/officeDocument/2006/relationships/hyperlink" Target="http://kodeks.duckdns.org/document/111411" TargetMode="External"/><Relationship Id="rIdxloiavqisok19guto46gm" Type="http://schemas.openxmlformats.org/officeDocument/2006/relationships/hyperlink" Target="http://kodeks.duckdns.org/document/111411" TargetMode="External"/><Relationship Id="rId96yjfboifmygx1lop1blq" Type="http://schemas.openxmlformats.org/officeDocument/2006/relationships/hyperlink" Target="http://kodeks.duckdns.org/document/111793" TargetMode="External"/><Relationship Id="rIdts_eausimrju6qcf6g7gv" Type="http://schemas.openxmlformats.org/officeDocument/2006/relationships/hyperlink" Target="http://kodeks.duckdns.org/document/111793" TargetMode="External"/><Relationship Id="rIda0zms_wlrs_8jk4rax-ij" Type="http://schemas.openxmlformats.org/officeDocument/2006/relationships/hyperlink" Target="http://kodeks.duckdns.org/document/111793" TargetMode="External"/><Relationship Id="rIdlq_clunsrqn1jqgzprbw2" Type="http://schemas.openxmlformats.org/officeDocument/2006/relationships/hyperlink" Target="http://kodeks.duckdns.org/document/111793" TargetMode="External"/><Relationship Id="rIdwowyengp2ophjiz7dhm99" Type="http://schemas.openxmlformats.org/officeDocument/2006/relationships/hyperlink" Target="http://kodeks.duckdns.org/document/111411" TargetMode="External"/><Relationship Id="rIde1jici-ttae7hpjuphgpk" Type="http://schemas.openxmlformats.org/officeDocument/2006/relationships/hyperlink" Target="http://kodeks.duckdns.org/document/111411" TargetMode="External"/><Relationship Id="rIdu_v03xjc9qxaaiwq3l3hn" Type="http://schemas.openxmlformats.org/officeDocument/2006/relationships/hyperlink" Target="http://kodeks.duckdns.org/document/111793" TargetMode="External"/><Relationship Id="rIdkgamlzvqoqvw38l6cissz" Type="http://schemas.openxmlformats.org/officeDocument/2006/relationships/hyperlink" Target="http://kodeks.duckdns.org/document/111411" TargetMode="External"/><Relationship Id="rIda73xby1xei9vdddhx6sre" Type="http://schemas.openxmlformats.org/officeDocument/2006/relationships/hyperlink" Target="http://kodeks.duckdns.org/document/111793" TargetMode="External"/><Relationship Id="rIdqqpxjpvoiclpy0yf15uiq" Type="http://schemas.openxmlformats.org/officeDocument/2006/relationships/hyperlink" Target="http://kodeks.duckdns.org/document/111793" TargetMode="External"/><Relationship Id="rIdprc_mbcnj0covoacf6omu" Type="http://schemas.openxmlformats.org/officeDocument/2006/relationships/hyperlink" Target="http://kodeks.duckdns.org/document/111411" TargetMode="External"/><Relationship Id="rId7" Type="http://schemas.openxmlformats.org/officeDocument/2006/relationships/image" Target="media/93bec1c1538034512fe33c1434ae0ea86b639d33.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2026-09-23T02:37:12.849Z</dcterms:created>
  <dcterms:modified xsi:type="dcterms:W3CDTF">2026-09-23T02:37:12.849Z</dcterms:modified>
</cp:coreProperties>
</file>

<file path=docProps/custom.xml><?xml version="1.0" encoding="utf-8"?>
<Properties xmlns="http://schemas.openxmlformats.org/officeDocument/2006/custom-properties" xmlns:vt="http://schemas.openxmlformats.org/officeDocument/2006/docPropsVTypes"/>
</file>