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июля 2003 года N 410-р              РАСПОРЯЖЕНИЕ ПРАВИТЕЛЬСТВА КЫРГЫЗСКОЙ РЕСПУБЛИКИ      1.  Одобрить  проект  Соглашения  между  Правительством  КыргызскойРеспублики  и  Правительством Российской Федерации о  функционированиивоенной кафедры Кыргызско-Российского Славянского университета.   2.   Уполномочить   председателя  Пограничной   службы   КыргызскойРеспублики  на подписание от имени Правительства Кыргызской Республикиуказанного   Соглашения  с  правом  внесения  поправок  и   дополненийнепринципиального характера.       Премьер-министр                                  Н.Танаев                                                                      Проект                                 СОГЛАШЕНИЕ              между Правительством Кыргызской Республики                и Правительством Российской Федерации о                   функционировании военной кафедры            Кыргызско-Российского Славянского университета      Правительство  Кыргызской  Республики  и  Правительство  РоссийскойФедерации, именуемые в дальнейшем Сторонами,   принимая   во  внимание  исторически  сложившиеся  между   народамиКыргызстана   и  России  культурно-образовательные,  экономические   ивоенные  связи, взаимную заинтересованность в их всемерном развитии  иукреплении,   руководствуясь  положениями Соглашения о сотрудничестве  в  областиобразования  от  15  мая 1992 года в гор. Ташкент,  а  также  в  целяхреализации  положений  </w:t>
      </w:r>
      <w:hyperlink w:history="1" r:id="rIdtdxgutio-2sfundvjz0ws">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дружбе,  сотрудничестве  и  взаимнойпомощи между Республикой Кыргызстан и Российской Федерацией от 10 июня1992 года,   развивая положения постановления Правительства Российской Федерацииот  23 февраля 1994 года и Указа Президента Кыргызской Республики  "Обучреждении  Кыргызско-Российского  Славянского  университета"  от   28сентября 1992 года,   исходя  из обоюдной заинтересованности в осуществлении эффективногосотрудничества в целях обеспечения надежной охраны границ  государств-участников  Содружества  Независимых Государств  с  государствами,  невходящими в Содружество,   согласились о нижеследующем:      Статья 1.      Создать в Кыргызско-Российском Славянском университете (далее КРСУ)военную  кафедру  с целью подготовки офицеров запаса  для  пограничныхслужб Кыргызской Республики и Российской Федерации.      Статья 2.      Для целей настоящего Соглашения применяемые термины означают:   "Пограничная  служба Кыргызской Республики" - исполнительный  органгосударственного   управления  в  составе   Правительства   КыргызскойРеспублики,   обеспечивающий  государственную   пограничную   политикуКыргызской Республики в сфере охраны государственной границы.   "Оперативная  группа  Федеральной  пограничной  службы   РоссийскойФедерации  в  Кыргызской Республике" (далее  -  ОГ  ФПС  РФ  в  КР)  -структурное  подразделение Федеральной пограничной  службы  РоссийскойФедерации на территории Кыргызской Республики.   "Военная    кафедра   КРСУ"   -   межгосударственное    структурноеподразделение КРСУ.   "Военнослужащие   Пограничной  службы  Кыргызской   Республики"   -военнослужащие,  проходящие  службу в  Пограничной  службе  КыргызскойРеспублики.   "Гражданский  персонал военной кафедры КРСУ" - граждане  КыргызскойРеспублики и Российской Федерации, добровольно поступившие  на  работуна военную кафедру КРСУ.   "Члены   семей  военнослужащих  военной  кафедры  КРСУ"   -   лица,относящиеся к членам семей военнослужащих военной кафедры.   "Недвижимое имущество военной кафедры" - земельные участки, военныегородки,  жилой  фонд, другие здания и сооружения, занимаемые  военнойкафедрой, в том числе принадлежащие ей на праве собственности.   "Движимое  имущество  военной кафедры"  -  вооружение,  боеприпасы,военная  техника,  включая транспортные средства, а также  любые  иныематериальные   средства,  принадлежащие  военной  кафедре   на   правесобственности.      Статья 3.      Стороны с учетом взаимных интересов, на основе своего национальногозаконодательства и на договорной основе осуществляют сотрудничество повопросам  в  области  образования  и подготовки  офицеров  запаса  дляпограничных служб Кыргызской Республики и Российской Федерации.   Содержание образовательных программ военной кафедры определяется  сучетом соответствующих требований договаривающихся Сторон, опираясь надействующие   государственные  образовательные  стандарты   КыргызскойРеспублики и Российской Федерации.   Стороны  участвуют  в  создании материально-технической  и  учебно-методической базы военной кафедры.   Оперативная  группа ФПС РФ в КР предоставляет военной кафедре  КРСУимеющуюся  материально-техническую  и  учебно-методическую  базу   дляосуществления образовательной деятельности.      Статья 4.      Для  реализации  положений настоящего Соглашения Стороны  назначаютполномочные органы.   Со  стороны  Кыргызской Республики полномочными  органами  являютсяПограничная служба Кыргызской Республики и Министерство образования  икультуры Кыргызской Республики.   Со   стороны  Российской  Федерации  полномочным  органом  являетсяФедеральная  пограничная  служба Российской Федерации  и  Министерствообразования Российской Федерации.      Статья 5.      Сотрудничество   между   полномочными   органами    Сторон    будетосуществляться в следующих формах:   - содействие в становлении и функционировании военной кафедры КРСУ;   -   совместная   разработка  и  осуществление  учебного   плана   иобразовательной программы по подготовке офицеров запаса;   -  помощь  в  организации  обучения студентов  КРСУ  и  прохождениявоенных сборов;   - обмен опытом в организации обучения студентов;   -  организация отдыха и санаторно-курортного лечения военнослужащихи гражданского персонала военной кафедры КРСУ.      Статья 6.      Деятельность  военной  кафедры  осуществляется  в  соответствии   сположением о военной кафедре КРСУ.   Профессорско-преподавательский состав военной  кафедры  назначаетсяруководством  Пограничной службы Кыргызской Республики по согласованиюс  командованием  Оперативной  группы Федеральной  пограничной  службыРоссийской   Федерации   в  Кыргызской  Республике,   за   исключениемгражданского персонала.   Гражданский персонал назначается руководством КРСУ.   Финансирование   заработной  платы  профессорско-преподавательскогосостава  военной кафедры КРСУ осуществляется Министерством образованияРоссийской  Федерации,  а  коммунальные  и  хозяйственные  затраты   -Министерством  образования и культуры Кыргызской  Республики  за  счетспециальных средств Кыргызско-Российского Славянского университета.      Статья 7.      Пограничные  службы  Кыргызской Республики и  Российской  Федерацииобеспечивают  военную  кафедру КРСУ кадровым составом,  и  гарантируютобеспечение  военнослужащих и членов их семей  согласно  положениям  опрохождении  военной  службы военнослужащими Кыргызской  Республики  иРоссийской Федерации.   КРСУ участвует в улучшении социально-бытовых условий военнослужащихи гражданского персонала военной кафедры КРСУ.      Статья 8.      Полномочные  органы Сторон в пределах своих полномочий обеспечиваютсвоевременный обмен информацией, представляющей взаимный интерес.   Обмен указанной информацией осуществляется безвозмездно.   Для   обмена   информацией   используются  встречи   представителейполномочных  органов  Сторон, деловая переписка, технические  средствапередачи информации.   Любая   информация,  полученная  в  рамках  реализации   настоящегоСоглашения,  не  может быть передана третьей стороне  без  письменногосогласия   того  из  полномочных  органов  Сторон,  от  которого   этаинформация была получена.      Статья 9.      Пограничная  служба Кыргызской Республики и Федеральная пограничнаяслужба  Российской  Федерации  предоставляют  военной  кафедре   правопользования,  без взимания платы, в пределах Кыргызской  Республики  иРоссийской  Федерации  специальными видами  почтовой  и  электрическойсвязи,   используемыми   полномочными   органами   Сторон   КыргызскойРеспублики  и  Российской  Федерации  при  решении  вопросов  обучениястудентов КРСУ.      Статья 10.      Полномочные  органы  Кыргызской  и Российской  Сторон  безвозмездноосуществляют  подготовку согласованного количества  офицерских  кадровзапаса  для  полномочных  органов Кыргызской и  Российской  Сторон  навоенной кафедре КРСУ.      Статья 11.      Процедуры  принятия военной присяги, присвоения воинских  званий  ивыдачи  соответствующих  документов осуществляются  в  соответствии  стребованиями  положений  о  прохождении  воинской  службы   офицерскимсоставом Вооруженных Сил Кыргызской Республики и Российской Федерации.      Статья 12.      Стороны  на основе отдельных соглашений будут оказывать друг  другупомощь в материально-техническом обеспечении, в размещении заказов  наразработку,  изготовление,  внедрение  и  ремонт  технических  средствохраны государственной границы.      Статья 13.      Военнослужащие  военной  кафедры принимают  участие  в  организацииучебного процесса, а также организации и осуществлении учебных  сборови стажировок.   Военнослужащие военной кафедры могут замещать должности, выделенныеиз   штатов   полномочных   органов  Пограничной   службы   КыргызскойРеспублики.   Студенты,  окончившие  полный курс учебной  программы,  могут  бытьпризваны  на  действительную военную службу согласно  мобилизационномуплану Вооруженных Сил Кыргызской Республики и Российской Федерации  надолжности, выделенные из штатов полномочных органов Сторон.      Статья 14.      На  военнослужащих военной кафедры КРСУ, а также членов их семей  вполном     объеме     распространяются     международные     договоры,законодательства   и   иные  нормативные  правовые   акты   КыргызскойРеспублики.      Статья 15.      Военнослужащим  военной  кафедры КРСУ,  а  также  членам  их  семейгарантируются   безопасность,  правовые  и  социальные   гарантии,   всоответствии   с   нормами   международного   права   и   национальнымзаконодательством Сторон.      Статья 16.      Военнослужащие  военной  кафедры  КРСУ,  а  также  члены  их  семейсоблюдают    Конституцию   Кыргызской   Республики,   законодательствоКыргызской Республики, уважают национальные традиции и обычаи  народовКыргызстана.      Статья 17.      Замещение   военнослужащими  ОГ  ФПС  РФ  в  Кыргызской  Республикедолжностей  на  военной  кафедре КРСУ, предусматривающих  материальнуюответственность, запрещается.      Статья 18.      Настоящее Соглашение не направлено против третьих государств  и  незатрагивает   прав  и  обязательств  Сторон,  вытекающих   из   другихмеждународных договоров, участниками которых они являются.      Статья 19.      В  случае  возникновения  разногласия по  вопросам  толкования  илиприменения  настоящего Соглашения, Стороны будут  разрешать  их  путемконсультаций и переговоров.      Статья 20.      В  текст  Соглашения по взаимному согласию Сторон  могут  вноситьсяизменения   и   дополнения,   которые  будут   оформляться   отдельнымпротоколом,  являющимся  неотъемлемой  частью  настоящего  Соглашения,после прохождения внутригосударственных процедур.      Статья 21.      Настоящее  Соглашение вступает в силу с даты последнего письменногоуведомления     о     выполнении    Сторонами     всех     необходимыхвнутригосударственных процедур.      Статья 22.      Настоящее  Соглашение  будет  действовать  в  течение  пяти  лет  иавтоматически продлевается на последующие пятилетние периоды, если  ниодна  из  Сторон  за 6 (шесть) месяцев не уведомит в  письменном  видедругую  Сторону  о  своем  намерении  прекратить  действие  настоящегосоглашения.      Совершено в гор. ____________ "___" ____________ 2003 года, в  двухэкземплярах, каждый на кыргызском и русском языках, причем все  текстыимеют одинаковую юридическую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atvo7szktb5qaqewfe1">
      <w:r>
        <w:rPr>
          <w:rFonts w:ascii="Arial" w:cs="Arial" w:eastAsia="Arial" w:hAnsi="Arial"/>
          <w:color w:val="132D3F"/>
          <w:sz w:val="16"/>
          <w:szCs w:val="16"/>
          <w:u w:val="single"/>
        </w:rPr>
        <w:t xml:space="preserve">dalil.kg/document/16821</w:t>
      </w:r>
    </w:hyperlink>
  </w:p>
  <w:p>
    <w:pPr>
      <w:spacing w:after="0" w:before="40"/>
      <w:jc w:val="center"/>
    </w:pPr>
    <w:hyperlink w:history="1" r:id="rIdaw5xvxbrn99mumrqus7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xgutio-2sfundvjz0ws" Type="http://schemas.openxmlformats.org/officeDocument/2006/relationships/hyperlink" Target="https://dalil.kg/document/17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atvo7szktb5qaqewfe1" Type="http://schemas.openxmlformats.org/officeDocument/2006/relationships/hyperlink" Target="https://dalil.kg/document/16821" TargetMode="External"/><Relationship Id="rIdaw5xvxbrn99mumrqus7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2026-10-01T19:35:14.849Z</dcterms:created>
  <dcterms:modified xsi:type="dcterms:W3CDTF">2026-10-01T19:35:14.849Z</dcterms:modified>
</cp:coreProperties>
</file>

<file path=docProps/custom.xml><?xml version="1.0" encoding="utf-8"?>
<Properties xmlns="http://schemas.openxmlformats.org/officeDocument/2006/custom-properties" xmlns:vt="http://schemas.openxmlformats.org/officeDocument/2006/docPropsVTypes"/>
</file>