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w:t>
      </w:r>
      <w:hyperlink w:history="1" r:id="rId-vlgth0o2fxe_ddavm_wm">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10 июля 2001 года № 68 г.Бишкек от 6 октября 1999 года                                 ДОГОВОР          между Министерством здравоохранения и организацией          Ред Барнет ("Спаси  Детей", Дания) о сотрудничестве          по созданию Центра реинтеграции и реабилитации для         детей-сирот и детей-инвалидов в Кыргызской Республике     Организация    Red Barnet    Rantzausgade, 60    2200 Copenhagen NV    Denmark    в дальнейшем именуемая "Спаси детей", и    Министерство здравоохранения    ул.Московская, 148    720011 г.Бишкек    Кыргызстан    в дальнейшем именуемое Министерство здравоохранения,    заключили настоящее соглашение по осуществлению  проекта  СозданиеЦентра   реинтеграции и реабилитации для детей-сирот и детей-инвалидовв Кыргызской Республике N 9309-586 (в дальнейшем именуемого Проект).    Договор сопровождает  Приложение  1 - краткое изложение проектногодокумента.     1) Краткое изложение проектного документа                          1. Стоимость Проекта     Общая стоимость составляет максимум 1100000 датск. крон (равняется157150 долл. США).    Средства предоставляются фирмой МАТАС (датский спонсор).                      2. Продолжительность Проекта     Начало проекта 01.10.1999 г.;    Окончание проекта 30.06.2000 г.                         3. Обязательства сторон     Обязательства обеих сторон    Обе  стороны  берут  на  себя обязательство  сделать  все  от  нихзависящее  для совместного осуществления мероприятий,  предусмотренныхпроектным документом (Приложение 1).    Внесение   каких-либо   изменений,   касающихся   сроков,   целей,составляющих  элементов и методов ведения проекта,  возможно  лишь  наоснове  соглашения  между организацией "Спаси детей"  и  Министерствомздравоохранения.    Сотрудничество  сторон  осуществляется в рамках  Конвенции  ООН  оправах  ребенка  и  преследует цель укрепления прав  детей  с  помощьюнастоящего  проекта  и  пропагандистской деятельности  как  в   странеосуществления проекта, так и в Дании.     Обязательства организации Ред Барнет    Организация "Спаси детей" берет на себя следующие обязательства:    -  обеспечить   выполнение  настоящего проекта  в  соответствии  сположениями  проектного  документа и предусмотренных  для  этих  целейфинансовых   средств  поддерживать  тесный  контакт  с   Министерствомздравоохранения по всем вопросам осуществления проекта;    -  принять   на  работу  местных  специалистов  в  соответствии  сположениями  проектного  документа и предусмотренных  для  этой   целифинансовых средств;    -  внести  вклад  в  строительство нового здания  дома  малютки  вг.Бишкек;    -  организовать  обучение  сотрудников домов  малютки  в   городахБишкек,  Ош и Токмок, работников больниц и родильных домов на курсах исеминарах   в  области  психологии  детского   развития,   педагогики,здоровья  детей,  диетологии и гигиены в сочетании с междисциплинарнойпрактикой  и мероприятиями по привлечению родителей и родственников  кучастию в жизни детских учреждений;    - способствовать реинтеграции детей в свои биологические семьи.     Обязательства Министерства здравоохранения     Министерство здравоохранения Кыргызской Республики берет  на  себяследующие обязательства:    -   содействовать  организации  "Спаси  детей"  в  регистрации   иполучении   необходимых разрешений для официальной работы в КыргызскойРеспублике в качестве международной гуманитарной организации;    - содействовать  получению  необходимых  документов для свободногоперемещения   и   работы  привлеченных  специалистов,   консультантов,местного персонала (визы разрешение на работу и т.д.);    - обеспечить гарантии прав собственности всех зданий  и  земельныхучастков,    где  будет  происходить  реконструкция  и  строительство,обеспечить  деятельность  дома  малютки  в  г.Бишкек  в  его  нынешнемкачестве в течение как минимум десяти лет после завершения проекта,  атакже  обеспечить покрытие расходов на деятельность детского сада  придоме малютки;    - обеспечить  освобождение Проекта от таможенных пошлин,  сборов иналогов, установленных законодательством Кыргызской Республики;    -   назначить   координатора   проекта   в   рамках   Министерстваздравоохранения   для   осуществления  контакта    с    руководителямипроекта,  а  также обеспечить доступ ко всем юридическим документам  ипредоставить  возможность получения юридических консультаций  с  цельюведения  работ  по   реализации  проекта   в   полном  соответствии  сзаконодательством Кыргызской Республики;    -  осуществлять   связь  с  Министерством  образования  и  другимиминистерствами и правительственными органами, а также с  университетомг.Бишкек  по  вопросам, имеющим отношение к проекту,  прежде  всего  -обучения   и  подготовки  специалистов,  гарантировать,  что   детскиеучреждения,  задействованные  в  работе   над  проектом,   могут  бытьиспользованы   в   качестве  места  прохождения  практики   студентамиБишкекского университета.                             4. Оборудование     Во  время  работы  над проектом оборудование  и  прочее  имуществоостается   собственностью организаций "Спаси детей" и  МАТАС.   Вопроспринадлежности оборудования и прочего имущества по окончании   проектадолжен  стать  предметом  совместного  соглашения  между  организацией"Спаси детей" и Министерством здравоохранения.                   5. Права организации "Спаси детей"     На всех этапах осуществления проекта и в течение  пяти  лет  послеего   завершения  сотрудники организации "Спаси детей"  сами,   или  влице  своих  представителей,  должны иметь право посещать связанные  спроектом объекты и иметь доступ ко всем материалам имеющим отношение кпроекту.    "Спаси   детей"  имеет  право  использовать  опыт  и   информацию,полученные  во  время реализации данного проекта, в своей  последующейработе.                            6. Общие условия     Работа по  данному  проекту должна вестись в полном соответствии сКонвенцией   ООН  о  правах  ребенка  и  законодательством  КыргызскойРеспублики.   В случае нарушения вышеизложенных обязательств  или  чрезвычайных     обстоятельств  настоящее  соглашение может быть аннулировано  Министерством здравоохранения и/или организацией "Спаси детей".  Вэтом  случае Министерство  здравоохранения  и/или  "Спаси детей"должны известить об этом противоположную сторону не менее,  чем за тримесяца до  остановки работы  над проектом с тем,  чтобы были принятымеры по сохранению достигнутого.    Изменение  целей  и  задач  настоящего  проекта  возможно  лишь  врезультате   предварительных  консультаций   и    переговоров    междуМинистерством здравоохранения и "Спаси детей".    Изменение целей и задач настоящего проекта должно быть  утвержденоорганизацией "Спаси детей".                               7. Арбитраж     В  случае  возникновения  разногласий по  вопросам  осуществления,ведения  проекта  или  другим аспектам настоящего  соглашения  стороныдолжны   предпринять  попытку  договориться.  В  случае,  если   такаявозможность исключена,  дело должно рассматриваться в Дании на  основедатского законодательства.                  8. Вступление в силу и срок действия     Настоящий договор  вступает в силу с момента его подписания обеимисторонами.  Срок  его  действия истекает  одновременно  с  завершениемпроекта.    Организация "Спаси детей" оставляет  за  собой  право  прекращенияпроекта,  составляющего предмет договора, с обязательным  уведомлениемне менее, чем за 6 месяцев.     От лица сторон настоящее соглашение заключили:     Министр здравоохранения        Директор программы    Кыргызской Республик           Ред Барнет ("Спаси детей"), Дания    Н.Касиев                       Нильс Йортдал    6 октября 1999 года            г.Копенгаген, 29 сентября 1999 года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rjy2eetdvrwqyrwocu56">
      <w:r>
        <w:rPr>
          <w:rFonts w:ascii="Arial" w:cs="Arial" w:eastAsia="Arial" w:hAnsi="Arial"/>
          <w:color w:val="132D3F"/>
          <w:sz w:val="16"/>
          <w:szCs w:val="16"/>
          <w:u w:val="single"/>
        </w:rPr>
        <w:t xml:space="preserve">dalil.kg/document/17054</w:t>
      </w:r>
    </w:hyperlink>
  </w:p>
  <w:p>
    <w:pPr>
      <w:spacing w:after="0" w:before="40"/>
      <w:jc w:val="center"/>
    </w:pPr>
    <w:hyperlink w:history="1" r:id="rId8ag230rygjyu9eev_pt1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lgth0o2fxe_ddavm_wm" Type="http://schemas.openxmlformats.org/officeDocument/2006/relationships/hyperlink" Target="https://dalil.kg/document/4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rjy2eetdvrwqyrwocu56" Type="http://schemas.openxmlformats.org/officeDocument/2006/relationships/hyperlink" Target="https://dalil.kg/document/17054" TargetMode="External"/><Relationship Id="rId8ag230rygjyu9eev_pt1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2026-09-30T12:07:44.988Z</dcterms:created>
  <dcterms:modified xsi:type="dcterms:W3CDTF">2026-09-30T12:07:44.988Z</dcterms:modified>
</cp:coreProperties>
</file>

<file path=docProps/custom.xml><?xml version="1.0" encoding="utf-8"?>
<Properties xmlns="http://schemas.openxmlformats.org/officeDocument/2006/custom-properties" xmlns:vt="http://schemas.openxmlformats.org/officeDocument/2006/docPropsVTypes"/>
</file>