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Ратифицировано </w:t>
      </w:r>
      <w:hyperlink w:history="1" r:id="rId2bmt5dm5s7aws2y_hf7ej">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22 сентября 1999 года № 99    г.Москва от 28 марта 1996 года                                СОГЛАШЕНИЕ               между Правительством Кыргызской Республики                и  Правительством Российской Федерации                                 о воздушном сообщении и сотрудничестве                    в области воздушного транспорта     Правительство  Кыргызской Республики  и  Правительство   РоссийскойФедерации, именуемые в дальнейшем "Договаривающимися Сторонами",   руководствуясь  принципами  и  нормами  Конвенции  о  международнойгражданской авиации, открытой для подписания в городе Чикаго 7 декабря1944 года,   желая  укреплять  и  развивать взаимное  сотрудничество  в  областивоздушного транспорта,   согласились о нижеследующем:      Статья 1.      1.  Для  целей  настоящего  Соглашения  термины  означают:   a)   "авиационные  власти"  в  отношении  Кыргызской Республики   -Национальная  авиакомпания  Кыргызстана  "Кыргызстан  аба жолдору" или любое  лицо  либо  организацию, уполномоченные осуществлять   функции,   выполняемые    в   настоящее    время    этой   авиакомпанией,   и   в  отношении  Российской  Федерации   -   Министерство транспорта  в лицеего департамента воздушного транспорта или любое лицо либо организацию,уполномоченные   осуществлять   функции,   выполняемые   в   настоящее    время   этой  авиакомпанией;   b)  "назначенное авиапредприятие" - авиапредприятие,  которое  былоназначено  и  уполномочено  в соответствии  со  статьей  4  настоящегоСоглашения;   c)  "территория"  в  отношении государства  -  земные  поверхности,территориальные и внутренние воды и воздушное пространство  над  ними,находящиеся под суверенитетом этого государства;   d)  "тариф"  -  ставки,  оплачиваемые   за  перевозку   пассажиров,  багажа,  грузов, включая ставки, по которым  оплачиваются агентские и другие дополнительные услуги, и условия их применения;   e)  "воздушное  сообщение" - любое регулярное воздушное  сообщение,осуществляемое воздушными судами с целью перевозки пассажиров, почты игрузов;   f)  "международное  воздушное  сообщение"  -  воздушное  сообщение,осуществляемое   через  воздушное  пространство   более   чем   одногогосударства;   g)  "остановка с некоммерческими целями" - посадка с  любой  целью,иной  чем принятие на борт или выгрузка  пассажиров или  багажа, почтыи груза;   h)  "Конвенция"  -  Конвенция о международной гражданской  авиации,открытая  для  подписания в  городе Чикаго 7  декабря 1944  г.,  любое Приложение и любую поправку к нему, принятые согласно Статье  90  этой Конвенции,  в  той  степени, в которой  такое  приложение и поправка кнему  применимы  к  Договаривающимся  Сторонам,  и  любая  поправка  кКонвенции,   ратифицированная  соответственно  Кыргызской  Республикой и Российской Федерацией.   2.  Приложение к настоящему Соглашению составляет его  неотъемлемуючасть.         Статья 2.      Каждая     Договаривающаяся    Сторона     предоставляет     другойДоговаривающейся Стороне права, предусмотренные настоящим Соглашением,в  целях  установления  международных воздушных  линий  по  маршрутам,указанным  в  приложении к настоящему Соглашению  (далее  именуются  –«договорные линии» и «установленные маршруты»).      Статья 3.      1. Каждое назначенное авиапредприятие Договаривающихся Сторон будетпользоваться   при  эксплуатации  договорных  линий  по  установленныммаршрутам следующими правами:   a)  совершать пролет территории государства другой ДоговаривающейсяСтороны без посадки;   b)  совершать посадки с некоммерческими целями на территории другойДоговаривающейся Стороны;   c)    совершать   посадки   на   территории   государства    другойДоговаривающейся  Стороны  в  пунктах,  указанных   в   Приложении   кнастоящему  Соглашению,  с целью посадки и (или)  высадки  пассажиров,погрузки  и (или) выгрузки почты и груза, следующих между территориямиДоговаривающихся Сторон;   d)    совершать   посадки   на   территории   государства    другойДоговаривающейся  Стороны  в  пунктах,  указанных   в   Приложении   кнастоящему  Соглашению,  с целью посадки и (или)  высадки  пассажиров,погрузки  и  (или)  выгрузки почты и груза, следующих  в  (из)  пунктытретьих стран. Такое право будет предоставляться по согласованию междуавиационными властями Договаривающихся Сторон.   2.   Ничто   в  настоящей  статье  не  будет  рассматриваться   какпредоставление     права     назначенному    авиапредприятию     однойДоговаривающейся  Стороны брать на борт воздушного  судна  пассажиров,почту и груз для перевозки их между пунктами на территории государстваДругой  Договаривающейся  Стороны за вознаграждение  или  на  условияхаренды.   3.  Маршруты полетов воздушных судов по договорным линиям и  пунктыпролета   над   государственной   границей   устанавливаются    каждойДоговаривающейся Стороной на территории своего государства.   4. Технические и коммерческие вопросы, касающиеся полетов воздушныхсудов  и  перевозок пассажиров, груза и почты на договорных линиях,  атакже  вопросы  коммерческого  сотрудничества,  в  частности,  частотырейсов,  количества используемых пунктов на маршрутах, типов воздушныхсудов,  заправок  авиатопливом,  технического  обслуживания  воздушныхсудов  на  земле  и  порядка финансовых расчетов,  будут  решаться  подоговоренности  между назначенными авиапредприятиями и  представлятьсяна   утверждение  авиационных  властей  Договаривающихся  Сторон.  Приотсутствии  договоренности  эти вопросы  будут  решаться  авиационнымивластями Договаривающихся Сторон.   5.    Дополнительные,   чартерные   и   специальные   рейсы   будутосуществляться   в   соответствии  с  законами  и   правилами   каждойДоговаривающейся  Стороны  по  предварительным  заявкам   назначенногоавиапредприятия;  эти  заявки  должны подаваться  авиационным  властямдругой  Договаривающейся Стороны не позднее чем за сорок восемь  часовдо вылета воздушного судна, не считая выходных и праздничных дней.      Статья 4.      1.   Каждая   Договаривающаяся  Сторона   имеет   право   назначитьавиапредприятие(я)   с   целью  эксплуатации   договорных   линий   поустановленным   маршрутам,   уведомив   об   этом   письменно   другуюДоговаривающуюся Сторону.   2.  По получении такого уведомления другая Договаривающаяся Сторонанезамедлительно   предоставит  каждому  назначенному   авиапредприятиюразрешение  на эксплуатацию в соответствии с пунктами 3 и 4  настоящейстатьи.   3.  Авиационные  власти одной Договаривающейся  Стороны  до  выдачиразрешения   на   эксплуатацию  могут  потребовать   от   назначенногоавиапредприятия  другой Договаривающейся Стороны  доказательств  того,что оно способно выполнять условия, предписанные законами и правилами,обычно применяемыми при эксплуатации международных воздушных линий.   4.  Каждая  Договаривающаяся Сторона будут иметь право  отказать  впредоставлении  разрешения  на эксплуатацию,  указанного  в  пункте  2настоящей  статьи, или потребовать выполнения таких  условий,  которыеона сочтет необходимыми при использовании назначенным авиапредприятиемправ,  указанных  в статье 3 настоящего Соглашения,  в  случае,  коглаупомянутая Договаривающаяся Сторона не имеет доказательств  того,  чтопреимущественное   владение  и  действительный   контроль   над   этимавиапредприятием принадлежат Договаривающейся Стороне, назначившей этоавиапредприятие, ее органам или гражданам ее государства.   5.    Назначенное   авиапредприятие,   получившее   разрешение   наэксплуатацию,  может начать полеты по договорным линиям  при  условии,что на этих линиях введены в действие тарифы в соответствии со статьей13  настоящего  Соглашения, а также решены технические и  коммерческиевопросы в соответствии с пунктом 4 статьи 3 настоящего Соглашения.      Статья 5.      1.  Каждая  Договаривающаяся Сторона будет иметь право аннулироватьразрешение на эксплуатацию или приостановить пользование указанными  встатье  3 настоящего Соглашения правами, предоставленными назначенномуавиапредприятию  другой  Договаривающейся  Стороны,  или   потребоватьвыполнения   таких  условий,  которые  она  сочтет  необходимыми   припользовании этими правами:   a)  в  случае,  когда  она не убеждена в том, что  преимущественноевладение   и   действительный  контроль  над   этим   авиапредприятиемпринадлежит Договаривающейся Стороне, назначившей это авиапредприятие,или гражданам ее государства, или   б)  в  случае  если  это назначенное авиапредприятие  не  соблюдаетзаконы и правила государства Договаривающейся Стороны, предоставляющейэти права, или   с)  в  случае  если  назначенное  авиапредприятие  каким-либо  инымобразом не соблюдает условия, предписанные настоящим Соглашением.   2.  Если  немедленное аннулирование, приостановление или требованиевыполнение условий, указанных в пункте 1 настоящей статьи, не являетсянеобходимым для предупреждения дальнейших нарушений законов и  правил,то  право,  о  котором  говорится в этом пункте, будет  использоватьсятолько после консультаций между авиационными властями ДоговаривающихсяСторон.   Такие   консультации  между  авиационными  властями   должнысостояться в возможно короткий срок с даты запроса.      Статья 6.      1.   Договаривающиеся  Стороны  примут  все  необходимые  меры  дляобеспечения безопасной и эффективной эксплуатации договорных линий.  Сэтой   целью   каждая  Договаривающаяся  Сторона  будет  предоставлятьвоздушным  судам  назначенного авиапредприятия другой ДоговаривающейсяСтороны,  все  средства радиосветотехнического,  метеорологического  идругого обслуживания, необходимого для эксплуатации договорных линий.   2.   Авиационные  власти  одной  Договаривающейся   Стороны   будутпредоставлять  авиационным  властям  другой  Договаривающейся  Сторонысведения   об  основных  и  запасных  аэродромах,  воздушных  трассах,системах   связи   и  аэронавигационных  средствах,   об   организацииуправления   воздушным  движением  и  другие   сведения   в   объемах,необходимых  для  обеспечения безопасной  и  эффективной  эксплуатациивоздушных судов на договорных линиях.      Статья 7.      1.  Законы  и  правила государства одной Договаривающейся  Стороны,регулирующие  прилет  и  вылет  с  его  территории  воздушных   судов,совершающих  международные  полеты, эксплуатацию  или  навигацию  этихвоздушных  судов  во  время их пребывания в пределах  его  территории,будут  применяться  к  воздушным  судам  назначенного  авиапредприятиядругой Договаривающейся Стороны.   2.  Законы  и  правила государства одной Договаривающейся  Стороны,регулирующие  прибытие,  пребывание и  отправление  с  его  территориипассажиров,   экипажей,  багажа,  почты  и  груза,  и,  в   частности,формальности,  относящиеся  к  паспортным,  таможенным,   валютным   исанитарным правилам, будут применяться к пассажирам, экипажам, багажу,почте  и  грузу  воздушных судов назначенного  авиапредприятия  другойДоговаривающейся Стороны, во время их пребывания в пределах  указаннойтерритории.      Статья 8.      Сборы  и  другие платежи за пользование каждым аэропортом,  включаяего  сооружения, технические и другие средства и услуги, а также любыеплатежи за пользование аэронавигационными средствами, средствами связии  услугами  будут  взиматься в соответствии со ставками  и  тарифами,установленными  каждой Договаривающейся Стороной на территории  своегогосударства,  при  условии,  что  такие  сборы  и  платежи  не  должныпревышать  аналогичных  сборов, взимаемых  с  воздушных  судов  другихгосударств.      Статья 9.      1.  Воздушные  суда  назначенных авиапредприятий  при  полетах  надтерриторией  государства другой Договаривающейся Стороны должны  иметьопознавательные знаки своих государств, свидетельства  о  регистрации,удостоверения   о   годности  к  полетам   и   другие,   установленныеавиационными  властями  Договаривающихся  Сторон  судовые   документы.Пилоты   и   другие   члены   экипажа   должны   иметь   установленныесвидетельства.   Требования,   в   соответствии   с   которыми   такиесвидетельства  и  удостоверения выдаются, должны  соответствовать  илипревышать  минимальные  стандарты, устанавливаемые  в  соответствии  стребованиями Конвенции.   2.  Все  указанные в пункте 1 настоящей статьи документы,  а  такжесвидетельства эксплуатанта и лицензии на осуществление соответствующихперевозок  и другой транспортно-экспедиционной деятельности,  выданныеили  утвержденные  одной из Договаривающихся Сторон и  непросроченные,будут  признаваться  действительными на территории государства  другойДоговаривающейся Стороны.   3.   Договаривающиеся  Стороны  сохраняют  действующие  на   моментподписания  настоящего  Соглашения  правила,  наставления,  положения,инструкции,  технические  условия  и  другие  нормативные   документы,регламентирующие деятельность воздушного транспорта,  в  том  числе  вобласти       летного,      штурманского,      инженерно-технического,аэронавигационного,  медицинского,  метеорологического,   аэродромногообеспечения полетов.   4.  Изменения,  а  также  введение  новых  нормативных  документов,регламентирующих  деятельность воздушного транспорта  и  затрагивающихинтересы другой Договаривающейся Стороны, производятся по согласованиюмежду компетентными органами Договаривающихся Сторон.   5.   Договаривающиеся   Стороны  будут  стремиться   к   унификацииавиационного   законодательства,   действующего   на   территории   ихгосударств.   6.  Договаривающиеся  Стороны взаимно  признают  выданные  учебнымизаведениями  гражданской авиации, расположенными на территориях  обоихгосударств,  квалификационные свидетельства,  сертификаты  и  дипломы.Авиационные   власти   Договаривающихся  Сторон   могут   обмениватьсяинформацией  об  имеющихся учебных заведениях  гражданской  авиации  иоткрытии   новых,  о  возможностях  учебно-тренировочных   центров   иоказываемых ими услугах.   7.  Подготовка  специалистов гражданской  авиации  должна  отвечатьединым требованиям и международным стандартам.      Статья 10.      В случае вынужденной посадки, катастрофы или другого происшествия своздушным  судном  назначенного авиапредприятия одной ДоговаривающейсяСтороны,  Договаривающаяся Сторона, на территории государства  которойимело   место   происшествие,  немедленно  известит  об  этом   другуюДоговаривающуюся  Сторону, примет необходимые меры  для  расследованияпричин  происшествия и обеспечит беспрепятственный въезд на территориюсвоего  государства представителей этой другой Договаривающейся Сторонпо ее просьбе для участия в расследовании такого происшествия, а такжепримет  неотложные меры по оказанию помощи экипажу и пассажирам,  еслиони  пострадали при происшествии, и обеспечит сохранность  находящихсяна  этом  воздушном  судне  почты, багажа  и  груза.  ДоговаривающаясяСторона,  ведущая расследование происшествия, обязана проинформироватьдругую Договаривающуюся Сторону о его результатах.      Статья 11.      Пассажиры,   багаж  и  груз,  следующие  прямым   транзитом   черезтерриторию государства Договаривающейся Стороны и не покидающие районааэропорта,   выделенного  для  этой  цели,  будут  подвергаться   лишьупрощенному  контролю, если иное не вызывается мерами  по  обеспечениюавиационной  безопасности, багаж и груз, следующие  прямым  транзитом,будут  освобождаться  от  обложения таможенными  пошлинами  и  другиминалогами. Сборы за предоставленное обслуживание, хранение и таможенноеоформление    будут    взиматься   в   соответствии    с    внутреннимзаконодательством Договаривающихся Сторон.      Статья 12.      1.   Назначенным  авиапредприятиям  Договаривающихся  Сторон  будутпредоставлены  справедливые и равные условия  эксплуатации  договорныхлиний по установленным маршрутам между территориями их государств.   2.  При  эксплуатации договорных линий назначенное  авиапредприятиеодной  Договаривающейся Стороны должно принимать во внимание  интересыназначенного авиапредприятия другой Договаривающейся Стороны,  с  тем,чтобы   не   нанести   ущерба   перевозкам   последнего   назначенногоавиапредприятия, которое эксплуатирует авиалинию по этому же  маршрутуили его части.   3.  Договорные  линии, обслуживаемые назначенными авиапредприятиямиДоговаривающихся    Сторон,   должны   соответствовать    общественнымпотребностям  в  перевозках  по  установленным  маршрутам,  и   каждоеавиапредприятие  должно  иметь первоочередной  задачей  предоставлениетакой емкости, которая при разумном коэффициенте загрузка отвечала  бысуществующим  и  разумно  предполагаемым  потребностям  в   перевозкахпассажиров, почты и груза между их соответствующими территориями.   4.   Каждая   Договаривающаяся   Сторона   при   подготовке   новыхмежправительственных  соглашений о воздушном сообщении,  затрагивающихинтересы    другой    Договаривающейся   Стороны,   будет    проводитьконсультации.      Статья 13      1.  Тарифы  на  любой  договорной линии должны  устанавливаться  наразумном  уровне  с  учетом  всех  соответствующих  факторов,  включаяэксплуатационные  расходы, разумную прибыль, характеристику  авиалинии(например,  скорость  и удобства) и тарифы других авиапредприятий  длялюбой   части   установленного  маршрута.  Эти  тарифы   должны   бытьустановлены в соответствии с условиями, указанными в настоящей статье.   2.  Тарифы,  указанные в пункте 1 настоящей статьи, а также  размерагентских   комиссионных  с  этих  тарифов  должны,  по   возможности,согласовываться   по   каждому   из  установленных   маршрутов   междузаинтересованными  назначенными  авиапредприятиями,   эксплуатирующимивесь  маршрут  или  его  часть.  Согласованные  таким  образом  тарифыподлежат  утверждению  в установленном порядке  авиационными  властямиДоговаривающихся Сторон.   3.  Если назначенные авиапредприятия не смогут согласиться с  любымиз  этих тарифов или по каким-либо другим причинам тариф не может бытьсогласован  в  соответствии с пунктом 2 настоящей статьи,  авиационныевласти  Договаривающихся Сторон должны пытаться  установить  тариф  подоговоренности между собой.   4. Если авиационные власти не смогут достигнуть согласия по вопросуутверждения  какого-либо тарифа в соответствии с пунктом  3  настоящейстатьи,  это  разногласие должно быть урегулировано в соответствии  состатьей 21 настоящего Соглашения.   5.  Ни  один тариф не должен вступить в силу, если его не  утвердятавиационные власти одной из Договаривающихся Сторон.   6. Тарифы, установленные в соответствии с настоящей статьей, должныоставаться в силе до тех пор, пока не будут установлены новые тарифы.      Статья 14      1.  Назначенное  авиапредприятие  каждой  Договаривающейся  Стороныдолжно  не  позднее,  чем за 60 (шестьдесят) дней  до  начала  полетовпредставить  проект  расписания движения воздушных  судов  авиационнымвластям  другой  Договаривающейся  Стороны  для  утверждения,   указавчастоту  полетов, тип воздушного судна, компоновку и предлагаемое  дляпродажи  число мест. В некоторых случаях этот срок может быть сокращенпо согласованию между авиационными властями Договаривающихся Сторон.   2.   Последующие  изменения  вносимые  в  утвержденное   расписаниедвижения   воздушных   судов   назначенного   авиапредприятия   должныпредставляться    на    утверждение   авиационным    властям    другойДоговаривающейся Стороны.      Статья 15      1. Воздушные суда, эксплуатируемые на договорных линиях назначеннымавиапредприятием одной Договаривающейся Стороны, а также их  табельноеимущество,  запасы  топлива  и смазочные  материалы,  бортовые  запасы(включая  продукты питания, напитки, и табачные изделия),  находящихсяна  борту  таких  воздушных  судов, будут освобождаться  от  обложениятаможенными  пошлинами  и другими налогами по прибытии  на  территориюгосударства  другой  Договаривающейся Стороны  при  условии,  что  этиимущество,  материалы и запасы остаются на борту воздушного  судна  домомента их обратного вывоза.   2.  Также будут освобождаться от обложения таможенными пошлинами  идругими налогами:   a)  бортовые  запасы,  взятые на территории одной  ДоговаривающейсяСтороны  в  пределах  лимитов,  установленных  компетентными  органамиупомянутой    Договаривающейся   Стороны,   и   предназначенные    дляиспользования   на   борту  воздушного  судна,   эксплуатируемого   надоговорных линиях назначенным авиапредприятием другой ДоговаривающейсяСтороны;   b)  запасные  части,  ввезенные  на  территорию  государства  однойДоговаривающейся  Стороны  для технического обслуживания  или  ремонтавоздушного  судна,  эксплуатируемого на договорных линиях  назначеннымавиапредприятием другой Договаривающейся Стороны;   c) топливо и смазочные материалы, предназначенные для использованиявоздушным  судном,  эксплуатируемым на договорных  линиях  назначеннымавиапредприятием одной Договаривающейся Стороны, даже если эти  запасыбудут   использоваться  на  участке  маршрута  в  пределах  территориигосударства другой Договаривающейся Стороны, где они взяты на борт.   Сборы   за  предоставленное  обслуживание,  хранение  и  таможенноеоформление    буду   взиматься   в   соответствии    с    Национальнымзаконодательством Договаривающихся Сторон.   3.   Топливо,   смазочные  материалы,  запасные  части,   табельноеимущество,  бортовые  запасы,  включая  продукты  питания,  напитки  итабачные   изделия,   рекламные  материалы,  перевозочные   документы,доставленные  или  доставляемые  назначенным  авиапредприятием   однойДоговаривающейся   Стороны    для   своих    эксплуатационных    нужд,освобождаются от обложения таможенными пошлинами и другими сборами приих  ввозе,  вывозе  и  во  время нахождения на территории  государствадругой   Договаривающейся  Стороны  в  соответствии   с   Национальнымзаконодательством этой другой Договаривающейся Сторон.      Статья 16      1.  Расчеты между назначенными авиапредприятиями будут производитсяв   соответствии  с  действующими  между  Договаривающимися  Сторонамисоглашениями о расчетах и платежах.   2.   Каждая  Договаривающаяся  Сторона  предоставляет  назначенномуавиапредприятию  другой  Договаривающейся  Стороны  право   свободногоперевода  сумм  превышения  доходов  над  расходами,  полученных  этимавиапредприятием  от  эксплуатации  договорных  линий,  после   уплатыналогов,  сборов и иных обязательных платежей если иное не установленомеждународными    Соглашениями,    участниками    которых     являютсяДоговаривающиеся Стороны.   3.  Такой перевод должен производиться в соответствии с положениямисоглашения, регулирующего финансовые отношения между ДоговаривающимисяСторонами.  В случае отсутствия такого соглашения компетентные  властиДоговаривающихся Сторон должны определить порядок перевода. Если он небудет    определен,   перевод   должен   осуществляться   в   свободноконвертируемой валюте по официальному обменному курсу в соответствии справилами валютного обмена, применяемыми Договаривающимися Сторонами.   4.  В  отношении налогообложения доходов, получаемых  от  воздушныхперевозок  назначенными авиапредприятиями, будут применяться положенияНационального  законодательство Договаривающихся  Сторон,  если  междугосударствами Договаривающихся Сторон будет действовать  соглашение  вотношении  избежания  налогообложения доходов и  имущества,  то  будутприменяться положения этого соглашения.      Статья 17      1.  Для  обеспечения  эксплуатации  договорных  линий  назначенномуавиапредприятию  одной Договаривающейся Стороны предоставляется  правооткрыть на территории государства другой Договаривающейся Стороны своипредставительства  с  необходимым  административным,  коммерческим   итехническим персоналом.   2. Назначенное авиапредприятие одной Договаривающейся Стороны будетиметь  право на территории государства другой Договаривающейся Сторонысамостоятельно  продавать  авиаперевозки с использованием  собственныхперевозочных  документов  и  назначения  агентов  по  их   продаже   всоответствии   с   законами  и  правилами   государств   этой   другойДоговаривающейся  Стороны.  В случае, если  коммерческая  деятельностьназначенного  авиапредприятия одной Договаривающейся Стороны,  включаяпродажу  авиаперевозок,  будет регулироваться специальным  соглашениеммежду   Договаривающимися   Сторонами,  то   будет   применяться   этосоглашение.      Статья 18      1.  В соответствии со своими правами и обязательствами, вытекающимииз  международного  права, Договаривающиеся Стороны подтверждают,  чтовзятое   ими   по  отношению  друг  к  другу  обязательство   защищатьбезопасность  гражданской  авиации от актов незаконного  вмешательствасоставляет  неотъемлемую часть настоящего Соглашения.  Не  ограничиваяобщую  применимость своих прав и обязательств по международному праву,Договаривающиеся  Стороны  действуют в  соответствии  с  Конвенцией  опреступлениях и некоторых актах, совершаемых на борту воздушных судов,подписанной  в  Токио  14 сентября 1963 года,  Конвенции  о  борьбе  снезаконным  захватом воздушных судов, подписанной в Гааге  16  декабря1970  года;  Конвенции  о борьбе с незаконными  актами,  направленнымипротив  безопасности гражданской авиации, подписанной  в  Монреале  23сентября 1971 года; Протоколом о борьбе с незаконными актами насилия вмеждународных  аэропортах, подписанного в  Монреале  24  февраля  1988года;  Действующими двусторонними соглашениями между ДоговаривающимисяСторонами,  а  также теми соглашениями, которые будут заключены  междуними в последующем.   2.  Договаривающиеся  Стороны  оказывают  друг  другу  по  взаимнымпросьбам  необходимую  помощь  по предотвращению  незаконного  захватавоздушных   судов,   их   пассажиров   и   экипажей,   аэропортов    иаэронавигационных  средств, а также любой другой  угрозы  безопасностигражданской авиации.   3.  Договаривающиеся Стороны действуют в соответствии с Положениямипо    авиационной    безопасности   и    техническими    требованиями,устанавливаемыми  Международной  организацией  гражданской  авиации  ипредусмотренными Приложениями к Конвенции о международной  гражданскойавиации,  в  той  степени,  в  которой такие  положения  и  требованияприменимы  к  Договаривающимся Сторонам; они  будут  требовать,  чтобыэксплуатанты  воздушных  судов их регистрации, эксплуатанты  воздушныхсудов,  постоянно базирующихся или имеющих основное место деятельностина  их  территории, действовали в соответствии с такими положениями  итребованиями.   4.  Каждая  Договаривающаяся Сторона соглашается с тем, что  другаяДоговаривающаяся  Сторона  может потребовать  от  таких  эксплуатантоввоздушных  судов  соблюдения указанных в пункте 3 настоящей  статьи  -положений   по  авиационной  безопасности  и  технических  требований,которые  предусматриваются этой другой Договаривающейся  Стороной  длявъезда,  выезда  и  нахождения в пределах территории  ее  государства.Каждая   Договаривающаяся   Сторона  будет   обеспечивать   применениенадлежащих  мер  в  пределах  территории  ее  государства  для  защитывоздушных судов и проверки пассажиров, экипажа, ручной клади,  багажа,груза  и  бортовых запасов до и во время посадки или погрузки.  КаждаяДоговаривающаяся  Сторона  также благожелательно  рассматривает  любуюпросьбу  другой  Договаривающейся Стороны о принятии  специальных  мербезопасности в связи с конкретной, угрозой.   5.  Когда  имеет место инцидент или угроза инцидента, связанного  снезаконным  захватом  гражданских  воздушных  судов  или   с   другиминезаконными актами, направленными против безопасности воздушных судов,их  пассажиров  и  экипажа, аэропортов или аэронавигационных  средств,Договаривающиеся  Стороны  оказывают  друг  другу  помощь  посредствомоблегчения  связи  и принятия соответствующих мер в целях  быстрого  ибезопасного пресечения такого инцидента или его угрозы.   6.  Если  какая-либо из Договаривающихся Сторон  имеет  достаточныеоснования  полагать, что другая Договаривающаяся Сторона не  выполняетположения по авиационной безопасности, изложенные в настоящей  статье,авиационные  власти  этой  Договаривающейся Стороны  могут  немедленнопотребовать  проведения  консультаций с авиационными  властями  другойДоговаривающейся   Стороны.  При  появлении  непосредственной   угрозыбезопасности  гражданской авиации возникает основание  для  применениястатьи 5 настоящего Соглашения.      Статья 19      Договаривающиеся Стороны будут осуществлять тесное сотрудничество ивзаимодействие в следующих областях:   - научно-техническая политика в сфере воздушного транспорта;   - материально-техническое обеспечение авиапредприятий;   -  обучение авиационных специалистов и разработка единых требованийк уровню подготовки;   -  техническая эксплуатация, ремонт авиационной техники и  взаимныепоставки;   -  разработка  единых стандартов, нормативов и  правил,  касающихсяэксплуатации воздушных судов и использования воздушного пространства.   Вопросы,  касающиеся этих областей сотрудничества, будут  предметомспециальных  соглашений  между авиационными властями  ДоговаривающихсяСторон.      Статья 20      Для   обеспечения   тесного  сотрудничества   по   всем   вопросам,касающимися   выполнения  настоящего  Соглашения,  между  авиационнымивластями   Договаривающихся  Сторон  периодически  могут   проводитьсяконсультации.      Статья 21      1.  В  случае  спора между Договаривающимися Сторонами  в  связи  столкованием  или  применением  настоящего Соглашения  ДоговаривающиесяСтороны  в первую очередь будут стремиться разрешить его путем  прямыхпереговоров между авиационными властями Договаривающихся Сторон.   2.  Если  упомянутые  власти не придут  к  соглашению,  спор  будетрешаться по дипломатическим каналам.   3.  В  случае,  если урегулирование не может быть  достигнуто  вышеуказанными способами, спор по запросу любой из Договаривающихся Сторонбудет  передан на рассмотрение арбитража, состоящего из трех арбитров,два из которых назначаются каждой из Договаривающихся Сторон, а третийдвумя назначенными арбитрами.   4.  Каждая Договаривающаяся Сторона назначает арбитра в течении  60(шестидесяти) дней с даты получения одной Договаривающейся Стороной отдругой  запроса  по  дипломатическим каналам на рассмотрение  спора  варбитраже,  а  третий  арбитр назначается  в  течении  последующих  60(шестидесяти)  дней.  В  случае, если какой-либо  из  ДоговаривающихсяСторон  не удастся назначить арбитра в указанный срок, или если третийне  будет  назначен  в  установленный срок, любая из  ДоговаривающихсяСторон  может обратиться к Президенту Совета Международной организациигражданской  авиации с просьбой о назначении арбитра  или  арбитров  взависимости от обстоятельств.   5.  Третий арбитр, назначенный в соответствии с положениями пунктов3 и 4 настоящей статьи, должен быть гражданином третьего государства ивыполнять обязанности председателя арбитража. В случае, если ПрезидентСовета   Международной   организации  гражданской   авиации   являетсягражданином государства одной из Договаривающихся Сторон или по какой-либо  другой  причине  не  сможет  выполнить  указанную  функцию,   топроизвести  необходимое  назначение будет  предложено  вице-президентуСовета ИКАО.   6.  Арбитраж  выносит  свое  решение  большинством  голосов.  Такоерешение  является  обязательным  для  обеих  Договаривающихся  Сторон.Каждая Договаривающаяся Сторона несет расходы по участию ее арбитра  вразбирательстве. Расходы, связанные с участием председателя арбитража,и  другие  подобные  расходы  распределяются  между  ДоговаривающимисяСторонами  поровну.  По  всем другим аспектам арбитраж  самостоятельноопределяет процедуру своей работы.      Статья 22      Если  одна  из  Договаривающихся Сторон предложит изменить  условиянастоящего  Соглашения  или  приложения  к  нему,  между  авиационнымивластями   Договаривающихся  Сторон  будут  проводиться   консультацииотносительно    предполагаемого   изменения.    Консультации    должныназначаться  в  течении 60 (шестидесяти) дней с  даты  запроса  об  ихпроведении, если только авиационные власти Договаривающихся Сторон  недоговорятся  о  продлении  этого периода. Любые  изменения  настоящегоСоглашения  вступят в силу после подтверждения каждой ДоговаривающейсяСтороной о принятии их путем обмена нотами по дипломатическим каналам.Изменения  в  Приложении  могут  быть внесены  по  согласованию  междуавиационными властями Договаривающихся Сторон.      Статья 23      1.  Настоящее  Соглашение  заключается  на  неопределенный  срок  ивступает в силу со дня его подписания.   2. Каждая Договаривающаяся Сторона может в любое время уведомить подипломатическим  каналам  другую  Договаривающуюся  Сторону  о   своемнамерении  прекратить действие настоящего Соглашения.  В  этом  случаедействие Соглашения прекращается через 12 (двенадцать) месяцев с  датыполучения  такого уведомления другой Договаривающейся  Стороной,  еслиуказанное  уведомление  о  прекращении действия  Соглашения  не  будетотозвано  по  обоюдному согласию Договаривающихся Сторон до  истеченияэтого периода.   Совершено в г. Москве 28 марта 1996 года в двух экземплярах, каждыйна  кыргызском  и  русском языках, причем оба текста имеют  одинаковуюсилу.      За Правительство                            За Правительство  Кыргызской Республики                        Российской Федерации                                       Приложение                   к Соглашению между Правительством                Кыргызской Республики и Правительством                   Российской Федерации о воздушном                 сообщении и сотрудничестве в области                         воздушного транспорта      1.  Маршруты,  которые будут эксплуатироваться в обоих направленияхназначенным авиапредприятием(ями) Российской Федерации:-----------------------------------------------------------------------  Пункты   |Промежуточные|   Пункты назначения   | Пункты за пределамиотправления|   пункты    |                       |Кыргызской Республики-----------|-------------|-----------------------|---------------------пункты в   |пункты в     |Бишкек, Ош и           |пункты в третьихРоссийской |третьих      |другие пункты в        |странахФедерации  |странах      |Кыргызской Республике  |-----------------------------------------------------------------------  Пункты   |Промежуточные|   Пункты назначения   | Пункты за пределамиотправления|   пункты    |                       |Российской Федерации-----------|-------------|-----------------------|---------------------пункты в   |пункты в     |Москва,                |пункты в третьихКыргызской |третьих      |Санкт-Петербург и      |странахРеспублике |странах      |другие пункты в        |           |             |Российской Федерации   |-----------------------------------------------------------------------    Примечания:   1.   Промежуточные   пункты,  пункты  назначения   на   территорияхгосударств   Договаривающихся  Сторон,  не   указанные   в   настоящемПриложении  будут  определяться  по  согласованию  между  авиационнымивластями Договаривающихся Сторон.   2.   Право   назначенного  авиапредприятия  одной  ДоговаривающейсяСтороны  осуществлять  перевозки  пассажиров,  груза  и  почты   междупунктами  на территории другой Договаривающейся Стороны и  пунктами  втретьих  странах  является  предметом отдельной  договоренности  междуавиационными властями Договаривающихся Сторон.   3.  "Пункты за пределами" будут определяться по согласованию  междуавиационными властями Договаривающихся Сторон.   4.  Частота  полетов,  типы воздушных судов и коммерческие  условияэксплуатации  договорных линий будут устанавливаться по договоренностимежду  назначенными  авиапредприятиями и представляться  на  одобрениеавиационным властям Договаривающихся Сторон.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risd2chl3i3uouerys0g">
      <w:r>
        <w:rPr>
          <w:rFonts w:ascii="Arial" w:cs="Arial" w:eastAsia="Arial" w:hAnsi="Arial"/>
          <w:color w:val="132D3F"/>
          <w:sz w:val="16"/>
          <w:szCs w:val="16"/>
          <w:u w:val="single"/>
        </w:rPr>
        <w:t xml:space="preserve">dalil.kg/document/17083</w:t>
      </w:r>
    </w:hyperlink>
  </w:p>
  <w:p>
    <w:pPr>
      <w:spacing w:after="0" w:before="40"/>
      <w:jc w:val="center"/>
    </w:pPr>
    <w:hyperlink w:history="1" r:id="rIdbwkngmch7jdj27uar6zc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bmt5dm5s7aws2y_hf7ej" Type="http://schemas.openxmlformats.org/officeDocument/2006/relationships/hyperlink" Target="https://dalil.kg/document/26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risd2chl3i3uouerys0g" Type="http://schemas.openxmlformats.org/officeDocument/2006/relationships/hyperlink" Target="https://dalil.kg/document/17083" TargetMode="External"/><Relationship Id="rIdbwkngmch7jdj27uar6zc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2026-09-25T22:50:57.526Z</dcterms:created>
  <dcterms:modified xsi:type="dcterms:W3CDTF">2026-09-25T22:50:57.526Z</dcterms:modified>
</cp:coreProperties>
</file>

<file path=docProps/custom.xml><?xml version="1.0" encoding="utf-8"?>
<Properties xmlns="http://schemas.openxmlformats.org/officeDocument/2006/custom-properties" xmlns:vt="http://schemas.openxmlformats.org/officeDocument/2006/docPropsVTypes"/>
</file>