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wgkvpyizhl8vubxpjhkv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87    г.Минск от 26 мая 1995 года                                  ДОГОВОР       о сотрудничестве в охране границ государств - участников          Содружества Независимых Государств с государствами,                      не входящими в Содружество    Государства   -   участники   Содружества  Независимых   Государств,подписавшие настоящий Договор, далее - Стороны,  руководствуясь  общепризнанными принципами и нормами  международногоправа,  желанием развивать дружественные, добрососедские  отношения  испособствовать   взаимному   обеспечению  безопасности   на   границахгосударств - участников Содружества,  признавая необходимость сотрудничества в охране границ государств  -участников  Содружества  Независимых Государств  с  государствами,  невходящими в Содружество,  подтверждая  свою  приверженность положениям Устава  ООН,  принципамОБСЕ,    положениям   Хельсинкского   Заключительного   акта,   УставаСодружества  Независимых Государств, других документов по  пограничнымвопросам, принятых Сторонами и имеющих для них юридическую силу,  договорились о нижеследующем:    Статья 1.    Для   целей  настоящего  Договора  нижеперечисленные  термины  имеютследующее значение:  Границы  -  участки государственных границ государств  -  участниковСодружества  Независимых Государств с государствами,  не  входящими  иСодружество.  Совет командующих - Совет командующих Пограничными войсками.  Пограничные войска - пограничные войска Сторон.    Статья 2.    Целями сотрудничества Сторон и охране Границ являются:  обеспечение охраны Границ с учетом интересов Сторон;  обеспечение   эффективной  борьбы  с  международным   и   внутреннимтерроризмом,    любым   проявлением   сепаратизма   и    национализма,наркобизнесом, нелегальной миграцией, незаконным перемещением  оружия,боеприпасов,  радиоактивных, отравляющих  и  психотропных  веществ,  атакже  других  предметов  и  грузов,  запрещенных  к  ввозу  и  вывозунациональным законодательством Сторон и международными соглашениями;  развитие  договорно-правовой  базы для  сотрудничества  и  сближениязаконодательства Сторон по пограничным вопросам.    Статья 3.    Стороны  будут  устанавливать и развивать между собой  равноправные,партнерские  отношения, направленные на эффективное решение  задач  поукреплению мира на Границах. Стороны несут взаимную ответственность заобеспечение   охраны  своего  участка  Границы  с   учетом   интересовбезопасности Сторон.  Стороны   признают  приоритетность  решений  (принятых   на   основеконсенсуса)   высших  органов  Содружества  по  вопросам   обеспечениябезопасности Границ.    Статья 4.    Стороны  осуществляют  охрану Границ в соответствии  с  национальнымзаконодательством  согласованными или совместными  усилиями  с  учетомобеспечения  интересов Сторон на условиях, которые будут  определятьсясоответствующими  двусторонними  или  многосторонними  соглашениями  идоговоренностями.  Стороны,  в  случае возникновения угрозы безопасности Границ,  будутбезотлагательно   проводить   взаимные   консультации   для   принятиясоответствующих мер по устранению возникшей угрозы.    Статья 5.    Стороны вправе принимать меры для обеспечения охраны своих Границ  спомощью   необходимого  для  этого  контингента  другого   государстваучастника  Содружества Независимых Государств на основе  международныхсоглашений.    Статья 6.    Стороны  с  учетом  национального законодательства  для  координациисовместных  усилий  в охране Границ и реализации пограничной  политикимогут  создавать  региональные объединенные командования  (оперативныегруппы, объединенные штабы или координационные советы).    Статья 7.    Стороны сотрудничают в проведении научных разработок, в том числе  всоздании совместных программ, проектировании, изготовлении и внедренииновых технических средств охраны Границ.    Статья 8.    Стороны   сотрудничают   в   деле   повышения   уровня   техническойоснащенности пограничных войск.  Порядок  и условия льготных поставок пограничным войскам специальнойтехники   пограничных   войск  и  материальных  средств   определяютсяотдельным соглашением.    Статья 9.    Стороны   в  интересах  охраны  Границ  при  необходимости  заключатдвусторонние    или    многосторонние   соглашения,   регламентирующиеиспользование  пограничными войсками участков территории,  воздушного,наземного  или  водного пространства, аэропортов, аэродромов,  портов,причалов,  подъездных железнодорожных путей и автомобильных  дорог,  атакже   получение   необходимой   информации   по   метеорологическомуобеспечению    полетов    пограничной    авиации    и    навигационно-гидрографическому обеспечению кораблей пограничных войск.    Статья 10.    Стороны  в  целях своевременного принятия решений но  охране  Границобеспечат   непрерывное  функционирование  процесса  сбора,  обработкиинформации   и  прогнозирование  обстановки  на  Границах,  постоянныйвзаимный  обмен информацией, а также подготовку предложений  по  мерамупреждающего характера, принятым и международной практике.  Стороны  будут поддерживать в рабочем состоянии существующие  каналыспециальной  связи  пограничных войск,  других  компетентных  служб  иодновременно примут совместные меры по созданию новых каналов (систем)связи  и  информации в рамках программ, разработанных государствами  -участниками Содружества.    Статья 11.    Стороны  не будут передавать кому бы то ни было полученные  друг  отдруга  материалы и информацию служебного или секретного характера  безписьменного  согласия Стороны, от которой эти материалы  и  информацияполучены.    Статья 12.    Стороны   будут  сотрудничать  и  вопросах  проведения   оперативно-розыскной   деятельности   в  интересах  обеспечения   охраны   Границуполномоченных  на  то  органов пограничных  войск  и  соответствии  сзаконодательством каждой из Сторон.    Статья 13.    Стороны   будут   согласовывал  (координировать)  свою   пограничнуюполитику  во взаимоотношениях с сопредельными странами, не являющимисягосударствами - участниками Содружества.  Настоящий  Договор  не  затрагивает прав и  обязательств  Сторон  подругим   действующим   двусторонним  и  многосторонним   договорам   исоглашениям и не направлен против третьих стран.    Статья 14.    Стороны  примут  меры  по гармонизации своих  законодательных,  иныхнормативных актов, регулирующих вопросы охраны Границ и их режима.  Стороны  в  целях  создания  наиболее благоприятных  и  равноправныхусловий   для   обеспечения  деятельности  пограничных   войск   будутобмениваться информацией о принятии новых национальных законодательныхактов, затрагивающих вопросы охраны Границ и их режима.    Статья 15.    Стороны  на  договорной  основе  окажут  друг  другу  содействие   вподготовке  офицерских кадров и младших специалистов  для  пограничныхвойск.  Дипломы  и  свидетельства,  а также иные  документы,  удостоверяющиеполучение соответствующего образования или специальности, в том  числевыданные  до  вступления  в силу настоящего  Договора,  признаются  натерриториях Сторон.    Статья 16.    Стороны  при необходимости заключат отдельные соглашения по вопросамустановления  военнослужащим,  членам их  семей  и  другим  гражданам,участвующим и охране Границ вне пределов своих государств, компенсацийи   льгот  с  учетом  региональных  особенностей  прохождения  службы,государственного  и  межгосударственного  страхования,  материального,финансового и других видов обеспечения.    Статья 17.    Стороны  обеспечат  на  договорных условиях прием  в  свои  лечебно-профилактические  учреждения на обследование, лечение (госпитализацию)военнослужащих и пенсионеров пограничных войск и членов  их  семей,  атакже  выделение путевок в ведомственные санатории и  дома  отдыха  засчет направляющей Стороны.    Статья 18.    Споры,  возникающие при толковании и применении настоящего Договора,разрешаются путем консультаций и переговоров между Сторонами.  Дополнения  и  изменения к настоящему Договору  могут  вноситься  поинициативе  одной или нескольких подписавших его Сторон и  принимаютсяна основе конкурса.  Стороны возлагают на Совет командующих координацию мер по выполнениюнастоящего Договора. В этих целях Совет командующих после согласованияс заинтересованными Сторонами может создавать временные рабочие органыиз  представителей  министерств иностранных  дел,  пограничных  войск,других   заинтересованных  министерств  и  ведомств  Сторон.   Порядокреализации  этих мер определяется отдельным соглашением с  принимающейСтороной.    Статья 19.    Настоящий  Договор  вступает в силу (*) со дня передачи  депозитариютретьего  уведомления  о  выполнении  внутригосударственных  процедур,необходимых  для его вступления в силу. Для Стороны, которая  уведомитдепозитария  о выполнении таких процедур после вступления  Договора  всилу,   он  вступает  в  силу  со  дня  передачи  депозитарию   такогоуведомления.    Статья 20.    Договор  заключается  сроком  на  пять  лет  и  будет  автоматическипродлеваться  каждый раз на последующий пятилетний период.  Каждая  изСторон   может   выйти  из  настоящего  Договора   путем   письменногоуведомления  депозитария  об этом не менее чем  за  шесть  месяцев  доистечения соответствующего периода.  К   настоящему  Договору,  после  вступления  его  в   силу,   могутприсоединиться другие государства - участники Содружества  НезависимыхГосударств.    Статья 21.    Настоящий  Договор  подлежит  регистрации  в  Секретариате   ООН   всоответствии со статьей 102 Устава ООН.    Совершено  в  городе  Минске  26  мая  1995  г.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настоящий Договор,его заверенную копию.    За Азербайджанскую Республику(**)  За Республику Молдова(**)  За Республику Армения Л.Тер-Петросян  За Российскую Федерацию Б.Ельцин  За Республику Беларусь А.Лукашенко  За Республику Таджикистан Э.Рахмонов  За Республику Грузия Э.Шеварднадзе  За Туркменистан(**)  За Республику Казахстан Е.Асанбаев  За Республику Узбекистан(**)  За Кыргызскую Республику А.Акаев  За Украину(**)    (**) Данные государства этот документ не подписали.    (*) Вступил в силу 10 июля 1996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drfxrk1px_8ox8vo71w">
      <w:r>
        <w:rPr>
          <w:rFonts w:ascii="Arial" w:cs="Arial" w:eastAsia="Arial" w:hAnsi="Arial"/>
          <w:color w:val="132D3F"/>
          <w:sz w:val="16"/>
          <w:szCs w:val="16"/>
          <w:u w:val="single"/>
        </w:rPr>
        <w:t xml:space="preserve">dalil.kg/document/17087</w:t>
      </w:r>
    </w:hyperlink>
  </w:p>
  <w:p>
    <w:pPr>
      <w:spacing w:after="0" w:before="40"/>
      <w:jc w:val="center"/>
    </w:pPr>
    <w:hyperlink w:history="1" r:id="rId_vmskphf0yiiztzpxjo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kvpyizhl8vubxpjhkvv" Type="http://schemas.openxmlformats.org/officeDocument/2006/relationships/hyperlink" Target="https://dalil.kg/document/2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drfxrk1px_8ox8vo71w" Type="http://schemas.openxmlformats.org/officeDocument/2006/relationships/hyperlink" Target="https://dalil.kg/document/17087" TargetMode="External"/><Relationship Id="rId_vmskphf0yiiztzpxjo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2026-09-28T05:50:18.898Z</dcterms:created>
  <dcterms:modified xsi:type="dcterms:W3CDTF">2026-09-28T05:50:18.898Z</dcterms:modified>
</cp:coreProperties>
</file>

<file path=docProps/custom.xml><?xml version="1.0" encoding="utf-8"?>
<Properties xmlns="http://schemas.openxmlformats.org/officeDocument/2006/custom-properties" xmlns:vt="http://schemas.openxmlformats.org/officeDocument/2006/docPropsVTypes"/>
</file>