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elcoo2bvkccjhcg-4wmd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147  г.Лиссабон от 11 апреля 1997 года                                 КОНВЕНЦИЯ            о признании квалификаций, относящихся к высшему                   образованию в европейском регионе    Стороны настоящей Конвенции,  сознавая тот факт, что право на образование является одним  из  правчеловека  и, что высшее образование, которое служит ключевым  факторомрасширения и развития знаний, представляет собой исключительно  ценноекультурное и научное достояние, как для каждого человека,  так  и  дляобщества,  принимая во внимание, что высшее образование играет жизненно  важнуюроль  в  укреплении мира, взаимопонимания и терпимости  и  в  созданиивзаимного доверия между народами и странами,  принимая во внимание, что большое разнообразие систем образования  вевропейском  регионе является отражением его культурного, социального,политического,    философского,    религиозного    и    экономическогомногообразия,  являющегося исключительным достоянием, которое  требуетвсемерного уважения,  желая  предоставить всем людям данного региона возможность в  полноймере   пользоваться  этим  источником  многообразия  путем  облегчениядоступа  жителей  каждого  государства и  учащихся  учебных  заведенийкаждой Стороны, к образовательным ресурсам других государств и,  болееконкретно,  посредством содействия их усилиям  по  продолжению  своегообразования   или  завершению  периода  обучения  в   высших   учебныхзаведениях в этих других Сторонах,  считая,  что  признание  учебных курсов,  свидетельств,  дипломов  истепеней, полученных в какой-либо другой стране европейского  региона,представляет собой важную меру, направленную на содействие  расширениюакадемической мобильности между Сторонами,  придавая  большое значение принципу автономии учебных  заведений  и,сознавая необходимость утверждения и защиты этого принципа,  будучи  убеждены  в  том,  что справедливое  признание  квалификацийявляется  ключевым  элементом  права  на  образование,  равно  как   иобязанностью общества,  принимая во внимание нижеследующие конвенции Совета Европы и ЮНЕСКО,касающиеся академического признания в Европе:  Европейскую конвенцию об эквивалентности дипломов, ведущих к доступув университеты (1953 г., ETS 15) и Протокол к ней (1964 г., ETS 49);  Европейскую  конвенцию об эквивалентности периодов  университетскогообразования (1956 г., ETS 21);  Европейскую  конвенцию  об  академическом признании  университетскихквалификаций (1959 г., ETS 32);  Конвенцию  о признании учебных курсов, дипломов о высшем образованиии ученых степеней в государствах региона Европы (1979 г.):  Европейскую    конвенцию    об   обшей   эквивалентности    периодовуниверситетского образования (1990 г., ETS 138),  принимая  также  во  внимание Международную  конвенцию  о  признанииучебных  курсов,  дипломов о высшем образовании и  ученых  степеней  варабских  и европейских государствах бассейна Средиземного моря  (1976г.),  принятую  в  рамках  ЮНЕСКО и отчасти касающуюся  академическогопризнания в Европе,  напоминая,  что  настоящая Конвенция должна также рассматриваться  вконтексте конвенций и Международной Рекомендации ЮНЕСКО, относящихся кдругим  регионам  мира,  и что необходимо улучшать  обмен  информациеймежду этими регионами,  сознавая   широкие   перемены  в  области  высшего   образования   вевропейском  регионе  со  времени принятия указанных  выше  конвенций,вызвавшие  значительно  возросшую диверсификацию  внутри  национальныхсистем  высшего  образования и между ними, и необходимость  приведенияправовых актов и практики в соответствие с этими процессами,  сознавая   потребность  в  поиске  совместных  решений  практическихпроблем признания в европейском регионе,  сознавая необходимость совершенствования нынешней практики признанияи  обеспечения того, чтобы она была более ясной и лучше адаптированнойк современному состоянию высшего образования в европейском регионе,  будучи  уверенными в позитивном значении Конвенции, разработанной  ипринятой  под  совместной эгидой Совета Европы и ЮНЕСКО и определяющейрамки дальнейшего развития практики признания в европейском регионе,  сознавая  важность создания постоянных механизмов для претворения  вжизнь принципов и положений настоящей Конвенции:  согласились о нижеследующем:                                 Раздел I                              Определения    Статья I.1    Для   целей  настоящей  Конвенции  приведенные  ниже  термины  имеютследующее значение:    Доступ (к высшему образованию)    Право  лиц,  обладающих соответствующей квалификацией,  представлятьсвою  кандидатуру и быть рассмотренным с целью приема в высшее учебноезаведение.    Прием (в учебные заведения и на программы высшего образования)    Действие    или   система,   разрешающие   кандидатам,    обладающимсоответствующей   квалификацией,  продолжать  высшее   образование   вопределенном учебном заведении и/или по определенной программе высшегообразования.    Оценка (высших учебных заведений и программ)    Определение  качества образования в данном высшем учебном  заведенииили по данной программе высшего образования.    Оценка (индивидуальных квалификаций)    Письменное заключение иди оценка компетентным органом индивидуальныхиностранных квалификаций.    Полномочный орган по вопросам признания    Орган,  официально  уполномоченный  принимать  решения  обязывающегохарактера по вопросам признания иностранных квалификаций.    Высшее образование    Все  виды  курсов  обучения  иди  групп  курсов  обучения,  а  такжеподготовки  специалистов  или исследователей на  послесреднем  уровне,которые  признаются соответствующими органами Стороны как составляющиеее систему высшего образования.    Высшее учебное заведение    Учреждение,   предоставляющее  высшее  образование  и   признаваемоеполномочным  органом  Стороны  как  составляющее  ее  систему  высшегообразования.    Программа высшего образования    Курс   обучения,  признаваемый  полномочным  органом   Стороны   каксоставляющей ее системы высшего образования, и по завершению  которогостудент получает квалификацию высшего образования.    Период обучения    Любая  составная часть программы высшего образования,  которая  былаоценена  и  документирована и которая, хотя и  не  представляет  собойпрограмму обучения, обеспечивает существенное приобретение знаний  илинавыков.    Квалификация    А. Квалификация высшего образования    Любой документ о присуждении степени, диплом или иное свидетельство,выданное  полномочным  органом  и удостоверяющее  успешное  завершениепрограммы высшего образования.    В. Квалификация, дающая доступ к высшему образованию    Любой  выдаваемый полномочным органом диплом или иное свидетельство,удостоверяющее  успешное завершение программы обучения  и  дающее  егообладателю  право  на рассмотрение его кандидатуры с  целью  приема  ввысшее учебное заведение (см. определение доступа).    Признание    Официальное подтверждение полномочным органом значимости иностраннойобразовательной   квалификации  в  целях  доступа  ее   обладателя   кобразовательной и/или профессиональной деятельности.    Требование    А. Общие требования    Условия, которые должны быть выполнены во всех случаях для доступа квысшему  образованию или к его определенному уровню, или для полученияквалификации высшего образования определенного уровня.    В. Особые требования    Условия,  которые  должны  быть  выполнены  в  дополнение  к   общимтребованиям  для  обеспечения приема на специфичную программу  высшегообразования   или  для  получения  специфичной  квалификации   высшегообразования в определенной области знаний.                                 Раздел II                  Компетенция государственных органов    Статья II.1    1.  В  том  случае,  когда  центральные  органы  какой-либо  Стороныполномочны  принимать  решения  по  вопросам  признания,  эта  Сторонастановится непосредственно связанной положениями настоящей Конвенции ипринимают  необходимые меры по обеспечению осуществления ее  положенийна ее территории.  В  том  случае, когда компетенцией на принятие решений  по  вопросампризнания  обладают составные части Стороны, данная Сторона  в  моментподписания или при передаче своей ратификационной грамоты, документа опринятии,  одобрении или присоединении или в любой момент в дальнейшемпредставляет  одному  из  депозитариев  краткое  заявление   о   своемконституционном   устройстве.  В  этих  случаях   полномочные   органыобозначенных   таким   образом  составных  частей   Сторон   принимаютнеобходимые   меры  по  обеспечению  выполнения  положений   настоящейКонвенции на их территории.  2.  В том случае, когда полномочиями на принятие решений по вопросампризнани  обладают  отдельные  высшие  учебные  заведения  или  другиеорганы,   каждая  Сторона  в  соответствии  со  своим  конституционнымустройством  или  структурой передает текст настоящей Конвенции  такимзаведениям  и  органам  и  предпринимает все возможные  шаги  с  цельюсодействия благоприятному рассмотрению и применению ими ее положений.  3.  Положения  пунктов  1 и 2 настоящей статьи  применяются  mutatismutandis,   к   обязательствам  Сторон,  которые  ими  принимаются   всоответствии с последующими статьями этой Конвенции.    Статья II.2    В  момент подписания или при сдаче на хранение своей ратификационнойграмоты, документа о принятии, одобрении или присоединении или в любоймомент   в  дальнейшем  каждое  Государство,  Святейший  престол   илиЕвропейское  сообщество  информирует одного из депозитариев  настоящейКонвенции  об  органах,  которые полномочны  выносить  различные  видырешений по вопросам признания.    Статья III.З    Ничто  в  настоящей  Конвенции не считается отменяющим  любые  болееблагоприятные положения, касающиеся признания квалификаций, выданных водной  из  Сторон,  содержащиеся или вытекающие  из  действующего  илибудущего  договора,  участником  которого  может  являться  или  статьСторона настоящей Конвенции.                                Раздел III         Основные принципы, относящиеся к оценке квалификаций    Статья III.1    1.  Обладатели  квалификаций, выданных  в  одной  из  Сторон,  имеютнадлежащий доступ, по просьбе, обращенной к соответствующему органу, коценке этих квалификаций.  2.  В  этом отношении не допускается никакая дискриминация по любомупризнаку,  такому,  как  пол,  раса, цвет  кожи,  инвалидность,  язык,религия,  политические или другие убеждения, национальное,  этническоеили   социальное   происхождение,   принадлежность   к   национальномуменьшинству,  имущественное, сословное или иное  положение  заявителя,либо  по  признаку,  связанному с любыми другими обстоятельствами,  неотносящимися   к   значимости  квалификации,   в   отношении   которойиспрашивается признание. С целью реализации этого права каждая Сторонаобеспечивает принятие соответствующих мер при рассмотрении заявления опризнании квалификаций исключительно на основе приобретенных знаний  инавыков.    Статья III.2    Каждая Сторона обеспечивает открытость, согласованность и надежностьпроцедур   и   критериев,   используемых  при   оценке   и   признанииквалификации.    Статья III.З    1.   Решения  о  признании  принимаются  на  основе  соответствующейинформации   о   квалификациях,  в  отношении  которых   испрашиваетсяпризнание.  2.  Обязанность  представления надлежащей  информации  лежит  преждевсего   на  заявителе,  который  обеспечивает  добросовестность  такойинформации.  3.  Независимо от обязанности заявителя учебные заведения,  выдавшиеуказанные квалификации, обязаны представлять по запросу заявителя и  вразумных   пределах  всю  относящуюся  к  делу  информацию  обладателюквалификации, учебному заведению или полномочным органам  той  страны,где испрашивается признание.  4. Стороны поручают всем учебным заведениям, составляющим их системуобразования,   -   а  в  соответствующих  случаях   призывают   их   -удовлетворять  все обоснованные запросы о представлении  информации  вцелях оценки квалификаций, полученных в вышеупомянутых заведениях.  5.  Ответственность за показывание того, что заявление  не  отвечаетсоответствующим требованиям, лежит на органе, осуществляющем оценку.    Статья III.4    С   целью   содействия   признанию   квалификаций   каждая   Сторонаобеспечивает представление надлежащей и четкой информации о ее системеобразования.    Статья III.5    Решения   о   признании  принимаются  в  разумные   сроки,   заранееоговариваемые  полномочными  органами,  осуществляющими  признание,  иисчисляемые  со времени представления всей необходимой  информации  поданному запросу. Если в признании отказано, объясняются причины  этогоотказа и сообщаются сведения, касающиеся возможных мер, которые  можетпринять заявитель в целях получения признания на более поздней стадии.Если  в  признании  отказано  или если не  принято  никакого  решения,заявитель может обжаловать решение в разумные сроки.                                 Раздел IV                 Признание квалификаций, дающих доступ                         к высшему образованию    Статья IV.1    Каждая  Сторона признает квалификации, выданные другими Сторонами  иотвечающие общим требованиям для доступа к высшему образованию в  этихСторонах,  с  целью  доступа  к программам,  составляющим  ее  системувысшего  образования,  кроме тех случаев, когда  может  быть  доказаноналичие  существенных различий между общими требованиями к  доступу  вСтороне, в которой была получена квалификация, и в Стороне, в  которойиспрашивается признание этой квалификации.    Статья IV.2    Альтернативно    Стороне    достаточно    предоставить    обладателюквалификации, выданной в одной из других Сторон, возможность  получитьоценку  этой квалификации по запросу ее обладателя, а положения СтатьиVI.1 применяются mutatis mutandis, к такому случаю.    Статья IV.3    В том случае, когда квалификация дает доступ только в высшие учебныезаведения  или к программам высшего образования определенного  типа  вСтороне,  где  была получена эта квалификация, каждая  другая  Сторонапредоставляет  обладателям  таких квалификаций  доступ  к  аналогичнымпрограммам  в  учебных  заведениях, составляющих  ее  систему  высшегообразования, кроме тех случаев, когда существенные различия могут бытьдоказаны  между  требованиями к доступу  в  Стороне,  в  которой  былаполучена  квалификация, и в Стороне, в которой испрашивается признаниеэтой квалификации.    Статья IV.4    В   том   случае,  когда  прием  на  специфичные  программы  высшегообразования  зависит  от  выполнения особых  требований  к  доступу  вдополнение  к  общим  требованиям, полномочные органы  соответствующейСтороны  могут  устанавливать такие же дополнительные требования  и  вотношении обладателей квалификаций, полученных в других Сторонах,  илипроводить   оценку,   соответствуют   ли   эквивалентным   требованиямзавители, обладающие квалификациями, полученными в других Сторонах.    Статья IV.5    В  том случае, когда полученные в какой-либо Стороне свидетельства осреднем образовании предоставляют доступ к высшему образованию  тольков  сочетании  с дополнительными экзаменами в качестве предварительногоусловия  доступа, другие Стороны также могут сделать доступ  зависимымот   этих   требований  или  предлагать  альтернативное  решение   дляудовлетворения  дополнительных  требований  в  рамках  их  собственнойобразовательной  системы.  Любое государство,  Святейший  престол  илиЕвропейское  сообщество  могут в момент  подписания  или  передачи  нахранение   своей  ратификационной  грамоты,  документа   о   принятии,одобрении  или присоединении или в любой момент в дальнейшем уведомитьодного  из  депозитариев  о  том, что оно  использует  положения  этойстатьи, указав Стороны, в отношении которых оно намерено применять этустатью, а также связанные с этим причины.    Статья IV.6    Без  ущерба для положений статей IV.1, IV.2. IV.3 и IV.4 прием в  тоили  иное  высшее  учебное заведение или для обучения по  определеннойпрограмме  в  таком  учебном  заведении может  быть  ограниченным  илиселективным.  В  тех случаях, когда прием в высшее  учебное  заведениеи/или  на  программу  является селективным, устанавливаются  процедурыприема,  обеспечивающие проведение оценки иностранных  квалификаций  всоответствии  с  принципами справедливости и недискриминации,  которыеизложены в разделе III.    Статья IV.7    Без  ущерба для положений статей IV.1, IV.2, IV.3, IV.4 и IV.5 приемв  определенное  высшее  учебное  заведение  может  быть  поставлен  взависимость  от доказательства заявителем знания в достаточном  объемеязыка  или  языков,  на  которых ведется  обучение  в  соответствующемучебном заведении, или других специально оговариваемых языков.    Статья IV.8    В  Сторонах,  в  которых  доступ к высшему  образованию  может  бытьполучен    на    основе   нетрадиционных   квалификаций,   аналогичныеквалификации,  полученные  в  других Сторонах,  оцениваются  таким  жеобразом  как  нетрадиционные квалификации,  полученные  в  Стороне,  вкоторой испрашивается признание.    Статья IV.9    В целях обеспечения доступа к программам высшего образования: каждаяСторона    может   осуществлять   признание   квалификаций,   выданныхиностранными  учебными заведениями, осуществляющими свою  деятельностьна ее территории, обусловленную конкретными требованиями национальногозаконодательства  или  специальными  соглашениями,   заключенными   соСтороной, к которой относятся подобные учебные заведения.                                 Раздел V                      Признание периодов обучения    Статья V.1    Каждая  Сторона  признает  периоды  обучения,  пройденные  в  рамкахпрограммы высшего образования в другой Стороне. Это признание касаетсятаких   периодов   обучения  в  целях  завершения  программы   высшегообразования  в Стороне, в которой испрашивается признание,  кроме  техслучаев,   когда  могут  быть  обоснованно  представлены  существенныеразличия  между  завершенными периодами обучения в  другой  Стороне  ичастью программы высшего образования, предположительно заменяемой  имив той Стороне, в которой испрашивается признание.    Статья V.2    Альтернативно   Стороне   достаточно  предоставить   лицу,   котороезавершило  период  обучения в рамках программы высшего  образования  водной  из  других  Сторон, возможность получить оценку  этого  периодаобучения  по  запросу  соответствующего лица, а положения  Статьи  V.1применяются mutatis mutandis к такому случаю.    Статья V.З    В  частности, каждая Сторона содействует признанию периодов обученияв случаях, когда:  (а) имело место ранее заключенное соглашение между, с одной стороны,высшим  учебным  заведением  или полномочным  органом,  отвечающим  засоответствующий  период обучения, и с другой стороны,  высшим  учебнымзаведением  или полномочным органом по вопросам признания,  отвечающимза испрашиваемое признание;  (b)   высшее  учебное  заведение,  в  котором  был  завершен  периодобучения,  выдало свидетельство или выписку из зачетно-экзаменационнойведомости,   удостоверяющие,   что   обучающийся   успешно    выполнилустановленные требования применительно к данному периоду обучения.                                 Раздел VI              Признание квалификаций высшего образования    Статья VI.1    В  силу  того,  что решение о признании основывается  на  знаниях  инавыках,  удостоверяемых  квалификацией  высшего  образования,  каждаяСторона  признает квалификации высшего образования, выданные в  другойСтороне,  кроме тех случаев, когда могут быть обоснованно представленысущественные   различия  между  квалификацией,  в  отношении   которойиспрашивается признание, и соответствующей квалификацией в Стороне,  вкоторой испрашивается признание.    Статья VI.2    Альтернативно    Стороне    достаточно    предоставить    обладателюквалификации, выданной в одной из других Сторон, возможность  получитьоценку  той квалификации по запросу ее обладателя, а положения  СтатьиIV.1 применяются mutatis mutandis к такому случаю.    Статья VI.3    Признание  Стороной  квалификации высшего  образования,  выданной  водной  из  других Сторон, влечет за собой одно или больше из следующихпоследствий:  (а)  доступ  к  дальнейшему обучению в системе высшего  образования,включая  соответствующие экзамены, и/или к подготовке  по  программам,ведущим  к  получению  ученой степени, на условиях,  аналогичных  тем,которые  применяются  к обладателям квалификации  Стороны,  в  которойиспрашивается признание;  b)  использование  ученой  степени  в  соответствии  с  законами   иправилами  Стороны  или  под ее юрисдикцией, в  которой  испрашиваетсяпризнание.  Кроме  того,  признание  может облегчить доступ  на  рынок  труда  всоответствии с законами и правилами Стороны или под ее юрисдикцией,  вкоторой испрашивается признание.    Статья VI.4    Оценка  квалификации  высшего образования в  какой-либо  из  Сторон,выданна другой Стороной, может принять следующие формы:  (а) рекомендации в отношении общих целей занятости;  (b) рекомендации какому-либо учебному заведению с целью включения еев программы;  (с)  рекомендации любому другому компетентному органу, занимающемусявопросами признания.    Статья VI.5    Каждая    Сторона   может   осуществлять   признание   квалификаций,относящихся  к  высшему  образованию, выданных  иностранными  учебнымизаведениями,  осуществляющими свою деятельность на ее территории,  приусловии     соблюдения     конкретных     требований     национальногозаконодательства  или  специальными  соглашениями,   заключенными   соСтороной, к которой относятся подобные учебные заведения.                                Раздел VII             Признание квалификаций, обладателями которых        являются беженцы, перемещенные лица и лица, находящиеся                         в положении беженцев    Статья VII.    Каждая Сторона в рамках своих систем образования и в соответствии сосвоими  конституционными,  правовыми и  регламентирующими  положениямипринимает  все  возможные  и разумные меры  для  разработки  процедур,направленных  на  обеспечение  справедливой  и  быстрой  оценки  того,отвечают ли беженцы, перемещенные лица и лица, находящиеся в положениибеженцев,  соответствующим требованиям, предъявляемым  для  доступа  квысшему   образованию,   продолжению  учебы  по   программам   высшегообразования   или  занятости,  причем  даже  в  тех   случаях,   когдаквалификации, полученные в одной из Сторон, не могут быть подтвержденыдокументально.                                Раздел VIII                  Информация об оценке высших учебных                         заведений и программ    Статья VIII.1    Каждая   Сторона  предоставляет  адекватную  информацию  по   любомуучебному заведению, составляющему ее систему высшего образования, и полюбой   программе,   осуществляемой   этими   заведениями,   с   цельюпредоставления   полномочным   органам   других   Сторон   возможностиудостовериться,   дает  ли  качество  квалификаций,   выданных   этимизаведениями,  основание  для  признания в  стране,  где  испрашиваетсяпризнание. Предоставляется следующая информация:  (а)  в  случае создания Сторонами систему официальной оценки  высшихучебных  заведений  и  программ:  информация  относительно  методов  ирезультатов  этой оценки, а также конкретных стандартов  качества  длякаждого   типа  учебного  заведения,  выдающего  квалификации  высшегообразования, и для программ, ведущих к получению таких квалификаций;  (b)  в  случае,  если Стороны не создали систему официальной  оценкивысших учебных заведений и программ: информация относительно признанияразличных  квалификаций,  полученных в том  или  ином  высшем  учебномзаведении  или  в  рамках  какой-либо программы  высшего  образования,составляющих их систему высшего образования.    Статья VIII.2    Каждая   Сторона   принимает  адекватные  меры   по   представлению,обновлению и публикации:  (а) обзора различных типов высших учебных заведений, составляющих еесистему  высшего  образования, с характеристиками,  присущими  каждомутипу такого заведения;  (b)  перечня  признанных  высших учебных зданий  (государственных  ичастных),   составляющих  ее  систему  образования,  с  указанием   ихполномочий   по  выдаче  различных  видов  кодификаций  и  требований,предъявляемых к получению доступа к каждому типу учебного заведения  ипрограммы;  (с) описания программ высшего образования;  (d)  перечня  учебных  заведений,  расположенных  вне  пределов   еетерриторий,  которые каждая Сторона считает составляющими  ее  системуобразования.                                 Раздел IX                   Информация по вопросам признания    Статья IХ.1    С   целью  содействия  признания  квалификаций  высшего  образованияСтороны  обязуются  создать отличающиеся открытостью  системы,  дающиеполное описание получаемых квалификаций.    Статья IХ.2    1.  Признавая  необходимость в соответствующей точной и  обновленнойинформации,  каждая Сторона создает национальный информационный  центрили  поддерживает  уже существующий и уведомляет о его  создании  и  олюбых касающихся его изменениях одного из депозитариев.  2. Национальный информационный центр каждой стороны:  (а)  облегчает доступ к достоверной и точной информации относительносистемы  высшего  образования и квалификациях высшего образования  тойстраны, в которой он расположен;  (b)  облегчает  доступ  к  информации  относительно  систем  высшегообразования и квалификациях высшего образования других Сторон;  (с)  обеспечивает консультации и информацию по вопросам признания  иоценке   квалификации  в  соответствии  с  национальными  законами   ирегламентацией.  3. Каждый национальный информационный центр располагает необходимымиресурсами, дающими ему возможность выполнять его функции.    Статья IХ.З    Стороны  содействуют, через национальные информационные  центры  илииными  способами,  использованию высшими учебными  заведениями  СторонПриложения   к  дипломам  ЮНЕСКО/Совета  Европы  или  любого   другогосопоставимого документа.                                 Раздел X                        Механизмы осуществления    Статья Х.1    Следующие  органы наблюдают за реализацией, содействуют и  облегчаютосуществление Конвенции:  (а)  Комитет  Конвенции  о  признании  квалификаций,  относящихся  квысшему образованию в Европейском регионе;  (b) Европейская сеть национальных информационных центров по вопросамакадемического  признания  и мобильности  (Сеть  ЕНИК),  созданная  наоснове  решений,  принятых 9 июня 1994 г. Комитетом  министров  СоветаЕвропы и 18 июня 1994 г. Региональным комитетом ЮНЕСКО для Европы.    Статья Х.2    1. Настоящим учреждается Комитет Конвенции о признании квалификаций,относящихся  к  высшему образованию в Европейском  регионе  (именуемыйдалее "Комитет"). В состав Комитета входят по одному представителю  откаждой Стороны.  2. Для целей Статьи Х.2 термин "Стороны" не используется в отношенииЕвропейского сообщества.  3.  Государства,  упомянутые в статье ХI.1.1. и  Святейший  престол,если  они  не  являются  Сторонами  настоящей  Конвенции,  Европейскоесообщество, а также председатель Сети ЕНИК, могут принимать участие  взаседаниях    Комитета   в   качестве   наблюдателей.    Представителиправительственных       и       неправительственных       организаций,специализирующихся  в  области признания в этом регионе,  также  могутбыть приглашены на заседания Комитета в качестве наблюдателей.  4.   Председатель  Регионального  комитета  ЮНЕСКО   по   выполнениюКонвенции о признании учебных курсов, дипломов о высшем образовании  иученых  степеней  в  государствах региона  Европы  также  приглашаетсяпринять участие в заседаниях Комитета в качестве наблюдателя.  5. Комитет содействует осуществлению настоящей Конвенции и наблюдаетза  ее  реализацией.  В  связи с этим он может принимать  большинствомСторон рекомендации, декларации, протоколы и примеры зарекомендовавшейсебя  практики  в целях ориентации полномочных органов Сторон  в  ходереализации ими Конвенции и при рассмотрении ими заявлений о  признанииквалификаций  высшего образования. Хотя они не связаны  перечисленнымивыше  документами,  Стороны будут всячески  стремиться  следовать  им,доводить эти документы до сведения полномочных органов и содействоватьих  применению.  Комитет  запрашивает мнение  Сети  ЕНИК  прежде,  чемвыносит свои решения.  6. Комитет представляет доклад соответствующим органам Совета Европыи ЮНЕСКО.  7.  Комитет  поддерживает связи с региональными  комитетами  ЮНЕСКО,которые  занимаются вопросами применения конвенций о признании учебныхкурсов,  дипломов  и степеней в области высшего образования,  принятыхпод эгидой ЮНЕСКО.  8. Большинство Сторон Конвенции составляет кворум.  9.  Комитет  принимает  свои  Правила процедуры.  Он  проводит  своиочередные заседания не реже одного раза в три года. Комитет собираетсяв первый раз в течение года, когда настоящая Конвенция вступит в силу.  10.  Секретариатское обеспечение Комитета, возлагается совместно  наГенерального секретаря Совета Европы и Генерального директора ЮНЕСКО.    Статья Х.З    1.  Каждая  из  Сторон назначает в качестве члена  Европейской  сетинациональных    информационных   центров,    занимающихся    вопросамиакадемической  мобильности  и  признания  (сеть  ЕНИК),   национальныйинформационный  центр,  созданный или действующий  в  соответствии  состатьей  IХ.2.  В  случаях, когда в одной из Сторон в соответствии  состатьей    IХ.2   созданы   или   действуют   несколько   национальныхинформационных  центров,  все  они  являются  членами   сети,   однакосоответствующие национальные информационные центры располагают  толькоодним голосом.  2.  Сеть  ЕНИК  в  составе, ограниченном национальным информационнымцентром   Сторон   настоящей  Конвенции,  наблюдает  за   практическимосуществлением   и   содействует  применению   Конвенции   с   помощьюполномочных национальных органов. Пленарное заседание участников  Сетипроводится не реже одного раза в год. Она избирает своего Председателяи Президиум в соответствии со своими полномочиями.  3.  Секретариатское обеспечение сети ЕНИК возлагается  совместно  наГенерального секретаря Совета Европы и Генерального директора ЮНЕСКО.  4.   Стороны   сотрудничают   через  сеть   ЕНИК   с   национальнымиинформационными  центрами  других  Сторон,  в  частности,  помогая  имсобирать   всю   полезную  для  национальных  информационных   центровинформацию   в   рамках  их  мероприятий,  касающихся   академическогопризнания и мобильности.                                 Раздел XI                       Заключительные положения    Статья ХI.1    1. Настоящая Конвенция открыта для подписания:  (а) государствами - членами Совета Европы;  (b) государствами - членами ЮНЕСКО региона Европы;  (с) любому другому подписавшемуся, договаривающемуся Государству илиСтороне Европейской конвенции по вопросам культуры Совета Европы и/илиКонвенции  ЮНЕСКО  о  признании  учебных  курсов,  дипломов  о  высшемобразовании  и ученых степеней в государствах региона Европы,  которыебыли  приглашены  на  Дипломатическую  конференцию  с  целью  принятиянастоящей Конвенции.  2.  Эти  государства  и Европейское сообщество могут  выразить  своесогласие быть связанными:  (а)  подписанием без оговорок в отношении ратификации, принятия  илиодобрения; или  (b)  подписанием при условии ратификации, принятия или  одобрения  споследующей ратификацией, принятием или одобрением;  (с) присоединением.  3.    Подписание    осуществляется   у   одного   из   депозитариев.Ратификационные   грамоты,  документы  о   принятии,   одобрении   илиприсоединении сдаются на хранение одному из депозитариев.    Статья ХI.2    Настоящая  Конвенция  вступает  в  силу  в  первый  день  месяца  поистечении  периода в один месяц со дня заявления пятью  государствами,включая  по  крайней мере три государства - члена Совета Европы  и/илигосударства - члена ЮНЕСКО Европейского региона, о своем согласии бытьсвязанными  положениями Конвенции. Она вступает  в  силу  для  каждогодругого государства в первый день месяца по истечении периода  в  одинмесяц  со  дня выражения им своего согласия быть связанным положениямиКонвенции.    Статья ХI.3    1.  После  вступления в силу настоящей Конвенции любое  государство,кроме тех, которые относятся к категориям, перечисленным в статье XI.1может  обратиться  с  просьбой о присоединении к настоящей  Конвенции.Любая   просьба,  имеющая  подобную  цель,  направляется   одному   издепозитариев,  который  передает ее Договаривающимся  Государствам  покрайней мере за три месяца до заседания Комитета Конвенции о признанииквалификации, относящихся к высшему образованию в Европейском регионе.Депозитарии также информируют об этом Комитет министров Совета  Европыи Исполнительный совет ЮНЕСКО.  2.  Решение  предложить  государству,  которое  обращается  с  такойпросьбой,  присоединиться к настоящей Конвенции принимается  Сторонамибольшинством в две трети.  3.   После   вступления  в  силу  настоящей  Конвенции   Европейскоесообщество  может  присоединиться к ней по просьбе  своих  государств-членов,  которая направляется одному из депозитариев.  В  этом  случаеСтатья ХI.3.2 не применяется.  4.   В   отношении   любого  из  присоединяющихся   государств   илиЕвропейского сообщества настоящая Конвенция вступает в силу  в  первыйлень  месяца по истечении срока в один месяц со дня сдачи на  хранениедокумента о присоединении одному из депозитариев.    Статья ХI.4    1.  Стороны  настоящей  Конвенции, которые в то  же  время  являютсяСторонами одной или нескольких перечисленных ниже конвенций:  Европейской конвенции об эквивалентности дипломов, ведущих к доступув университеты (1953 г., ETS 15) и Протокола к ней (1964 г., ETS 49);  Европейской  конвенции об эквивалентности периодов  университетскогообразования (1956 г., ETS 21);  Европейской  конвенции  об  академическом признании  университетскихквалификаций (1959 г., ETS 32);  Международной  конвенции  о  признании учебных  курсов,  дипломов  овысшем   образовании  и  ученых  степеней  в  арабских  и  европейскихгосударствах бассейна Средиземного моря (1976 г.);  Конвенции  о признании учебных курсов, дипломов о высшем образованиии ученых степеней в государствах региона Европы (1979 г.);  Европейской    конвенции    об   обшей   эквивалентности    периодовуниверситетского образования (1990 г., ETS 138),  (а)   следуют  в  своих  взаимных  отношениях  положениям  настоящейКонвенции;  (b)  продолжают  следовать перечисленным выше конвенциям,  сторонамикоторых  они  являются,  в своих отношениях с  другими  государствами,являющимися сторонами этих конвенций, но не настоящей Конвенции.  2.   Стороны   настоящей  Конвенции  берут  на  себя   обязательствовоздерживаться  от того, чтобы становиться Сторонами любых  конвенций,перечисленных  в пункте 1. Сторонами которых они еще не  являются,  заисключением  Международной  конвенции  о  признании  учебных   курсов,дипломов  о  высшем  образовании  и  ученых  степеней  в  арабских   иевропейских государствах бассейна Средиземного моря.    Статья ХI.5    1.  Любое  государство  может,  в момент  подписания  или  сдачи  нахранение ратификационной грамоты, документа о принятии, одобрении  илиприсоединении, указать территорию или территории, в отношении  которыхприменяется настоящая Конвенция.  2.  Любое  государство  может  в любое  время  в  дальнейшем,  путемзаявления,   направленного  одному  из  депозитариев,   распространитьприменение настоящей Конвенции на любую другую территорию, указанную взаявлении. В отношении такой территории Конвенция вступает  в  силу  впервый  день  месяца по истечении срока в один месяц со дня  получениятакого заявления депозитарием.  3.  Любое заявление, сделанное на основании двух предыдущих пунктов,может  в  отношении  любой из указанной в таком заявлении  территории,быть отозвано путем уведомления, направленного одному из депозитариев.Отзыв приобретает силу в первый лень месяца по истечении срока в  одинмесяц со дня получения такого уведомления депозитарием.    Статья ХI.6    1.  Любой  из участников может в любое время денонсировать настоящуюКонвенцию путем уведомления одного из депозитариев.  2.  Такая  денонсация  вступает  в силу  в  первый  день  месяца  поистечении    двенадцати   месяцев   со   дня   получения   уведомлениядепозитарием.  Однако  такая  денонсация  не  затрагивает  решений   опризнании,  принятых  ранее  в соответствии  с  положениями  настоящейКонвенции.  3.  Вопрос  о  прекращении  или приостановлении  действия  настоящейКонвенции  в  результате нарушения Стороной какого-либо ее  положения,являющегося  основополагающим для достижения задачи и цели  Конвенции,решается в соответствии с международным правом.    Статья ХI.7    1.  Любое  государство, Святейший престол или Европейское сообществомогут  в момент подписания или сдачи на хранение своей ратификационнойграмоты,  документа о принятии, одобрении или присоединении,  заявить,что  оно  сохраняет за собой право не применять целиком  или  частичноодну или несколько из следующих статей настоящей Конвенции:  Статья IV.8  Статья V.З  Статья VI.3  Статья VIII.2  Статья IX.З  Никакие другие оговорки не допускаются.  2.  Любая  Сторона,  которая  сделала  оговорку  в  соответствии   спредыдущим  пунктом,  может  полностью или  частично  снять  ее  путемуведомление  направленного  одному из  депозитариев.  Снятие  оговоркивступает   в   силу,  начиная  с  даты  получения  такого  уведомлениядепозитарием.  3. Сторона, которая сделала оговорку в отношении положения настоящейКонвенции, не может требовать применения этого положения любой  другойСтороной;  она может, однако, если ее оговорка является частичной  илиусловной,  требовать применения такого положения в той мере,  в  какойона сама его приняла.    Статья ХI.8    1.   Проекты   поправок  к  настоящей  Конвенции  могут  приниматьсяКомитетом  Конвенции о признании квалификаций, относящихся  к  высшемуобразованию  в  Европейском регионе, большинством в две трети  Сторон.Любой принятый таким образом проект поправки, включается в Протокол  кнастоящей Конвенции. В Протоколе указываются условия его вступления  всилу,  которые  в  любом  случае  требуют  согласия  Сторон  быть   имсвязанными.  2. Не допускается никакой поправки к разделу III настоящей Конвенциив соответствии с процедурой, предусмотренной в пункте 1 выше.  3.  Любое  предложение  о внесении поправок  доводится  до  сведенияодного  из депозитариев, который передает его Сторонам не позднее  чемза  три  месяца  до заседания Комитета. Депозитарий информирует  такжеКомитет министров Совета Европы и Исполнительный совет ЮНЕСКО.    Статья ХI.9    1.  Генеральный  секретарь  Совета  Европы  и  Генеральный  директорОрганизации  Объединенных  Наций  по  вопросам  образования,  науки  икультуры являются депозитариями настоящей Конвенции.  2.  Депозитарий, которому был сдан на хранение какой-либо  документ,уведомление  или  сообщение,  уведомляет  об  этом  Стороны  настоящейКонвенции,  а  также  другие государства - члены Совета  Европы  и/илирегиона Европы в ЮНЕСКО о следующем:  (а) любом подписании;  (b)  сдаче  на  хранение  любого документа о ратификации,  принятии,одобрении или присоединении;  (с)  любой дате вступления в силу настоящей Конвенции в соответствиис положениями статей XI.2 и XI.3.4:  (d)  любой  оговорке, сделанной в соответствии с положениями  СтатьиXI.7 и о снятии любых оговорок, сделанных в соответствии с положениямиСтатьи XI.7;  (е)  любой денонсации настоящей Конвенции в соответствии со  СтатьейХI.6;  (f)  любых заявлениях, сделанных в соответствии с положениями СтатьиII.1 или Статьи II.2;  (g)  любых заявлениях, сделанных в соответствии с положениями СтатьиIV.5;  (h)  любой  просьбе  о  присоединении, сделанной  в  соответствии  сположениями Статьи XI.3;  (i) любом предложении, сделанном в соответствии с положениями СтатьиХI.8;  (j)  любом  другом  действии, уведомлении или сообщении,  касающемсянастоящей Конвенции.  3.  Депозитарий, получивший сообщение или сделавший  уведомление  воисполнение  положений настоящей Конвенции, незамедлительно информируетоб этом другого депозитария.  В удостоверение чего нижеподписавшиеся представители, будучи должнымобразом на то уполномоченные, подписали настоящую Конвенцию.    Совершено в Лиссабоне 11 апреля 1997 года, на английском, испанском,русском   и  французском  языках,  причем  все  четыре  текста   имеютодинаковую  силу,  в  двух экземплярах, один  из  которых  сдается  нахранение  в  Архив  Совета  Европы, а другой  -  в  Архив  ОрганизацииОбъединенных  Наций  по  вопросам  образования,  науки   и   культуры.Надлежащим  образом  заверенные копии направляются всем  государствам,указанным  в статье XI.1 Святейшему Престолу, Европейскому сообществу,а также Секретариату Организации Объединенных Наций.    За Республику Албания За Латвийскую Республику  За Княжество Андорра За Княжество Лихтенштейн  За Республику Армения За Литовскую Республику  За Австралию За Великое Герцогство  За Австрийскую Республику Люксембург  За Азербайджанскую Республику За Республику Мальта  За Республику Беларусь За Княжество Монако  За Королевство Бельгия За Королевство Нидерландов  За Республику Босния и Герцеговина За Королевство Норвегия  За Республику Болгария За Республику Польша  За Канаду За Португальскую Республику  За Республику Хорватия За Республику Молдова  За Республику Кипр За Румынию  За Чешскую Республику За Российскую Федерацию  За Королевство Дания За Республику Сан-Марино  За Эстонскую Республику За Словацкую Республику  За Финляндскую Республику За Республику Словения  За Французскую Республику За Королевство Испания  За Республику Грузия За Королевство Швеция  За Федеративную Республику Германия За Швейцарскую Конфедерацию  За Греческую Республику За Республику Таджикистан  За Святейший Престол За "бывшую югославскую  За Венгерскую Республику Республику Македония"  За Республику Исландия За Турецкую Республику  За Ирландию За Украину  За Государство Израиль За Соединенное Королевство  За Итальянскую Республику Великобритании и Северной  За Республику Казахстан Ирландии  За Кыргызскую Республику За Соединенные Штаты Америки    Заверенная копия    Юридический советник  Совета Европы    Юридический советник  Организации Объединенных Наций  по вопросам образования, науки  и культуры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pame50oow7wdovxm4cnj">
      <w:r>
        <w:rPr>
          <w:rFonts w:ascii="Arial" w:cs="Arial" w:eastAsia="Arial" w:hAnsi="Arial"/>
          <w:color w:val="132D3F"/>
          <w:sz w:val="16"/>
          <w:szCs w:val="16"/>
          <w:u w:val="single"/>
        </w:rPr>
        <w:t xml:space="preserve">dalil.kg/document/17298</w:t>
      </w:r>
    </w:hyperlink>
  </w:p>
  <w:p>
    <w:pPr>
      <w:spacing w:after="0" w:before="40"/>
      <w:jc w:val="center"/>
    </w:pPr>
    <w:hyperlink w:history="1" r:id="rIdnyigne4drbaaoatewew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coo2bvkccjhcg-4wmd2" Type="http://schemas.openxmlformats.org/officeDocument/2006/relationships/hyperlink" Target="https://dalil.kg/document/12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pame50oow7wdovxm4cnj" Type="http://schemas.openxmlformats.org/officeDocument/2006/relationships/hyperlink" Target="https://dalil.kg/document/17298" TargetMode="External"/><Relationship Id="rIdnyigne4drbaaoatewew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2026-09-25T16:17:08.564Z</dcterms:created>
  <dcterms:modified xsi:type="dcterms:W3CDTF">2026-09-25T16:17:08.564Z</dcterms:modified>
</cp:coreProperties>
</file>

<file path=docProps/custom.xml><?xml version="1.0" encoding="utf-8"?>
<Properties xmlns="http://schemas.openxmlformats.org/officeDocument/2006/custom-properties" xmlns:vt="http://schemas.openxmlformats.org/officeDocument/2006/docPropsVTypes"/>
</file>