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Решением от 1 декабря 2000 года            Ратифицировано </w:t>
      </w:r>
      <w:hyperlink w:history="1" r:id="rIdsmsk2csanxtcikwb1mz6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июля 1996 года № 41    г.Москва от 21 октября 1994 года                                  РЕШЕНИЕ               о продлении срока пребывания Коллективных              миротворческих сил в Республике Таджикистан    Совет глав государств Содружества Независимых Государств,  приветствуя подписанное 17 сентября 1994 года в Тегеране  Соглашениео временном прекращении огня и других враждебных действий на таджикско-афганской границе и внутри страны,  учитывая   заявление  Сторон  о  своей  приверженности  политическимметодам разрешения спорных вопросов,  выражая,  вместе  с  тем,  обеспокоенность сохраняющейся  опасностьюрасширения и интернационализации конфликта в Таджикистане,  отмечая  стабилизирующую  роль  Коллективных  миротворческих  сил  всдерживании  от широкомасштабных вооруженных столкновений, обеспечениибезопасного  и  спокойного  проживания  мирного  населения,   созданиисоответствующих условий для продолжения межтаджикского диалога,  в  связи  с  Обращением  Главы Государства, Председателя  ВерховногоСовета Республики Таджикистан,  решил:  продлить   до   30  июня  1995  года  срок  пребывания  Коллективныхмиротворческих сил в Республике Таджикистан в соответствии с пунктом 2Решения  о  формировании Коллективных миротворческих сил и  начале  ихфункционирования от 24 сентября 1993 года;  расширить   полномочия  Командующего  Коллективными  миротворческимисилами  в  Республике Таджикистан по управлению выделенными  воинскимичастями и подразделениями.    Совершено  в  городе Москве 21 октября 1994 года в  одном  подлинномэкземпляре  на  русском языке. Подлинный экземпляр хранится  в  АрхивеПравительства   Республики   Беларусь,   которое   направит    каждомугосударству, подписавшему настоящее Решение, его 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Республику Грузия                           За Туркменистан    За Республику Казахстан                        За Республику Узбекистан    За Кыргызскую Республику                       За Украину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zpw53rwdowqtu9u95amq">
      <w:r>
        <w:rPr>
          <w:rFonts w:ascii="Arial" w:cs="Arial" w:eastAsia="Arial" w:hAnsi="Arial"/>
          <w:color w:val="132D3F"/>
          <w:sz w:val="16"/>
          <w:szCs w:val="16"/>
          <w:u w:val="single"/>
        </w:rPr>
        <w:t xml:space="preserve">dalil.kg/document/17318</w:t>
      </w:r>
    </w:hyperlink>
  </w:p>
  <w:p>
    <w:pPr>
      <w:spacing w:after="0" w:before="40"/>
      <w:jc w:val="center"/>
    </w:pPr>
    <w:hyperlink w:history="1" r:id="rIdvzeboadmr8i1rjwbt9e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msk2csanxtcikwb1mz6j" Type="http://schemas.openxmlformats.org/officeDocument/2006/relationships/hyperlink" Target="https://dalil.kg/document/6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zpw53rwdowqtu9u95amq" Type="http://schemas.openxmlformats.org/officeDocument/2006/relationships/hyperlink" Target="https://dalil.kg/document/17318" TargetMode="External"/><Relationship Id="rIdvzeboadmr8i1rjwbt9e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2026-09-26T00:12:00.413Z</dcterms:created>
  <dcterms:modified xsi:type="dcterms:W3CDTF">2026-09-26T00:12:00.413Z</dcterms:modified>
</cp:coreProperties>
</file>

<file path=docProps/custom.xml><?xml version="1.0" encoding="utf-8"?>
<Properties xmlns="http://schemas.openxmlformats.org/officeDocument/2006/custom-properties" xmlns:vt="http://schemas.openxmlformats.org/officeDocument/2006/docPropsVTypes"/>
</file>