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1d5si3yomnuf2ru4c354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г.Бишкекот 14 октября 1993 года                               СОГЛАШЕНИЕ             между Правительством Кыргызской Республики и             Правительством Исламской Республики Пакистан                  об установлении воздушных сообщений      Правительство Кыргызской Республики и Правительство Исламской Рес-публики Пакистан, в дальнейшем именуемые "Договаривающимися Сторонами",     руководствуясь принципами  и  нормами  Конвенции  о  международнойгражданской авиации,  открытой для подписания в Чикаго 7  декабря  1944года,     и желая заключить соглашение с целью установления воздушных  сооб-щений между их соответствующими территориями и за их пределами,     договорились о нижеследующем:      Статья 1. Определения      1. "Конвенция" - означает Конвенцию  о  международной  гражданскойавиации, открытую для подписания в Чикаго 7 декабря 1944 года и включа-ет любые поправки к Конвенции в Статье 94;     2. Термин  "авиационные власти" означает по отношению к КыргызскойРеспублике Президента Национальной Авиакомпании "Кыргызстан аба  жолдо-ру" Орузбаева Кубанычбека Кудашевича и/или любую другую власть/лицо илиорган, уполномоченный выполнять любые функции, в настоящее время выпол-няемые упомянутым Президентом Национальной Авиакомпании, а по отношениюк Исламской Республике Пакистан Департамент Гражданской Авиации в  лицеАнвара Махмуд Хана и/или любую другую власть/лицо или орган,  уполномо-ченный выполнять любые функции,  в настоящее время выполняемые упомяну-тым Генеральным Директором;     3. Термин "территория" по отношению к государству имеет  значение,данное ему в Конвенции, Статья 2;     4. Термины "воздушные сообщения", "международные воздушные сообще-ния",  "авиакомпания" и "остановка с некоммерческими целями" имеют зна-чения, соответственно данные им в Конвенции, Статья 96;     5. Термин "назначенная авиакомпания" означает авиакомпанию,  кото-рую назначила Договаривающаяся Сторона, сообщив в письменной форме дру-гой  Договаривающейся  Стороне,  в соответствии со Статьей 3 настоящегоСоглашения;     6. Термин "объем перевозок" по отношению к самолету означает опла-чиваемую загрузку этого самолета, предоставляемую по маршруту или частимаршрута;     7. Термин "объем" по отношению к договорным линиям означает  вмес-тимость самолета,  используемого на такой линии,  умноженное на частотувыполнения полетов таким самолетом за определенный период  по  маршрутуили части маршрута; и     8. Термин "перевозки" означает перевозку пассажиров,  груза и поч-ты.      Статья 2. Предоставления прав      Каждая Договаривающаяся  Сторона предоставляет другой Договариваю-щейся Стороне права, предусмотренные настоящим Соглашением, в целях ус-тановления международных воздушных сообщений по расписанию и маршрутам,указанным в Расписании Маршрутов данного Соглашения.  Такие сообщения имаршруты  в  дальнейшем именуются соответственно "договорные линиями" и"установленными маршрутами". Авиакомпания, назначенная каждой Договари-вающейся Стороной и осуществляющая воздушные сообщения по установленныммаршрутам, будет пользоваться следующими правами:     a) летать  без  посадки  через  территорию другой ДоговаривающейсяСтороны;     b) совершать  посадки  на  указанной территории для некоммерческихцелей;     c) совершать погрузку и выгрузку пассажиров, груза и почты в любомпункте указанных маршрутов, как это определено в Таблице Маршрутов нас-тоящего Соглашения.      Статья 3. Назначение авиапредприятий      1. Каждая Договаривающаяся Сторона имеет право назначить одну ави-акомпанию с целью эксплуатации договорных линий по установленным  марш-рутам, уведомив об этом письменно авиационные власти другой Договарива-ющейся Стороны.     2. По получении такого уведомления, другая Договаривающаяся Сторо-на в соответствии с пунктами 3 и 4  настоящей  Статьи  6  предоставляеткаждой назначенной авиакомпании соответствующее разрешение на полеты.     3. Авиационные власти одной  Договаривающейся  Стороны  до  выдачиразрешения  на  полеты  могут потребовать от авиакомпании,  назначеннойавиационными властями другой  Договаривающейся  Стороны,  доказательствтого,  что она способна выполнять условия, предписанные законами и пра-вилами,  обычно применяемые этими властями при эксплуатации международ-ных воздушных линий.     4. Каждая Договаривающаяся Сторона имеет право отказать в  предос-тавлении  разрешения  на полеты или отказаться принять назначение авиа-компании, указанного в пункте 2 настоящей Статьи или потребовать выпол-нения таких условий,  которые она сочтет необходимыми при использованииназначенной авиакомпанией прав, определенных в Статье 2 настоящего Сог-лашения,  в любом случае,  когда упомянутая Договаривающаяся Сторона неимеет доказательств того,  что преимущественное владение и действитель-ный контроль над этой авиакомпанией принадлежит Договаривающейся Сторо-не, назначившей эту авиакомпанию, или ее гражданам.     5. Когда, таким образом назначенная и наделенная полномочиями ави-акомпания,  в соответствии со Статьей 2, она может в любое время начатьэксплуатацию  договорных  линий,  причем  объем  перевозок регулируетсяСтатьей 6, а тариф устанавливается в соответствии с требованиями Статьи9 настоящего Соглашения.      Статья 4. Отмена или приостановка действия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назначенной авиаком-пании другой Договаривающейся Стороны, или потребовать выполнения такихусловий,  которые она сочтет необходимыми при пользовании такими права-ми:     a) в любом случае,  если она убеждена в том,  что преимущественноевладение или действительный контроль над этой авиакомпанией принадлежитДоговаривающейся  Стороне,  назначившей эту авиакомпанию или ее гражда-нам; или     b) в любом случае, если эта авиакомпания не соблюдает закон и пра-вила Договаривающейся Стороны, предоставляющей эти права; или     c) в  любом  случае,  если авиакомпания каким-либо иным образом несоблюдает условия, предписанные настоящим Соглашением.     2. Если  есть необходимость в немедленном аннулировании,  приоста-новлении или требовании выполнения условий, указанных в пункте 1 насто-ящей Статьи, чтобы прекратить дальнейшее нарушение законов и правил, тотакое право будет иметь каждая из Договаривающихся Сторон только  послепроведения консультаций с другой Договаривающейся Стороной.      Статья 5. Применение национального законодательства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всех воздушных судов во времяих пребывания в пределах ее территории,  будут применяться к  воздушнымсудам авиакомпании, назначенной другой Договаривающейся Стороной.     2. Законы и правила одной Договаривающейся  Стороны,  регулирующиеприбытие,  пребывание и отправление с ее территории пассажиров,  экипа-жей,  почты и груза,  и,  в частности, формальности, относящиеся к пас-портным,  таможенным, валютным и санитарным правилам, будут применятьсяк пассажирам,  экипажам,  почте и грузу воздушных  судов  авиакомпании,назначенной другой Договаривающейся Стороной,  во время их пребывания впределах указанной территории.      Статья 6. Принципы, определяющие эксплуатацию договорных линий      1. Назначенным авиакомпаниям Договаривающихся Сторон будут предос-тавлены  справедливые и равные условия эксплуатации договорных линий поустановленным маршрутам между соответствующими  территориями  и  за  ихпределами.     2. При эксплуатации договорных линий назначенная авиакомпания  од-ной Договаривающейся Стороны должна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Объем перевозок на договорных линиях, обслуживаемых назначенны-ми авиакомпаниями Договаривающихся Сторон,  должен соответствовать  об-щественным потребностям в перевозках по установленным маршрутам.     4. Применяя принципы,  поставленные в  предыдущих  пунктах  даннойСтатьи:     а) каждая назначенная авиакомпания должна иметь первоочередной за-дачей  предоставление такого объема,  который при разумном коэффициентезагрузки отвечала бы существующим и разумно предполагаемым потребностямв перевозках,  имеющих начало на территории одной Договаривающейся Сто-роны и направляющихся на территорию другой Договаривающейся Стороны;     b) право  назначенной  авиакомпании одной Договаривающейся Стороныпринимать или высаживать в пунктах на территории другой Договаривающей-ся  Стороны международные перевозки,  направляющиеся или прибывающие изтретьих стран,  будет соответствовать принципу,  что это движение носитдополнительный характер, а объем перевозок должен согласовываться с:     1. необходимостью на воздушные перевозки между страной отправленияи  страной  назначения и необходимости на воздушные перевозки в районе,через который пролетает назначенная авиакомпания, после учета местных ирегиональных воздушных сообщений; и     2. с экономическими расчетами эксплуатации авиакомпании.      Статья 7. Согласование расписания полетов      Назначенная авиакомпания каждой Договаривающейся Стороны должна непозднее,  чем  за  60  (шестьдесят) дней до начала полетов предоставитьпредполагаемое расписание авиационным властям  другой  ДоговаривающейсяСтороны для утверждения,  указав частоту полетов, типы воздушных судов,которые будут использоваться. Это также относится к изменениям, которыебудут  приниматься  позже.  В особых случаях временные рамки могут бытьсокращены по взаимной договоренности властей.      Статья 8. Предоставление статистических данных      1. Авиационные власти Договаривающихся Сторон должны предоставлятьдруг  другу  по запросу периодические или другие статистические данные,если возникает необходимость пересмотра объема перевозок, предоставляе-мых на договорных линиях назначенной авиакомпанией одной из Договарива-ющихся Сторон.     Такие данные должны включать всю информацию, необходимую для опре-деления объема движения,  осуществленного этими авиакомпаниями на дого-ворных линиях и пункты вылета и назначения такого движения.     2. Назначенные авиакомпании каждой Договаривающейся Стороны должнызаблаговременно  предоставлять  авиационным властям другой Договариваю-щейся Стороны копии тарифов, расписаний, включая все изменения и другуюинформацию,  имеющую отношение к эксплуатации договорных линий, включаяинформацию об объеме перевозок на каждый указанный маршрут и любую дру-гую информацию,  которая может потребоваться авиационным властям другойДоговаривающейся Стороны для строгого соблюдения требований  настоящегоСоглашения.     3. Каждая назначенная авиакомпания Договаривающейся Стороны должнапредоставлять  авиационным властям другой Договаривающейся Стороны ста-тистические данные, которые включают перевозки, осуществленные по дого-ворным линиям, указывая пункты отправления и прибытия.      Статья 9. Тарифы      1. Для следующих пунктов термин "тариф" означает стоимость,  кото-рую необходимо выплатить за перевозку пассажиров и груза и условия, прикоторых эти стоимости применяются,  включая цены и условия для агентстви других вспомогательных служб,  но исключая оплату и условия перевозкипочты.     2. Тарифы,  взимаемые авиакомпанией одной Договаривающейся Стороныза перевозку с или на территорию другой Договаривающейся Стороны, долж-ны устанавливаться на разумном уровне  с  учетом  всех  соответствующихфакторов,  включая эксплуатационные расходы,  разумную прибыль и тарифыдругих авиакомпаний.     3. Тарифы,  указанные в пункте 2 настоящей Статьи должны,  по воз-можности,  согласовываться соответствующими назначенными авиакомпаниямиобеих Договаривающихся Сторон после консультаций с другими авиакомпани-ями, эксплуатирующими весь маршрут или его часть, такое согласие должнобыть  достигнуто с помощью применения процедур Международной АссоциацииВоздушного Транспорта (ИАТА) для разработки тарифов.     4. Согласованные таким образом тарифы подлежат утверждению в уста-новленном порядке  авиационными  властями  Договаривающихся  Сторон  покрайней мере за 90 (девяносто) дней до предполагаемой даты их введения.В особых случаях и по взаимной договоренности этот  период  может  бытьсокращен.     5. Это утверждение может быть выдано в срочном порядке.     Если ни  одна из авиационных властей не выразила неодобрения в те-чение 30 (тридцати) дней после подачи,  то в соответствии с  пунктом  4настоящей Статьи эти тарифы считаются утвержденными. В случае, если пе-риод подачи был сокращен,  как это указано в пункте 4,  то  авиационныевласти могут согласовать,  чтобы период,  за который можно выразить не-согласие, был меньше, чем 30 (тридцать) дней.     6. Если тарифы не могут быть согласованы в соответствии с требова-ниями пункта 3 настоящей Статьи и если за период,  указанный в пункте 5настоящей Статьи, одна из авиационных властей выражает другой авиацион-ной власти свое несогласие с тарифами,  установленными в соответствии спунктом 3 настоящей Статьи, то авиационные власти обеих Договаривающих-ся Сторон,  проконсультировавшись с авиационными властями другого госу-дарства, чей совет они считают приемлемым, должны попытаться установитьтариф по взаимному согласию.     7. Если авиационные власти не согласны с тарифами, предоставленны-ми им в соответствии с пунктом 4 настоящей Статьи или установленным  потребованиям пункта 6 настоящей Статьи, то спор должен быть урегулированв соответствии с требованиями Статьи 14 настоящего Соглашения.     8. Тарифы,  установленные  в  соответствии  с положением настоящейстатьи,  должны оставаться до тех пор,  пока не будут установлены новыетарифы.     Тем не менее,  в соответствии с настоящим пунктом,  тариф не можетбыть  продлен более чем на 12 месяцев,  после чего он считается недейс-твительным.      Статья 10. Перевод доходов      Каждая Договаривающаяся Сторона предоставляет назначенной авиаком-пании  другой  Договаривающейся  Стороны право перевода сумм превышениядоходов над расходами,  полученных авиакомпанией на  территории  первойДоговаривающейся Стороны в связи с перевозкой пассажиров,  груза и поч-ты,  в соответствии с действующими на данный момент международными пра-вилами обмена валюты.      Статья 11. Освобождение от налогов      1. Топливо,  смазочные материалы, запасные части, табельное обору-дование и бортовые запасы (включая продукты питания, напитки и табачныеизделия),  ввозимые  на  территорию  одной Договаривающейся Стороны иливзятые на борт самолета на ее территории от имени  или  непосредственнодругой  Договаривающейся  Стороной или ее назначенной авиакомпанией,  ипредназначенные только для использования самолетом или в самолете  этойавиакомпании, должны согласовываться с первой Договаривающейся Сторонойв отношении таможенных сборов и налогов,  причем на условиях, применяе-мых к национальной авиакомпании, осуществляющей международные воздушныесообщения.     2. Топливо,  смазочные материалы, запасные части, табельное обору-дование и бортовые запасы (включая продукты питания, напитки и табачныеизделия),  находящиеся на борту назначенной авиакомпании одной из Дого-варивающихся Сторон  на  территории  другой  Договаривающейся  Стороны,должны освобождаться от таможенных сборов и налогов,  даже если эти за-пасы будут использоваться этим самолетом при полетах на  этой  террито-рии.  Запасы, таким образом освобожденные от сборов, могут быть разгру-жены только с разрешения  таможенных  властей  другой  ДоговаривающейсяСтороны.  Эти запасы,  которые подлежат обратному вывозу,  должны нахо-диться под таможенным наблюдением до их обратного вывоза.      Статья 12. Консультации      1. Для обеспечения тесного сотрудничества, авиационные власти обе-их Договаривающихся Сторон должны время от времени проводить консульта-ции с целью убеждения в применении и выполнении  требований  настоящегоСоглашения и прилагаемого Расписания Маршрутов.     2. Любая из Договаривающихся Сторон может в  любое  время  послатьдругой Договаривающейся Стороне письменную просьбу о консультации. Кон-сультация должна быть проведена в течение 60 (шестидесяти) дней со  дняполучения такой просьбы.     3. Если одна из Договаривающихся Сторон считает необходимым  изме-нить  какое-либо требование настоящего Соглашения,  включая прилагаемуюТаблицу Маршрутов,  такое изменение, если оно согласовано между Догова-ривающимися  Сторонами  и считается необходимым,  вступает в силу послеподтверждения по дипломатическим каналам. Если изменения касаются толь-ко  Расписания  Маршрутов,  консультация  проводится между авиационнымивластями обеих Договаривающихся Сторон. Когда власти согласны с измене-ниями, согласованные изменения вступают в силу после подтверждения, вы-раженного дипломатическими нотами.      Статья 13. Прекращение действия соглашения      Каждая Договаривающаяся Сторона может в любое время дать сообщениедругой  Договаривающейся  Стороне  о  своем желании прекратить действиенастоящего Соглашения. Такое сообщение одновременно передается в Между-народную организацию гражданской авиации. Действие Соглашения прекраща-ется год спустя после даты получения такого извещения другой  Договари-вающейся Стороной,  если оно не отменено до истечения этого срока.  Приотсутствии подтверждения о получении сообщения от  другой  Договариваю-щейся  Стороны,  оно будет считаться полученным через четырнадцать днейпосле того, как его получит Международная организация гражданской авиа-ции.      Статья 14. Урегулирование споров      1. Если  между  Договаривающимися  Сторонами  возникает какой-либоспор,  касающийся толкования или применения настоящего  Соглашения,  тоДоговаривающиеся  Стороны,  во-первых,  должны попытаться урегулироватьего посредством переговоров.     2. Если  Договаривающимся  Сторонам  не удалось урегулировать спорпосредством переговоров,  то он,  по просьбе любой из  ДоговаривающихсяСторон,  может быть представлен на обсуждение суду из трех арбитров, поодному арбитру назначает каждая Договаривающаяся Сторона, а третий сог-ласовывается  таким образом выбранными арбитрами,  причем третий арбитрне должен являться гражданином ни одной Договаривающейся Стороны.  Каж-дая Договаривающаяся Сторона должна назначить своего арбитра в шестиде-сятидневный срок со дня получения дипломатической ноты  с  просьбой  обурегулировании  спора от другой Договаривающейся Стороны,  а третий ар-битр должен быть выбран за период последующих  шестидесяти  дней.  Есликакая-либо из Договаривающихся Сторон не может назначить своего арбитраза шестидесятидневный период,  или не согласован третий арбитр за пери-од,  указанный выше, то Договаривающаяся Сторона может попросить Прези-дента Международной организации гражданской авиации  назначить  арбитраили арбитров.     3. Договаривающиеся Стороны будут выполнять любые арбитражные  ре-шения,  включая временные рекомендации,  включенные в пункт 2 настоящейСтатьи.     4. Если  Договаривающаяся  Сторона или назначенная авиакомпания неможет выполнить требования пункта 3 настоящей Статьи, то другая Догова-ривающаяся  Сторона  может ограничить или приостановить права,  которыепредоставляются в соответствии с настоящим Соглашением.      Статья 15. Изменения      В случае заключения Многосторонней Конвенции или Соглашения, каса-ющихся воздушного транспорта, к которому присоединяются обе Договарива-ющиеся Стороны,  настоящее Соглашение будет изменяться, чтобы соответс-твовать такой Конвенции или Соглашению.      Статья 16. Регистрация      Настоящее Соглашение  и  любое  изменение к нему должны быть заре-гистрированы в Международной организации гражданской авиации.      Статья 17. Авиационная безопасность      1. В соответствии со своими правами и обязательствами, вытекающимииз международного права,  включая Конвенцию о международной гражданскойавиации,  подписанную в Чикаго 7 декабря  1944  года,  ДоговаривающиесяСтороны  подтверждают,  что взятое ими по отношению друг к другу обяза-тельство защищать безопасность гражданской авиации от актов незаконноговмешательства составляет неотъемлемую часть настоящего Соглашения,  До-говаривающиеся Стороны действуют в соответствии с положениями Конвенциио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направленнымипротив безопасности гражданской авиации, подписанной в Монреале 23 сен-тября 1971 года.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направляемых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положениямиоб авиационной безопасности и техническими требованиями,  устанавливае-мыми Международной организацией гражданской авиации и  предусмотреннымиПоложениями к Конвенции о международной гражданской авиации, в той сте-пени,  в которой такие положения и требования применимы к  договариваю-щимся Сторонам; они будут требовать, чтобы эксплуатанты воздушных судових регистрации и эксплуатанты воздушных судов,  постоянно  базирующихсяили имеющих основное место деятельности на их территории, и эксплуатан-ты международных аэропортов на их территории,  действовали в  соответс-твии с такими положениями и требованиями по авиационной безопасности.     4. Каждая Договаривающаяся Сторона,  помимо требований  пункта  3,может предпринимать дополнительные меры,  которые считаются необходимы-ми,  чтобы провести проверку пассажиров,  экипажа,  их ручной клади,  атакже  грузов  и запасов самолета перед посадкой или загрузкой.  КаждаяДоговаривающаяся Сторона должна относиться с соответствующим  вниманиемк любой просьбе другой Договаривающейся Стороны,  касающихся особых мербезопасности, направленных на предотвращение какой-либо угрозы.     5. Когда  имеет место инцидент или угроза инцидента,  связанного снезаконным захватом гражданских судов или с другими незаконными актами,направленными против безопасности воздушных судов, их пассажиров и эки-пажа, аэропортов или аэронавигационных средств, Договаривающиеся Сторо-ны  оказывают друг другу помощь посредством облегчения связи и принятиясоответствующих мер в целях быстрого и  безопасного  пресечения  такогоинцидента или его угрозы.     6. Если какая-то из Договаривающихся Сторон имеет достаточные  ос-нования полагать,  что другая Договаривающаяся Сторона отступает от по-ложений по авиационной безопасности настоящей Статьи, авиационные влас-ти этой Договаривающейся Стороны могут просить о проведении немедленныхконсультаций.     Эти консультации будут направлены на то, чтобы достичь согласия померам,  необходимым для устранения наиболее немедленных  причин  беспо-койства и предпринять действия,  необходимые для установления соответс-твующих условий безопасности, в соответствии с положениями ИКАО.      Статья 18. Вступление в силу      Настоящее Соглашение, включая Расписание Маршрутов, которое счита-ется частью Соглашения, должны быть утверждены в соответствии с консти-туционными требованиями страны каждой Договаривающейся Стороны и  всту-пают в силу в день обмена дипломатическими нотами, подтверждающими, чтоэти требования выполнены. Требования настоящей Статьи должны применять-ся со дня подписания.     Представители, выступающие свидетелями,  уполномоченные  соответс-твующими Правительствами, подписали настоящее Соглашение.      Совершено в г.Бишкек 14 октября 1993 г. в двух экземплярах на анг-лийском и русском языках, причем оба текста имеют одинаковую силу.      За Правительство                     За Правительство     Кыргызской Республики                Исламской Республики Пакистан             Орузбаев К.К.                            Анвар Махмуд Хана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c4eubhynpfruh8pjtssh">
      <w:r>
        <w:rPr>
          <w:rFonts w:ascii="Arial" w:cs="Arial" w:eastAsia="Arial" w:hAnsi="Arial"/>
          <w:color w:val="132D3F"/>
          <w:sz w:val="16"/>
          <w:szCs w:val="16"/>
          <w:u w:val="single"/>
        </w:rPr>
        <w:t xml:space="preserve">dalil.kg/document/17452</w:t>
      </w:r>
    </w:hyperlink>
  </w:p>
  <w:p>
    <w:pPr>
      <w:spacing w:after="0" w:before="40"/>
      <w:jc w:val="center"/>
    </w:pPr>
    <w:hyperlink w:history="1" r:id="rIdmhqwdyejzlzr2wdgvhn8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5si3yomnuf2ru4c354i"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c4eubhynpfruh8pjtssh" Type="http://schemas.openxmlformats.org/officeDocument/2006/relationships/hyperlink" Target="https://dalil.kg/document/17452" TargetMode="External"/><Relationship Id="rIdmhqwdyejzlzr2wdgvhn8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2026-09-26T02:17:34.390Z</dcterms:created>
  <dcterms:modified xsi:type="dcterms:W3CDTF">2026-09-26T02:17:34.390Z</dcterms:modified>
</cp:coreProperties>
</file>

<file path=docProps/custom.xml><?xml version="1.0" encoding="utf-8"?>
<Properties xmlns="http://schemas.openxmlformats.org/officeDocument/2006/custom-properties" xmlns:vt="http://schemas.openxmlformats.org/officeDocument/2006/docPropsVTypes"/>
</file>