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г.Москваот 24 ноября 1998 года                               СОГЛАШЕНИЕ               между Правительством Республики Беларусь,          Правительством Республики Казахстан, Правительством           Кыргызской Республики, Правительством Российской           Федерации и Правительством Республики Таджикистан           о взаимном признании и эквивалентности документов               об образовании, ученых степенях и званиях             (В редакции </w:t>
      </w:r>
      <w:hyperlink w:history="1" r:id="rIds73m1ojzlfibj7ccesuaj">
        <w:r>
          <w:rPr>
            <w:rFonts w:ascii="Arial" w:cs="Arial" w:eastAsia="Arial" w:hAnsi="Arial"/>
            <w:color w:val="1D4ED8"/>
            <w:sz w:val="24"/>
            <w:szCs w:val="24"/>
            <w:u w:val="single"/>
          </w:rPr>
          <w:t xml:space="preserve">Протокола</w:t>
        </w:r>
      </w:hyperlink>
      <w:r>
        <w:rPr>
          <w:rFonts w:ascii="Arial" w:cs="Arial" w:eastAsia="Arial" w:hAnsi="Arial"/>
          <w:sz w:val="24"/>
          <w:szCs w:val="24"/>
        </w:rPr>
        <w:t xml:space="preserve"> от 26 февраля 2002 года)      Правительство Республики  Беларусь,  Правительство  Республики Ка-захстан,  Правительство Кыргызской Республики, Правительство РоссийскойФедерации и Правительство Республики Таджикистан,  именуемые в дальней-шем Сторонами,     руководствуясь </w:t>
      </w:r>
      <w:hyperlink w:history="1" r:id="rIdu-z1bshnktlrkrntwaht1">
        <w:r>
          <w:rPr>
            <w:rFonts w:ascii="Arial" w:cs="Arial" w:eastAsia="Arial" w:hAnsi="Arial"/>
            <w:color w:val="1D4ED8"/>
            <w:sz w:val="24"/>
            <w:szCs w:val="24"/>
            <w:u w:val="single"/>
          </w:rPr>
          <w:t xml:space="preserve">Договором</w:t>
        </w:r>
      </w:hyperlink>
      <w:r>
        <w:rPr>
          <w:rFonts w:ascii="Arial" w:cs="Arial" w:eastAsia="Arial" w:hAnsi="Arial"/>
          <w:sz w:val="24"/>
          <w:szCs w:val="24"/>
        </w:rPr>
        <w:t xml:space="preserve"> между Российской Федерацией,  РеспубликойБелоруссией, Республикой Казахстан и Кыргызской Республикой об углубле-нии интеграции в экономической и гуманитарной областях от 29 марта 1996года,       учитывая стремление Сторон к созданию единого рынка труда,      желая способствовать дальнейшему развитию и  углублению  многосто-роннего сотрудничества в области образования, науки и культуры,     стремясь к установлению норм взаимного признания документов об об-разовании, ученых степенях и званиях,      согласились о нижеследующем:     (В редакции </w:t>
      </w:r>
      <w:hyperlink w:history="1" r:id="rIdemnhlm9o86ruhw4ur4cfn">
        <w:r>
          <w:rPr>
            <w:rFonts w:ascii="Arial" w:cs="Arial" w:eastAsia="Arial" w:hAnsi="Arial"/>
            <w:color w:val="1D4ED8"/>
            <w:sz w:val="24"/>
            <w:szCs w:val="24"/>
            <w:u w:val="single"/>
          </w:rPr>
          <w:t xml:space="preserve">Протокола</w:t>
        </w:r>
      </w:hyperlink>
      <w:r>
        <w:rPr>
          <w:rFonts w:ascii="Arial" w:cs="Arial" w:eastAsia="Arial" w:hAnsi="Arial"/>
          <w:sz w:val="24"/>
          <w:szCs w:val="24"/>
        </w:rPr>
        <w:t xml:space="preserve"> от 26 февраля 2002 года)      Статья 1.      Настоящее Соглашение распространяется на документы государственно-го  образца  об образовании,  ученых степенях и званиях,  выдаваемые натерриториях государств Сторон,  а также на  документы  государственногообразца,  выдаваемые  учреждениями образования одной из государств Сто-рон, расположенными на территориях других государств.      Статья 2.      Свидетельство о базовом общем образовании, выдаваемое в РеспубликеБеларусь,  свидетельство об окончании основной школы, выдаваемое в Рес-публике Казахстан,  свидетельство об основном школьном образовании, вы-даваемое в Кыргызской Республике,  и аттестат об основном общем образо-вании,  выдаваемый в Российской Федерации, свидетельство о неоконченномсреднем образовании,  выдаваемое в Республике  Таджикистан,  признаютсяСторонами и эквивалентны при продолжении образования.     (В редакции </w:t>
      </w:r>
      <w:hyperlink w:history="1" r:id="rId2qmibfw4twqxoxkeixj7j">
        <w:r>
          <w:rPr>
            <w:rFonts w:ascii="Arial" w:cs="Arial" w:eastAsia="Arial" w:hAnsi="Arial"/>
            <w:color w:val="1D4ED8"/>
            <w:sz w:val="24"/>
            <w:szCs w:val="24"/>
            <w:u w:val="single"/>
          </w:rPr>
          <w:t xml:space="preserve">Протокола</w:t>
        </w:r>
      </w:hyperlink>
      <w:r>
        <w:rPr>
          <w:rFonts w:ascii="Arial" w:cs="Arial" w:eastAsia="Arial" w:hAnsi="Arial"/>
          <w:sz w:val="24"/>
          <w:szCs w:val="24"/>
        </w:rPr>
        <w:t xml:space="preserve"> от 26 февраля 2002 года)      Статья 3.      Аттестат о  среднем  общем  образовании,  диплом  о профессиональ-но-техническом образовании и диплом о среднем специальном  образовании,выдаваемые в Республике Беларусь,     аттестат о среднем образовании, диплом о среднем специальном обра-зовании, выдаваемые в Республике Казахстан,     аттестат о среднем образовании,  диплом о среднем профессиональномобразовании, выдаваемые в Кыргызской Республике,     аттестат о среднем (полном) общем образовании,  диплом  о  среднемпрофессиональном  образовании и диплом о начальном профессиональном об-разовании (с получением среднего (полного) образования),  выдаваемые  вРоссийской Федерации,     аттестат о среднем образовании,  выдаваемый в Республике Таджикис-тан,     признаются Сторонами и эквивалентны при  поступлении  в  высшие  исредние специальные учебные заведения, расположенные на территориях го-сударств Сторон.     (В редакции </w:t>
      </w:r>
      <w:hyperlink w:history="1" r:id="rIdrepuxm5qezjjx9vnuh2fb">
        <w:r>
          <w:rPr>
            <w:rFonts w:ascii="Arial" w:cs="Arial" w:eastAsia="Arial" w:hAnsi="Arial"/>
            <w:color w:val="1D4ED8"/>
            <w:sz w:val="24"/>
            <w:szCs w:val="24"/>
            <w:u w:val="single"/>
          </w:rPr>
          <w:t xml:space="preserve">Протокола</w:t>
        </w:r>
      </w:hyperlink>
      <w:r>
        <w:rPr>
          <w:rFonts w:ascii="Arial" w:cs="Arial" w:eastAsia="Arial" w:hAnsi="Arial"/>
          <w:sz w:val="24"/>
          <w:szCs w:val="24"/>
        </w:rPr>
        <w:t xml:space="preserve"> от 26 февраля 2002 года)      Статья 4.      Аттестат или диплом о профессионально-техническом образовании, вы-даваемые  в  Республике Беларусь,  диплом о профессионально-техническомобразовании или свидетельство о рабочей квалификации, выдаваемые в Рес-публике Казахстан, аттестат или сертификат о профессиональной подготов-ке,  выдаваемые в Кыргызской Республике,  диплом о начальном профессио-нальном  образовании и свидетельство о квалификации,  выдаваемые в Рос-сийской Федерации, диплом младшего специалиста о средне-специальном об-разовании,  выдаваемый в Республике Таджикистан, признаются Сторонами иэквивалентны при поступлении на работу в соответствии  с  указанными  вдокументах специальностью (профессией) и квалификацией, если учрежденияобразования,  которые выдали дипломы государственного образца, отвечаюткритериям,  установленным  органом по взаимному признанию документов обобразовании, созданным в соответствии со статьей 13 настоящего Соглаше-ния.     (В редакции </w:t>
      </w:r>
      <w:hyperlink w:history="1" r:id="rIdn9iylywb4mcycqjjqx-fe">
        <w:r>
          <w:rPr>
            <w:rFonts w:ascii="Arial" w:cs="Arial" w:eastAsia="Arial" w:hAnsi="Arial"/>
            <w:color w:val="1D4ED8"/>
            <w:sz w:val="24"/>
            <w:szCs w:val="24"/>
            <w:u w:val="single"/>
          </w:rPr>
          <w:t xml:space="preserve">Протокола</w:t>
        </w:r>
      </w:hyperlink>
      <w:r>
        <w:rPr>
          <w:rFonts w:ascii="Arial" w:cs="Arial" w:eastAsia="Arial" w:hAnsi="Arial"/>
          <w:sz w:val="24"/>
          <w:szCs w:val="24"/>
        </w:rPr>
        <w:t xml:space="preserve"> от 26 февраля 2002 года)      Статья 5.      Дипломы о среднем специальном образовании, выдаваемые в РеспубликеБеларусь и Республике Казахстан, дипломы о среднем профессиональном об-разовании,  выдаваемые в Кыргызской Республике и Российской  Федерации,диплом младшего специалиста (на базе высшего образования), выдаваемый вРеспублике Таджикистан, признаются Сторонами и эквивалентны при поступ-лении  на  работу в соответствии с указанными в этих дипломах специаль-ностью и квалификацией,  если учреждения  образования,  которые  выдалидипломы, отвечают критериям, установленным органом по взаимному призна-нию документов об образовании.     (В редакции </w:t>
      </w:r>
      <w:hyperlink w:history="1" r:id="rId9jr9vo_16kvorigi5gdnc">
        <w:r>
          <w:rPr>
            <w:rFonts w:ascii="Arial" w:cs="Arial" w:eastAsia="Arial" w:hAnsi="Arial"/>
            <w:color w:val="1D4ED8"/>
            <w:sz w:val="24"/>
            <w:szCs w:val="24"/>
            <w:u w:val="single"/>
          </w:rPr>
          <w:t xml:space="preserve">Протокола</w:t>
        </w:r>
      </w:hyperlink>
      <w:r>
        <w:rPr>
          <w:rFonts w:ascii="Arial" w:cs="Arial" w:eastAsia="Arial" w:hAnsi="Arial"/>
          <w:sz w:val="24"/>
          <w:szCs w:val="24"/>
        </w:rPr>
        <w:t xml:space="preserve"> от 26 февраля 2002 года)      Статья 6.      Дипломы о  неполном  высшем  образовании,  выдаваемые в КыргызскойРеспублике и Российской Федерации,  свидетельство о неполном высшем об-разовании,  выдаваемое  в Республике Таджикистан,  признаются Сторонамипри продолжении высшего образования на территориях государств Сторон.     (В редакции </w:t>
      </w:r>
      <w:hyperlink w:history="1" r:id="rIdp2flwlbuyb-9ndsxky5um">
        <w:r>
          <w:rPr>
            <w:rFonts w:ascii="Arial" w:cs="Arial" w:eastAsia="Arial" w:hAnsi="Arial"/>
            <w:color w:val="1D4ED8"/>
            <w:sz w:val="24"/>
            <w:szCs w:val="24"/>
            <w:u w:val="single"/>
          </w:rPr>
          <w:t xml:space="preserve">Протокола</w:t>
        </w:r>
      </w:hyperlink>
      <w:r>
        <w:rPr>
          <w:rFonts w:ascii="Arial" w:cs="Arial" w:eastAsia="Arial" w:hAnsi="Arial"/>
          <w:sz w:val="24"/>
          <w:szCs w:val="24"/>
        </w:rPr>
        <w:t xml:space="preserve"> от 26 февраля 2002 года)      Статья 7.      Дипломы о  высшем образовании с присвоением квалификации по специ-альности с нормативным сроком обучения 4 года,  выдаваемые в РеспубликеКазахстан  и Кыргызской Республике,  диплом специалиста о полном высшемобразовании с присвоением профессии с  нормативным  сроком  обучения  5лет,  выдаваемый  Республикой Таджикистан,  за исключением медицинскогоуниверситета,  признаются Сторонами при продолжении высшего образованияна территориях государств Сторон,  если учреждения образования, которыевыдали их, отвечают критериям, установленным органом по взаимному приз-нанию документов об образовании.     (В редакции </w:t>
      </w:r>
      <w:hyperlink w:history="1" r:id="rIdw84fms5jf1pmxcrnbfrc1">
        <w:r>
          <w:rPr>
            <w:rFonts w:ascii="Arial" w:cs="Arial" w:eastAsia="Arial" w:hAnsi="Arial"/>
            <w:color w:val="1D4ED8"/>
            <w:sz w:val="24"/>
            <w:szCs w:val="24"/>
            <w:u w:val="single"/>
          </w:rPr>
          <w:t xml:space="preserve">Протокола</w:t>
        </w:r>
      </w:hyperlink>
      <w:r>
        <w:rPr>
          <w:rFonts w:ascii="Arial" w:cs="Arial" w:eastAsia="Arial" w:hAnsi="Arial"/>
          <w:sz w:val="24"/>
          <w:szCs w:val="24"/>
        </w:rPr>
        <w:t xml:space="preserve"> от 26 февраля 2002 года)      Статья 8.      Дипломы бакалавра,  выдаваемые в Республике Казахстан,  КыргызскойРеспублике и Республике Таджикистан, и диплом о высшем профессиональномобразовании,  выдаваемый в Российской Федерации и  свидетельствующий  оприсвоении степени бакалавра, признаются Сторонами при продолжении выс-шего образования и при поступлении на работу на территориях  государствСторон, если учреждения образования, которые выдали их, отвечают крите-риям,  установленным органом по взаимному признанию документов об обра-зовании.     (В редакции </w:t>
      </w:r>
      <w:hyperlink w:history="1" r:id="rIdcvkevqssar9_pc-czrqr1">
        <w:r>
          <w:rPr>
            <w:rFonts w:ascii="Arial" w:cs="Arial" w:eastAsia="Arial" w:hAnsi="Arial"/>
            <w:color w:val="1D4ED8"/>
            <w:sz w:val="24"/>
            <w:szCs w:val="24"/>
            <w:u w:val="single"/>
          </w:rPr>
          <w:t xml:space="preserve">Протокола</w:t>
        </w:r>
      </w:hyperlink>
      <w:r>
        <w:rPr>
          <w:rFonts w:ascii="Arial" w:cs="Arial" w:eastAsia="Arial" w:hAnsi="Arial"/>
          <w:sz w:val="24"/>
          <w:szCs w:val="24"/>
        </w:rPr>
        <w:t xml:space="preserve"> от 26 февраля 2002 года)      Статья 9.      Диплом о  получении  высшего образования,  выдаваемый в РеспубликеБеларусь и свидетельствующий  о  присвоении  квалификации  специалиста,специалиста с углубленной подготовкой,     диплом о высшем образовании,  выдаваемый в Республике Казахстан  исвидетельствующий  о присвоении соответствующей квалификации специалис-та,     диплом о  высшем  образовании с присвоением квалификации по специ-альности с нормативным сроком обучения не менее  5  лет,  выдаваемый  вКыргызской Республике,     диплом о высшем профессиональном образовании,  выдаваемый  в  Рос-сийской Федерации и свидетельствующий о присвоении соответствующей ква-лификации специалиста,     диплом о высшем образовании,  выдаваемый Республикой Таджикистан исвидетельствующий о присвоении квалификации специалиста,     признаются Сторонами и эквивалентны при продолжении образования, втом числе в аспирантуре,  и при поступлении на работу в соответствии  суказанными в них специальностью и квалификацией,  если учреждения обра-зования,  которые выдали их,  отвечают критериям, установленным органомпо взаимному признанию документов об образовании.     (В редакции </w:t>
      </w:r>
      <w:hyperlink w:history="1" r:id="rIdhrvt0_uunqnrokbk79onf">
        <w:r>
          <w:rPr>
            <w:rFonts w:ascii="Arial" w:cs="Arial" w:eastAsia="Arial" w:hAnsi="Arial"/>
            <w:color w:val="1D4ED8"/>
            <w:sz w:val="24"/>
            <w:szCs w:val="24"/>
            <w:u w:val="single"/>
          </w:rPr>
          <w:t xml:space="preserve">Протокола</w:t>
        </w:r>
      </w:hyperlink>
      <w:r>
        <w:rPr>
          <w:rFonts w:ascii="Arial" w:cs="Arial" w:eastAsia="Arial" w:hAnsi="Arial"/>
          <w:sz w:val="24"/>
          <w:szCs w:val="24"/>
        </w:rPr>
        <w:t xml:space="preserve"> от 26 февраля 2002 года)      Статья 10.      Диплом о присвоении степени магистра,  выдаваемый в Республике Бе-ларусь,     диплом о  присвоении квалификации специалиста с академической сте-пенью магистра, выдаваемый в Республике Казахстан,     диплом о присвоении квалификационной академической степени магист-ра,  выдаваемый в Кыргызской Республике,     диплом о высшем профессиональном образовании,  выдаваемый  в  Рос-сийской Федерации и свидетельствующий о присвоении степени магистра,     диплом о высшем образовании,  выдаваемый в Республике Таджикистан,и свидетельствующий о присвоении степени магистра,     признаются Сторонами и эквивалентны при продолжении образования  васпирантуре  и  при поступлении на работу в соответствии с указанными вних областью подготовки и специализацией,  если учреждения образования,которые выдали их,  отвечают критериям, установленным органом по взаим-ному признанию документов об образовании.     (В редакции </w:t>
      </w:r>
      <w:hyperlink w:history="1" r:id="rIdjpo5kxis671xnnbx1qh2r">
        <w:r>
          <w:rPr>
            <w:rFonts w:ascii="Arial" w:cs="Arial" w:eastAsia="Arial" w:hAnsi="Arial"/>
            <w:color w:val="1D4ED8"/>
            <w:sz w:val="24"/>
            <w:szCs w:val="24"/>
            <w:u w:val="single"/>
          </w:rPr>
          <w:t xml:space="preserve">Протокола</w:t>
        </w:r>
      </w:hyperlink>
      <w:r>
        <w:rPr>
          <w:rFonts w:ascii="Arial" w:cs="Arial" w:eastAsia="Arial" w:hAnsi="Arial"/>
          <w:sz w:val="24"/>
          <w:szCs w:val="24"/>
        </w:rPr>
        <w:t xml:space="preserve"> от 26 февраля 2002 года)      Статья 11.      Дипломы кандидата наук и доктора наук,  выдаваемые в  государствахСторон,  признаются Сторонами эквивалентными в порядке, предусмотренномдвусторонними Соглашениями между ними,  и дают их владельцам право осу-ществлять  профессиональную деятельность на территориях государств Сто-рон в соответствии с присужденной им ученой степенью.      Статья 12.      Аттестаты доцента и профессора,  выдаваемые в государствах Сторон,признаются Сторонами эквивалентными в порядке,  предусмотренном двусто-ронними Соглашениями, и дают их владельцам право осуществлять професси-ональную деятельность на территориях государств Сторон в соответствии сприсвоенным им ученым званием.      Статья 13.      Для реализации настоящего Соглашения Стороны создают орган по вза-имному признанию документов об образовании,  который формируется на ос-нове равного представительства каждой из Сторон  и  в  состав  котороговходят  руководители  государственных органов управления образованием игосударственных органов аттестации научных и научно-педагогических  ра-ботников высшей квалификации государств Сторон.     Орган но взаимному признанию документов об  образовании  принимаетрешения  о критериях признания документов об образовании и действует наоснове Положения,  утверждаемого Интеграционным Комитетом  Евразийскогоэкономического сообщества,  Секретариат которого обеспечивает организа-цию деятельности этого органа.     (В редакции </w:t>
      </w:r>
      <w:hyperlink w:history="1" r:id="rIdjjwkknshf5zi-afoxubim">
        <w:r>
          <w:rPr>
            <w:rFonts w:ascii="Arial" w:cs="Arial" w:eastAsia="Arial" w:hAnsi="Arial"/>
            <w:color w:val="1D4ED8"/>
            <w:sz w:val="24"/>
            <w:szCs w:val="24"/>
            <w:u w:val="single"/>
          </w:rPr>
          <w:t xml:space="preserve">Протокола</w:t>
        </w:r>
      </w:hyperlink>
      <w:r>
        <w:rPr>
          <w:rFonts w:ascii="Arial" w:cs="Arial" w:eastAsia="Arial" w:hAnsi="Arial"/>
          <w:sz w:val="24"/>
          <w:szCs w:val="24"/>
        </w:rPr>
        <w:t xml:space="preserve"> от 26 февраля 2002 года)      Статья 14.      Государственные органы  управления  образованием,  государственныеорганы аттестации научных  и  научно-педагогических  работников  высшейквалификации  государств  Сторон  обеспечивают  сопоставимость основныхтребований к содержанию образования различных уровней, а также требова-ний  к  соискателям ученых степеней и ученых званий,  проводят взаимныеконсультации при разработке национальных номенклатур (перечней) направ-лений и специальностей подготовки специалистов и научных работников,  атакже при создании на территории своего государства советов  по  защитедиссертаций.      Статья 15.      Стороны будут  развивать сотрудничество в области аттестации науч-ных и научно-педагогических работников высшей квалификации посредством:     создания равноценных  условий  для защиты диссертаций соискателямигосударства одной из Сторон в советах по защите диссертаций  государствдругих  Сторон на основе ходатайства аттестационных органов государстваСтороны, в котором выполнено диссертационное исследование;     своевременного информирования  об  изменениях в национальных госу-дарственных системах аттестации научных и научно-педагогических  работ-ников высшей квалификации;     обмена соответствующими нормативными актами и другими  материаламипо вопросам аттестации этих кадров.      Статья 16.      Стороны будут предоставлять друг другу нормативные акты, регулиру-ющие правила оформления и выдачи документов об образовании, ученых сте-пенях и званиях,  образцы и описания указанных документов, а также нап-равлять в необходимых случаях соответствующие официальные разъяснения.      Статья 17.      Стороны будут решать спорные вопросы,  связанные с  применением  итолкованием настоящего Соглашения путем консультаций и переговоров.      Статья 18.      Настоящее Соглашение  не  отменяет и не накладывает ограничения надругие соглашения,  действующие между Сторонами, и не препятствует зак-лючению между ними новых Соглашений в развитие настоящего Соглашения.      Статья 19.      Настоящее Соглашение  не ограничивает каждую из Сторон в признаниии установлении эквивалентности документов об образовании,  выданных  натерритории другой Стороны и не подпадающих под действие настоящего Сог-лашения.      Статья 20.      Стороны будут координировать свои действия на многосторонних  меж-дународных форумах, конференциях и встречах, посвященных общим вопросампризнания и установления  эквивалентности  документов  об  образовании,ученых степенях и званиях.      Статья 21.      Настоящее Соглашение вступает в силу со дня получения Интеграцион-ным Комитетом четвертого уведомления о выполнении Сторонами необходимыхвнутригосударственных процедур.      Вступило в силу 1 октября 1999 года       Статья 22.      Настоящее Соглашение  действует в течение пяти лет и автоматическипродлевается на последующие пятилетние сроки.      Статья 23.      Настоящее Соглашение открыто для присоединения  других  государствпри условии согласия Сторон.      Статья 24.      Каждая из  Сторон  имеет  право выйти из настоящего Соглашения,  вписьменной форме уведомив об этом Интеграционный Комитет.     Настоящее Соглашение  прекращает  свое  действие  в отношении этойСтороны по истечении шести месяцев со дня получения Интеграционным  Ко-митетом такого уведомления.      Совершено в г.Москве 24 ноября 1998 года в одном подлинном экземп-ляре на русском языке.  Подлинный экземпляр хранится  в  ИнтеграционномКомитете, который направит каждой Стороне, подписавшей настоящее Согла-шение, его заверенную копию.      За Правительство                              За Правительство     Республики Беларусь                           Республики Казахстан     С.Линг                                        Н.Балгимбаев      За Правительство                              За Правительство     Кыргызской Республики                         Российской Федерации     Ж.Ибраимов                                    Е.Примаков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evl0asnbisinqptmrpsf">
      <w:r>
        <w:rPr>
          <w:rFonts w:ascii="Arial" w:cs="Arial" w:eastAsia="Arial" w:hAnsi="Arial"/>
          <w:color w:val="132D3F"/>
          <w:sz w:val="16"/>
          <w:szCs w:val="16"/>
          <w:u w:val="single"/>
        </w:rPr>
        <w:t xml:space="preserve">dalil.kg/document/17477</w:t>
      </w:r>
    </w:hyperlink>
  </w:p>
  <w:p>
    <w:pPr>
      <w:spacing w:after="0" w:before="40"/>
      <w:jc w:val="center"/>
    </w:pPr>
    <w:hyperlink w:history="1" r:id="rIdsxqugaghbsj9gupqb0v2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73m1ojzlfibj7ccesuaj" Type="http://schemas.openxmlformats.org/officeDocument/2006/relationships/hyperlink" Target="https://dalil.kg/document/53508" TargetMode="External"/><Relationship Id="rIdu-z1bshnktlrkrntwaht1" Type="http://schemas.openxmlformats.org/officeDocument/2006/relationships/hyperlink" Target="https://dalil.kg/document/17468" TargetMode="External"/><Relationship Id="rIdemnhlm9o86ruhw4ur4cfn" Type="http://schemas.openxmlformats.org/officeDocument/2006/relationships/hyperlink" Target="https://dalil.kg/document/53508" TargetMode="External"/><Relationship Id="rId2qmibfw4twqxoxkeixj7j" Type="http://schemas.openxmlformats.org/officeDocument/2006/relationships/hyperlink" Target="https://dalil.kg/document/53508" TargetMode="External"/><Relationship Id="rIdrepuxm5qezjjx9vnuh2fb" Type="http://schemas.openxmlformats.org/officeDocument/2006/relationships/hyperlink" Target="https://dalil.kg/document/53508" TargetMode="External"/><Relationship Id="rIdn9iylywb4mcycqjjqx-fe" Type="http://schemas.openxmlformats.org/officeDocument/2006/relationships/hyperlink" Target="https://dalil.kg/document/53508" TargetMode="External"/><Relationship Id="rId9jr9vo_16kvorigi5gdnc" Type="http://schemas.openxmlformats.org/officeDocument/2006/relationships/hyperlink" Target="https://dalil.kg/document/53508" TargetMode="External"/><Relationship Id="rIdp2flwlbuyb-9ndsxky5um" Type="http://schemas.openxmlformats.org/officeDocument/2006/relationships/hyperlink" Target="https://dalil.kg/document/53508" TargetMode="External"/><Relationship Id="rIdw84fms5jf1pmxcrnbfrc1" Type="http://schemas.openxmlformats.org/officeDocument/2006/relationships/hyperlink" Target="https://dalil.kg/document/53508" TargetMode="External"/><Relationship Id="rIdcvkevqssar9_pc-czrqr1" Type="http://schemas.openxmlformats.org/officeDocument/2006/relationships/hyperlink" Target="https://dalil.kg/document/53508" TargetMode="External"/><Relationship Id="rIdhrvt0_uunqnrokbk79onf" Type="http://schemas.openxmlformats.org/officeDocument/2006/relationships/hyperlink" Target="https://dalil.kg/document/53508" TargetMode="External"/><Relationship Id="rIdjpo5kxis671xnnbx1qh2r" Type="http://schemas.openxmlformats.org/officeDocument/2006/relationships/hyperlink" Target="https://dalil.kg/document/53508" TargetMode="External"/><Relationship Id="rIdjjwkknshf5zi-afoxubim" Type="http://schemas.openxmlformats.org/officeDocument/2006/relationships/hyperlink" Target="https://dalil.kg/document/53508" TargetMode="External"/><Relationship Id="rId8" Type="http://schemas.openxmlformats.org/officeDocument/2006/relationships/image" Target="media/8de64316e95979c063c17bcd5380dc052a2594e9.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evl0asnbisinqptmrpsf" Type="http://schemas.openxmlformats.org/officeDocument/2006/relationships/hyperlink" Target="https://dalil.kg/document/17477" TargetMode="External"/><Relationship Id="rIdsxqugaghbsj9gupqb0v2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2026-09-26T02:17:24.350Z</dcterms:created>
  <dcterms:modified xsi:type="dcterms:W3CDTF">2026-09-26T02:17:24.350Z</dcterms:modified>
</cp:coreProperties>
</file>

<file path=docProps/custom.xml><?xml version="1.0" encoding="utf-8"?>
<Properties xmlns="http://schemas.openxmlformats.org/officeDocument/2006/custom-properties" xmlns:vt="http://schemas.openxmlformats.org/officeDocument/2006/docPropsVTypes"/>
</file>