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26q_p1yyuarfwglprge_1">
        <w:r>
          <w:rPr>
            <w:rFonts w:ascii="Arial" w:cs="Arial" w:eastAsia="Arial" w:hAnsi="Arial"/>
            <w:color w:val="1D4ED8"/>
            <w:sz w:val="24"/>
            <w:szCs w:val="24"/>
            <w:u w:val="single"/>
          </w:rPr>
          <w:t xml:space="preserve">26 июля 1996 года № 41</w:t>
        </w:r>
      </w:hyperlink>
      <w:r>
        <w:rPr>
          <w:rFonts w:ascii="Arial" w:cs="Arial" w:eastAsia="Arial" w:hAnsi="Arial"/>
          <w:sz w:val="24"/>
          <w:szCs w:val="24"/>
        </w:rPr>
        <w:t xml:space="preserve">                                РЕШЕНИЕ       о продлении срока пребывания Коллективных миротворческих                     сил в Республике Таджикистан     Главы государств-участников   настоящего  решения,  руководствуясьпунктом  2  решения о формировании Коллективных миротворческих  сил  иначале   их  функционирования  от  24  сентября  1993  года,   отмечаястабилизирующую роль Коллективных миротворческих сил,  находящихся  натерритории республики  Таджикистан,  в сдерживании от широкомасштабныхвооруженных  столкновений  и  обеспечении  безопасного  и   спокойногопроживания  мирного населения,    в связи с Обращением Президента Республики Таджикистан о продлениисрока    пребывания    на  территории  этой  республики   Коллективныхмиротворческих сил,    решили:    1. Продлить до 31 декабря 1995 года срок  пребывания  Коллективныхмиротворческих сил в Республике Таджикистан.    2.   Рекомендовать  руководству  Республики  Таджикистан   принятьнеотложные меры по политическому урегулированию ситуации в республике.    Совершено в городе Минске 26 мая 1995 года в одном  экземпляре  нарусском   языке.   Подлинный  экземпляр  хранится   в   ИсполнительномСекретариате  Содружества  Независимых Государств,   который  направиткаждому  государству, подписавшему настоящее решение,  его  завереннуюкопию.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wjblzddxcx-sl70xd2_">
      <w:r>
        <w:rPr>
          <w:rFonts w:ascii="Arial" w:cs="Arial" w:eastAsia="Arial" w:hAnsi="Arial"/>
          <w:color w:val="132D3F"/>
          <w:sz w:val="16"/>
          <w:szCs w:val="16"/>
          <w:u w:val="single"/>
        </w:rPr>
        <w:t xml:space="preserve">dalil.kg/document/17516</w:t>
      </w:r>
    </w:hyperlink>
  </w:p>
  <w:p>
    <w:pPr>
      <w:spacing w:after="0" w:before="40"/>
      <w:jc w:val="center"/>
    </w:pPr>
    <w:hyperlink w:history="1" r:id="rIdpknnoiwpyy184lleyxn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6q_p1yyuarfwglprge_1" Type="http://schemas.openxmlformats.org/officeDocument/2006/relationships/hyperlink" Target="https://dalil.kg/document/6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wjblzddxcx-sl70xd2_" Type="http://schemas.openxmlformats.org/officeDocument/2006/relationships/hyperlink" Target="https://dalil.kg/document/17516" TargetMode="External"/><Relationship Id="rIdpknnoiwpyy184lleyxn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2026-09-25T22:49:18.622Z</dcterms:created>
  <dcterms:modified xsi:type="dcterms:W3CDTF">2026-09-25T22:49:18.622Z</dcterms:modified>
</cp:coreProperties>
</file>

<file path=docProps/custom.xml><?xml version="1.0" encoding="utf-8"?>
<Properties xmlns="http://schemas.openxmlformats.org/officeDocument/2006/custom-properties" xmlns:vt="http://schemas.openxmlformats.org/officeDocument/2006/docPropsVTypes"/>
</file>