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2-uvsjw8kzg0ww43kwxc">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г.Минскот 30 декабря 1991 года                               СОГЛАШЕНИЕ                  Совета глав государств - участников           Содружества Независимых Государств о Вооруженных                      Силах и Пограничных войсках      Государства - участники Содружества Независимых Государств,     исходя из необходимости взаимоприемлемого решения вопросов обороныи  безопасности,  включая  охрану границ государств - участников Содру-жества,     согласились о нижеследующем:     1. Государства - участники Содружества подтверждают свое  законноеправо на создание собственных Вооруженных Сил.     2. Совместно с главнокомандующим Вооруженными Силами в  двухмесяч-ный срок рассмотреть и решить вопрос о порядке управления силами общегоназначения с учетом национальных законодательств государств  Содружест-ва,  а  также о последовательности реализации государствами Содружестваправа на создание собственных Вооруженных Сил.  Для Украины - начиная с3 января 1992 года.     3. Назначить главнокомандующим Пограничными  войсками  КалиниченкоИ.Я.     4. Поручить главнокомандующему Пограничными войсками  совместно  сруководителями  государств - участников Содружества в двухмесячный сроквыработать механизм деятельности Пограничных войск с учетом  требованийнационального  законодательства государств Содружества,  за исключениемгосударств, с которыми механизм деятельности Пограничных войск уже сог-ласован.      Совершено в  городе Минске 30 декабря 1991 года в одном экземплярена азербайджанском, армянском, белорусском, казахском, киргизском, мол-давском,  русском, таджикском, туркменском, узбекском и украинском язы-ках.  Все тексты имеют одинаковую силу.  Подлинный экземпляр хранится вархиве правительства Республики Беларусь, которое направит государствам- участникам настоящего Соглашения его заверенную копию.      За Азербайджанскую Республику     с обязательным завершением     в 2-месячный срок передачи     Вооруженных Сил общего назначения     Азербайджанской Республике                        А.Муталибов     За Республику Беларусь                            С.Шушкевич     За Республику Таджикистан                         Р.Набиев     За Республику Казахстан                           Н.Назарбаев     За Туркменистан                                   С.Ниязов     За Республику Кыргызстан                          А.Акаев     За Республику Узбекистан     с выходом на самостоятельные     Вооруженные Силы                                  И.Каримов     За Республику Армения                             Л.Тер-Петросян     За Республику Молдова                             М.Снегур     За Российскую Федерацию                           Б.Ельцин     За Украину                                        Л.Кравчук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is59l8tvch2qxahago-">
      <w:r>
        <w:rPr>
          <w:rFonts w:ascii="Arial" w:cs="Arial" w:eastAsia="Arial" w:hAnsi="Arial"/>
          <w:color w:val="132D3F"/>
          <w:sz w:val="16"/>
          <w:szCs w:val="16"/>
          <w:u w:val="single"/>
        </w:rPr>
        <w:t xml:space="preserve">dalil.kg/document/17678</w:t>
      </w:r>
    </w:hyperlink>
  </w:p>
  <w:p>
    <w:pPr>
      <w:spacing w:after="0" w:before="40"/>
      <w:jc w:val="center"/>
    </w:pPr>
    <w:hyperlink w:history="1" r:id="rIdvpvcwox0bqvlbyezcysd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2-uvsjw8kzg0ww43kwxc"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is59l8tvch2qxahago-" Type="http://schemas.openxmlformats.org/officeDocument/2006/relationships/hyperlink" Target="https://dalil.kg/document/17678" TargetMode="External"/><Relationship Id="rIdvpvcwox0bqvlbyezcysd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2026-09-26T12:46:07.125Z</dcterms:created>
  <dcterms:modified xsi:type="dcterms:W3CDTF">2026-09-26T12:46:07.125Z</dcterms:modified>
</cp:coreProperties>
</file>

<file path=docProps/custom.xml><?xml version="1.0" encoding="utf-8"?>
<Properties xmlns="http://schemas.openxmlformats.org/officeDocument/2006/custom-properties" xmlns:vt="http://schemas.openxmlformats.org/officeDocument/2006/docPropsVTypes"/>
</file>