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wzeqolcr7jirb11fpfem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8 декабря 2006 года № 841 г.Душанбеот 25 мая 2006 года                      РЕШЕНИЕ ЭКОНОМИЧЕСКОГО СОВЕТА                  СОДРУЖЕСТВА НЕЗАВИСИМЫХ ГОСУДАРСТВ               О внесении изменения в Правила определения          страны происхождения товаров, утвержденные Решением          Совета глав правительств СНГ от 30 ноября 2000 года      В целях гармонизации и совершенствования внешнеэкономической  дея-тельности  государств  - участников Содружества Независимых Государств,подписавших Решение Совета глав правительств СНГ от 30 ноября 2000 годао  Правилах определения страны происхождения товаров и Решение Экономи-ческого совета СНГ от 3 декабря 2004 года о внесении изменений  в  ука-занные  Правила,  Совет глав правительств Содружества Независимых Госу-дарств решил:     1. Изложить  графу 9 пункта 12 </w:t>
      </w:r>
      <w:hyperlink w:history="1" r:id="rIdkpk9cugpcyujpyhc-k8td">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определения страны происхож-дения товаров в следующей редакции:     "графа 9 - "Критерий происхождения".  Указываются следующие крите-рии происхождения товаров:     "П" -  товар,  полностью  произведенный  в государстве - участникеСоглашения;     "Д1701" - товар, подвергнутый достаточной обработке/переработке, суказанием первых четырех цифр кода товарной позиции по ТН ВЭД  СНГ  ко-нечной продукции, например - 1701;     "К" - товар,  страна происхождения которого определена  на  основекумулятивного принципа.     Если в сертификате заявлены товары,  классифицируемые в  различныхтоварных  позициях по ТН ВЭД СНГ и имеющие различные критерии происхож-дения, то в графе 9 указываются критерии происхождения дифференцирован-но для всех заявленных товаров;".     2. Настоящее Решение вступает в силу с даты его подписания,  а длягосударств, законодательство которых требует выполнения внутригосударс-твенных процедур, необходимых для его вступления в силу, - с даты сдачина хранение депозитарию уведомления о выполнении упомянутых процедур.      Совершено в  городе Душанбе 25 мая 2006 года в одном подлинном эк-земпляре на русском языке.  Подлинный экземпляр хранится в Исполнитель-ном комитете Содружества Независимых Государств,  который направит каж-дому государству, подписавшему настоящее Решение, его заверенную копию.      За Правительство                            За Правительство     Азербайджанской Республики                  Республики Молдова     Подпись                                     Подпись      За Правительство                            За Правительство     Республики Армения                          Российской Федерации     Подпись                                     Подпись      За Правительство                            За Правительство     Республики Беларусь                         Республики Таджикистан     Подпись                                     Подпись      За Правительство                            За Правительство     Грузии                                      Туркменистана      За Правительство                            За Правительство     Республики Казахстан                        Республики Узбекистан     Подпись                                           За Правительство                            За Правительство     Кыргызской Республики                       Украины     Подпись                                     Подпись       Настоящим удостоверяю,  что прилагаемый текст является аутентичнойкопией Решения о внесении изменения в </w:t>
      </w:r>
      <w:hyperlink w:history="1" r:id="rIdjtpecjt5o6muj1safyk1x">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определения страны проис-хождения товаров, утвержденные Решением Совета глав правительств СНГ от30 ноября 2000 года,  принятого на заседании Совета  глав  правительствСодружества Независимых Государств, которое состоялось 25 мая 2006 годав городе Душанбе.  Подлинный экземпляр вышеупомянутого Решения хранитсяв Исполнительном комитете Содружества Независимых Государств.      Первый заместитель Председателя     Исполнительного комитета -     Исполнительного секретаря СНГ                     В.Гаркун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gefewpfq6pc1gthqmx-9">
      <w:r>
        <w:rPr>
          <w:rFonts w:ascii="Arial" w:cs="Arial" w:eastAsia="Arial" w:hAnsi="Arial"/>
          <w:color w:val="132D3F"/>
          <w:sz w:val="16"/>
          <w:szCs w:val="16"/>
          <w:u w:val="single"/>
        </w:rPr>
        <w:t xml:space="preserve">dalil.kg/document/17776</w:t>
      </w:r>
    </w:hyperlink>
  </w:p>
  <w:p>
    <w:pPr>
      <w:spacing w:after="0" w:before="40"/>
      <w:jc w:val="center"/>
    </w:pPr>
    <w:hyperlink w:history="1" r:id="rIdus9_md4oflykvtcw046q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zeqolcr7jirb11fpfemg" Type="http://schemas.openxmlformats.org/officeDocument/2006/relationships/hyperlink" Target="https://dalil.kg/document/58011" TargetMode="External"/><Relationship Id="rIdkpk9cugpcyujpyhc-k8td" Type="http://schemas.openxmlformats.org/officeDocument/2006/relationships/hyperlink" Target="https://dalil.kg/document/6873#1" TargetMode="External"/><Relationship Id="rIdjtpecjt5o6muj1safyk1x" Type="http://schemas.openxmlformats.org/officeDocument/2006/relationships/hyperlink" Target="https://dalil.kg/document/6873#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gefewpfq6pc1gthqmx-9" Type="http://schemas.openxmlformats.org/officeDocument/2006/relationships/hyperlink" Target="https://dalil.kg/document/17776" TargetMode="External"/><Relationship Id="rIdus9_md4oflykvtcw046q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2026-09-25T05:03:51.339Z</dcterms:created>
  <dcterms:modified xsi:type="dcterms:W3CDTF">2026-09-25T05:03:51.339Z</dcterms:modified>
</cp:coreProperties>
</file>

<file path=docProps/custom.xml><?xml version="1.0" encoding="utf-8"?>
<Properties xmlns="http://schemas.openxmlformats.org/officeDocument/2006/custom-properties" xmlns:vt="http://schemas.openxmlformats.org/officeDocument/2006/docPropsVTypes"/>
</file>