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c4sijdkjiqqvkw7jsjr1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Каиндинского городского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16 марта 2023 года № 65/XXI-6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КАИНДИНСКИЙ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</w:t>
      </w:r>
      <w:r>
        <w:rPr>
          <w:rFonts w:ascii="Arial" w:cs="Arial" w:eastAsia="Arial" w:hAnsi="Arial"/>
          <w:sz w:val="24"/>
          <w:szCs w:val="24"/>
        </w:rPr>
        <w:t xml:space="preserve">декабря </w:t>
      </w: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22</w:t>
      </w:r>
      <w:r>
        <w:rPr>
          <w:rFonts w:ascii="Arial" w:cs="Arial" w:eastAsia="Arial" w:hAnsi="Arial"/>
          <w:sz w:val="24"/>
          <w:szCs w:val="24"/>
        </w:rPr>
        <w:t xml:space="preserve"> года №</w:t>
      </w:r>
      <w:r>
        <w:rPr>
          <w:rFonts w:ascii="Arial" w:cs="Arial" w:eastAsia="Arial" w:hAnsi="Arial"/>
          <w:sz w:val="24"/>
          <w:szCs w:val="24"/>
        </w:rPr>
        <w:t xml:space="preserve">52/</w:t>
      </w:r>
      <w:r>
        <w:rPr>
          <w:rFonts w:ascii="Arial" w:cs="Arial" w:eastAsia="Arial" w:hAnsi="Arial"/>
          <w:sz w:val="24"/>
          <w:szCs w:val="24"/>
        </w:rPr>
        <w:t xml:space="preserve">XVIII-2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Каиндинского городского кенеша № 74 /XXV – 3 от 12.12.2018 года «Об утверждении Положения по рассмотрению дел о нарушениях и состава комиссии мэрии г. Каинда»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письмо мэрии г. Каинда «О внесении изменений в Постановление сессии депутатов Каиндинского городского кенеша № 74/ XXV – 3 от 12.12.2018 года «Об утверждении положения по рассмотрению дел о нарушениях и состава комиссии мэрии города Каинда», а также в связи с перемещениями и назначениями на должности, сессия депутатов Каиндинского городского кенеша,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1.Внести изменение в п.2 </w:t>
      </w:r>
      <w:hyperlink w:history="1" r:id="rIdrt2o6yjugapcxov4ymlb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сессии депутатов Каиндинского городского кенеша   № 74/ XXV – 3 от 12.12.2018 года «Об утверждении положения по рассмотрению дел о нарушениях и состава комиссии мэрии города Каинда».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2.Утвердить состав комиссии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1.Заместитель мэра города Каинда, председатель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2.Главный специалист по муниципальной собственности мэрии г. Каинда, заместитель председателя;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3.Главный специалист – юрист мэрии г. Каинда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4.Директор муниципального предприятия «Каинды – Сервис»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5.Член суда аксакалов г. Каинда (по согласованию)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6.Депутат Каиндинского городского кенеша (по согласованию)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7.Участковый инспектор ОВД Панфиловского района по г. Каинда.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</w:t>
      </w:r>
      <w:hyperlink w:history="1" r:id="rIddfjfmqxsppaxywej4f5o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Каиндинского городского кенеша № 130/XXXVIII – 5 от 29.05.2020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Направить настоящее постановление в Чуй –Бишкекское управление юстиции Кыргызской Республики для регистрации и внесения в Государственный реестр нормативных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5.Контроль за исполнением данного постановления возложить на постоянную депутатскую комиссию по социальным вопросам Каиндинского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                                                 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        Э.Т. Иманкулов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bs2pvpld6pkkvii5azk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dalil.kg/document/179267</w:t>
      </w:r>
    </w:hyperlink>
  </w:p>
  <w:p>
    <w:pPr>
      <w:spacing w:after="0" w:before="40"/>
      <w:jc w:val="center"/>
    </w:pPr>
    <w:hyperlink w:history="1" r:id="rId5tkuv7yjx_vczlyv-2dt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4sijdkjiqqvkw7jsjr1s" Type="http://schemas.openxmlformats.org/officeDocument/2006/relationships/hyperlink" Target="https://dalil.kg/document/230016352" TargetMode="External"/><Relationship Id="rIdrt2o6yjugapcxov4ymlbv" Type="http://schemas.openxmlformats.org/officeDocument/2006/relationships/hyperlink" Target="https://dalil.kg/document/419024" TargetMode="External"/><Relationship Id="rIddfjfmqxsppaxywej4f5om" Type="http://schemas.openxmlformats.org/officeDocument/2006/relationships/hyperlink" Target="https://dalil.kg/document/43362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bs2pvpld6pkkvii5azku" Type="http://schemas.openxmlformats.org/officeDocument/2006/relationships/hyperlink" Target="https://dalil.kg/document/179267" TargetMode="External"/><Relationship Id="rId5tkuv7yjx_vczlyv-2dt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2026-09-28T17:21:08.041Z</dcterms:created>
  <dcterms:modified xsi:type="dcterms:W3CDTF">2026-09-28T17:21:08.041Z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